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2E15" w:rsidRDefault="001E2E15" w:rsidP="001E2E15">
      <w:pPr>
        <w:jc w:val="center"/>
        <w:rPr>
          <w:b/>
          <w:sz w:val="20"/>
          <w:szCs w:val="20"/>
        </w:rPr>
      </w:pPr>
      <w:r w:rsidRPr="001855B3">
        <w:rPr>
          <w:rFonts w:ascii="Cambria" w:eastAsia="MS Mincho" w:hAnsi="Cambria" w:cs="Times New Roman"/>
          <w:noProof/>
          <w:sz w:val="24"/>
          <w:szCs w:val="24"/>
        </w:rPr>
        <w:drawing>
          <wp:inline distT="0" distB="0" distL="0" distR="0" wp14:anchorId="06D23D5C" wp14:editId="4A88B854">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1E2E15" w:rsidRDefault="001E2E15" w:rsidP="001E2E15">
      <w:pPr>
        <w:jc w:val="center"/>
        <w:rPr>
          <w:b/>
          <w:sz w:val="20"/>
          <w:szCs w:val="20"/>
        </w:rPr>
      </w:pPr>
    </w:p>
    <w:p w:rsidR="001E2E15" w:rsidRDefault="001E2E15" w:rsidP="001E2E15">
      <w:pPr>
        <w:jc w:val="center"/>
        <w:rPr>
          <w:b/>
          <w:sz w:val="20"/>
          <w:szCs w:val="20"/>
        </w:rPr>
      </w:pPr>
    </w:p>
    <w:p w:rsidR="001E2E15" w:rsidRDefault="001E2E15" w:rsidP="001E2E15">
      <w:pPr>
        <w:ind w:right="-570"/>
        <w:jc w:val="center"/>
        <w:rPr>
          <w:sz w:val="44"/>
          <w:szCs w:val="44"/>
        </w:rPr>
      </w:pPr>
    </w:p>
    <w:p w:rsidR="001E2E15" w:rsidRDefault="001E2E15" w:rsidP="001E2E15">
      <w:pPr>
        <w:ind w:right="-570"/>
        <w:jc w:val="center"/>
        <w:rPr>
          <w:color w:val="FF0000"/>
          <w:sz w:val="44"/>
          <w:szCs w:val="44"/>
        </w:rPr>
      </w:pPr>
      <w:r>
        <w:rPr>
          <w:sz w:val="44"/>
          <w:szCs w:val="44"/>
        </w:rPr>
        <w:t>REQUEST FOR PROPOSALS RFP</w:t>
      </w:r>
      <w:r w:rsidRPr="00A84832">
        <w:rPr>
          <w:sz w:val="44"/>
          <w:szCs w:val="44"/>
        </w:rPr>
        <w:t>2</w:t>
      </w:r>
      <w:r w:rsidR="00FB4943">
        <w:rPr>
          <w:sz w:val="44"/>
          <w:szCs w:val="44"/>
        </w:rPr>
        <w:t>4</w:t>
      </w:r>
      <w:r w:rsidRPr="00A84832">
        <w:rPr>
          <w:sz w:val="44"/>
          <w:szCs w:val="44"/>
        </w:rPr>
        <w:t>-0</w:t>
      </w:r>
      <w:r w:rsidR="00FB4943">
        <w:rPr>
          <w:sz w:val="44"/>
          <w:szCs w:val="44"/>
        </w:rPr>
        <w:t>02</w:t>
      </w:r>
    </w:p>
    <w:p w:rsidR="001E2E15" w:rsidRDefault="001E2E15" w:rsidP="001E2E15">
      <w:pPr>
        <w:ind w:right="-570"/>
        <w:jc w:val="center"/>
        <w:rPr>
          <w:sz w:val="44"/>
          <w:szCs w:val="44"/>
        </w:rPr>
      </w:pPr>
      <w:r>
        <w:rPr>
          <w:sz w:val="44"/>
          <w:szCs w:val="44"/>
        </w:rPr>
        <w:t>FOR</w:t>
      </w:r>
    </w:p>
    <w:p w:rsidR="001E2E15" w:rsidRDefault="00FB4943" w:rsidP="005A12F4">
      <w:pPr>
        <w:pStyle w:val="Title"/>
        <w:jc w:val="center"/>
        <w:rPr>
          <w:b w:val="0"/>
          <w:color w:val="FF0000"/>
          <w:sz w:val="44"/>
          <w:szCs w:val="44"/>
        </w:rPr>
      </w:pPr>
      <w:r>
        <w:rPr>
          <w:b w:val="0"/>
          <w:smallCaps/>
          <w:sz w:val="44"/>
          <w:szCs w:val="44"/>
        </w:rPr>
        <w:t>CHARTER FOR ATHLETIC GAMES</w:t>
      </w:r>
    </w:p>
    <w:p w:rsidR="001E2E15" w:rsidRDefault="001E2E15" w:rsidP="001E2E15">
      <w:pPr>
        <w:pStyle w:val="Title"/>
        <w:ind w:firstLine="720"/>
        <w:jc w:val="both"/>
        <w:rPr>
          <w:b w:val="0"/>
          <w:sz w:val="40"/>
          <w:szCs w:val="40"/>
        </w:rPr>
      </w:pPr>
    </w:p>
    <w:p w:rsidR="001E2E15" w:rsidRDefault="001E2E15" w:rsidP="001E2E15">
      <w:pPr>
        <w:pStyle w:val="Title"/>
        <w:jc w:val="both"/>
        <w:rPr>
          <w:smallCaps/>
          <w:sz w:val="22"/>
          <w:szCs w:val="22"/>
        </w:rPr>
      </w:pPr>
    </w:p>
    <w:p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Submission Deadline: </w:t>
      </w:r>
      <w:r w:rsidR="00FB4943">
        <w:rPr>
          <w:rFonts w:eastAsia="Times New Roman" w:cs="Times New Roman"/>
          <w:sz w:val="42"/>
          <w:szCs w:val="42"/>
          <w:lang w:eastAsia="zh-CN"/>
        </w:rPr>
        <w:t>June 1</w:t>
      </w:r>
      <w:r w:rsidR="00F86C55">
        <w:rPr>
          <w:rFonts w:eastAsia="Times New Roman" w:cs="Times New Roman"/>
          <w:sz w:val="42"/>
          <w:szCs w:val="42"/>
          <w:lang w:eastAsia="zh-CN"/>
        </w:rPr>
        <w:t>5</w:t>
      </w:r>
      <w:r w:rsidR="00FB4943">
        <w:rPr>
          <w:rFonts w:eastAsia="Times New Roman" w:cs="Times New Roman"/>
          <w:sz w:val="42"/>
          <w:szCs w:val="42"/>
          <w:lang w:eastAsia="zh-CN"/>
        </w:rPr>
        <w:t>, 2023</w:t>
      </w:r>
    </w:p>
    <w:p w:rsidR="001E2E15" w:rsidRDefault="001E2E15" w:rsidP="001E2E15">
      <w:pPr>
        <w:spacing w:after="0" w:line="240" w:lineRule="auto"/>
        <w:ind w:right="-20"/>
        <w:jc w:val="center"/>
        <w:rPr>
          <w:rFonts w:eastAsia="Times New Roman" w:cs="Times New Roman"/>
          <w:sz w:val="42"/>
          <w:szCs w:val="42"/>
          <w:lang w:eastAsia="zh-CN"/>
        </w:rPr>
      </w:pPr>
      <w:r w:rsidRPr="00A84832">
        <w:rPr>
          <w:rFonts w:eastAsia="Times New Roman" w:cs="Times New Roman"/>
          <w:sz w:val="42"/>
          <w:szCs w:val="42"/>
          <w:lang w:eastAsia="zh-CN"/>
        </w:rPr>
        <w:t xml:space="preserve"> 2:00 p.m. Central Time</w:t>
      </w: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spacing w:after="0" w:line="240" w:lineRule="auto"/>
        <w:ind w:right="-20"/>
        <w:jc w:val="center"/>
        <w:rPr>
          <w:b/>
          <w:sz w:val="20"/>
        </w:rPr>
      </w:pPr>
    </w:p>
    <w:p w:rsidR="001E2E15" w:rsidRDefault="001E2E15" w:rsidP="001E2E15">
      <w:pPr>
        <w:pStyle w:val="Title"/>
        <w:jc w:val="both"/>
        <w:rPr>
          <w:b w:val="0"/>
          <w:sz w:val="20"/>
        </w:rPr>
      </w:pPr>
    </w:p>
    <w:p w:rsidR="001E2E15" w:rsidRPr="00A84832" w:rsidRDefault="001E2E15" w:rsidP="001E2E15">
      <w:pPr>
        <w:ind w:right="400"/>
        <w:rPr>
          <w:sz w:val="24"/>
          <w:szCs w:val="24"/>
        </w:rPr>
      </w:pPr>
      <w:r w:rsidRPr="00A84832">
        <w:rPr>
          <w:sz w:val="24"/>
          <w:szCs w:val="24"/>
        </w:rPr>
        <w:t xml:space="preserve">Questions and/or requests for clarification of this RFP should be submitted via email to the Purchasing Manager, Kelly Sloan at </w:t>
      </w:r>
      <w:r w:rsidRPr="00A84832">
        <w:rPr>
          <w:color w:val="0033CC"/>
          <w:sz w:val="24"/>
          <w:szCs w:val="24"/>
          <w:u w:val="single"/>
        </w:rPr>
        <w:t>purchase@missouriwestern.edu</w:t>
      </w:r>
      <w:r w:rsidRPr="00A84832">
        <w:rPr>
          <w:sz w:val="24"/>
          <w:szCs w:val="24"/>
        </w:rPr>
        <w:t xml:space="preserve">. </w:t>
      </w:r>
      <w:r w:rsidRPr="00A84832">
        <w:rPr>
          <w:sz w:val="24"/>
          <w:szCs w:val="24"/>
          <w:u w:val="single"/>
        </w:rPr>
        <w:t xml:space="preserve">All questions and/or clarifications can be sent regarding this RFP to the Purchasing Department until </w:t>
      </w:r>
      <w:r>
        <w:rPr>
          <w:sz w:val="24"/>
          <w:szCs w:val="24"/>
          <w:u w:val="single"/>
        </w:rPr>
        <w:t>1</w:t>
      </w:r>
      <w:r w:rsidRPr="00A84832">
        <w:rPr>
          <w:sz w:val="24"/>
          <w:szCs w:val="24"/>
          <w:u w:val="single"/>
        </w:rPr>
        <w:t xml:space="preserve">2:00pm on </w:t>
      </w:r>
      <w:r w:rsidR="00FB4943">
        <w:rPr>
          <w:sz w:val="24"/>
          <w:szCs w:val="24"/>
          <w:u w:val="single"/>
        </w:rPr>
        <w:t xml:space="preserve">June </w:t>
      </w:r>
      <w:r w:rsidR="00F86C55">
        <w:rPr>
          <w:sz w:val="24"/>
          <w:szCs w:val="24"/>
          <w:u w:val="single"/>
        </w:rPr>
        <w:t>9</w:t>
      </w:r>
      <w:r w:rsidR="00FB4943">
        <w:rPr>
          <w:sz w:val="24"/>
          <w:szCs w:val="24"/>
          <w:u w:val="single"/>
        </w:rPr>
        <w:t>, 2023</w:t>
      </w:r>
      <w:r w:rsidRPr="00A84832">
        <w:rPr>
          <w:sz w:val="24"/>
          <w:szCs w:val="24"/>
          <w:u w:val="single"/>
        </w:rPr>
        <w:t>.  Questions received after this date may not be answered.</w:t>
      </w:r>
      <w:r w:rsidRPr="00A84832">
        <w:rPr>
          <w:sz w:val="24"/>
          <w:szCs w:val="24"/>
        </w:rPr>
        <w:t xml:space="preserve">  Please reference RFP2</w:t>
      </w:r>
      <w:r w:rsidR="00FB4943">
        <w:rPr>
          <w:sz w:val="24"/>
          <w:szCs w:val="24"/>
        </w:rPr>
        <w:t>4</w:t>
      </w:r>
      <w:r w:rsidRPr="00A84832">
        <w:rPr>
          <w:sz w:val="24"/>
          <w:szCs w:val="24"/>
        </w:rPr>
        <w:t>-0</w:t>
      </w:r>
      <w:r w:rsidR="00FB4943">
        <w:rPr>
          <w:sz w:val="24"/>
          <w:szCs w:val="24"/>
        </w:rPr>
        <w:t>02</w:t>
      </w:r>
      <w:r w:rsidRPr="00A84832">
        <w:rPr>
          <w:sz w:val="24"/>
          <w:szCs w:val="24"/>
        </w:rPr>
        <w:t xml:space="preserve"> on all correspondence.   Answers to the submitted questions will be emailed to each vendor as an addendum to this RFP.  It is the responsibility of all interested parties to read this information and return it as part of the RFP confirming receipt.</w:t>
      </w:r>
    </w:p>
    <w:p w:rsidR="00656044" w:rsidRDefault="00AD152F" w:rsidP="00656044">
      <w:pPr>
        <w:jc w:val="center"/>
        <w:rPr>
          <w:rFonts w:asciiTheme="minorHAnsi" w:hAnsiTheme="minorHAnsi" w:cs="Times New Roman"/>
          <w:b/>
          <w:sz w:val="28"/>
          <w:szCs w:val="28"/>
        </w:rPr>
      </w:pPr>
      <w:r>
        <w:rPr>
          <w:noProof/>
        </w:rPr>
        <w:lastRenderedPageBreak/>
        <w:drawing>
          <wp:inline distT="0" distB="0" distL="0" distR="0">
            <wp:extent cx="4712154" cy="1142970"/>
            <wp:effectExtent l="0" t="0" r="0" b="0"/>
            <wp:docPr id="3"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5A12F4" w:rsidRPr="00134975" w:rsidRDefault="005A12F4" w:rsidP="00134975">
      <w:pPr>
        <w:pStyle w:val="NoSpacing"/>
        <w:jc w:val="center"/>
        <w:rPr>
          <w:b/>
          <w:sz w:val="28"/>
          <w:szCs w:val="28"/>
        </w:rPr>
      </w:pPr>
      <w:r w:rsidRPr="00134975">
        <w:rPr>
          <w:b/>
          <w:sz w:val="28"/>
          <w:szCs w:val="28"/>
        </w:rPr>
        <w:t>BID SPECIFICATION SHEET FOR RFP2</w:t>
      </w:r>
      <w:r w:rsidR="00FB4943">
        <w:rPr>
          <w:b/>
          <w:sz w:val="28"/>
          <w:szCs w:val="28"/>
        </w:rPr>
        <w:t>4</w:t>
      </w:r>
      <w:r w:rsidRPr="00134975">
        <w:rPr>
          <w:b/>
          <w:sz w:val="28"/>
          <w:szCs w:val="28"/>
        </w:rPr>
        <w:t>-0</w:t>
      </w:r>
      <w:r w:rsidR="00FB4943">
        <w:rPr>
          <w:b/>
          <w:sz w:val="28"/>
          <w:szCs w:val="28"/>
        </w:rPr>
        <w:t>02</w:t>
      </w:r>
    </w:p>
    <w:p w:rsidR="00E219B6" w:rsidRPr="00D76151" w:rsidRDefault="00FB4943" w:rsidP="00134975">
      <w:pPr>
        <w:pStyle w:val="NoSpacing"/>
        <w:jc w:val="center"/>
      </w:pPr>
      <w:r>
        <w:rPr>
          <w:sz w:val="28"/>
          <w:szCs w:val="28"/>
        </w:rPr>
        <w:t>CHARTER FOR ATHLETIC GAMES</w:t>
      </w:r>
    </w:p>
    <w:p w:rsidR="00134975" w:rsidRDefault="00134975"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C41F59" w:rsidRDefault="00C41F59"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C41F59" w:rsidRDefault="00C41F59"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p>
    <w:p w:rsidR="00656044" w:rsidRPr="00656044" w:rsidRDefault="005C3AC2"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t>scope</w:t>
      </w:r>
      <w:r w:rsidR="00AD152F" w:rsidRPr="00656044">
        <w:rPr>
          <w:rFonts w:ascii="Century Gothic" w:eastAsia="Times New Roman" w:hAnsi="Century Gothic" w:cs="Times New Roman"/>
          <w:b/>
          <w:caps/>
          <w:sz w:val="24"/>
          <w:szCs w:val="24"/>
          <w:u w:val="single"/>
        </w:rPr>
        <w:t xml:space="preserve"> of Project</w:t>
      </w:r>
    </w:p>
    <w:p w:rsidR="00656044" w:rsidRDefault="00AD152F" w:rsidP="00656044">
      <w:pPr>
        <w:pStyle w:val="NoSpacing"/>
        <w:rPr>
          <w:rFonts w:ascii="Century Gothic" w:hAnsi="Century Gothic"/>
          <w:color w:val="222222"/>
        </w:rPr>
      </w:pPr>
      <w:r w:rsidRPr="00134975">
        <w:rPr>
          <w:rFonts w:ascii="Century Gothic" w:hAnsi="Century Gothic"/>
          <w:color w:val="222222"/>
        </w:rPr>
        <w:t xml:space="preserve">Missouri Western State University (MWSU), a public higher education institution, is </w:t>
      </w:r>
      <w:r w:rsidR="00D94334" w:rsidRPr="00D94334">
        <w:rPr>
          <w:rFonts w:ascii="Century Gothic" w:hAnsi="Century Gothic"/>
          <w:color w:val="222222"/>
        </w:rPr>
        <w:t xml:space="preserve">accepting proposals and intends to </w:t>
      </w:r>
      <w:r w:rsidR="00FB4943">
        <w:rPr>
          <w:rFonts w:ascii="Century Gothic" w:hAnsi="Century Gothic"/>
          <w:color w:val="222222"/>
        </w:rPr>
        <w:t xml:space="preserve">award a multi-year contract for transportation services for the Athletic teams in accordance with the terms and conditions specified herein to </w:t>
      </w:r>
      <w:r w:rsidR="00CB2DD8">
        <w:rPr>
          <w:rFonts w:ascii="Century Gothic" w:hAnsi="Century Gothic"/>
          <w:color w:val="222222"/>
        </w:rPr>
        <w:t>include unforeseen post-season travel to Mid-American Intercollegiate Athletic Association (MIAA) and National collegiate Athletic Associate (NCAA) tournaments.</w:t>
      </w:r>
    </w:p>
    <w:p w:rsidR="00CB2DD8" w:rsidRDefault="00CB2DD8" w:rsidP="00656044">
      <w:pPr>
        <w:pStyle w:val="NoSpacing"/>
        <w:rPr>
          <w:color w:val="222222"/>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School Overview</w:t>
      </w:r>
    </w:p>
    <w:p w:rsidR="007B5467" w:rsidRDefault="005A12F4" w:rsidP="005A12F4">
      <w:pPr>
        <w:tabs>
          <w:tab w:val="left" w:pos="840"/>
        </w:tabs>
        <w:spacing w:after="0" w:line="240" w:lineRule="auto"/>
        <w:ind w:right="310"/>
        <w:rPr>
          <w:rFonts w:ascii="Century Gothic" w:eastAsia="Times New Roman" w:hAnsi="Century Gothic" w:cs="Times New Roman"/>
        </w:rPr>
      </w:pPr>
      <w:r w:rsidRPr="000A38DD">
        <w:rPr>
          <w:rFonts w:ascii="Century Gothic" w:eastAsia="Times New Roman" w:hAnsi="Century Gothic" w:cs="Times New Roman"/>
        </w:rPr>
        <w:t xml:space="preserve">Detailed information regarding Missouri Western State University may be found at </w:t>
      </w:r>
    </w:p>
    <w:p w:rsidR="005A12F4" w:rsidRDefault="00F86C55" w:rsidP="005A12F4">
      <w:pPr>
        <w:tabs>
          <w:tab w:val="left" w:pos="840"/>
        </w:tabs>
        <w:spacing w:after="0" w:line="240" w:lineRule="auto"/>
        <w:ind w:right="310"/>
        <w:rPr>
          <w:rFonts w:ascii="Century Gothic" w:eastAsia="Times New Roman" w:hAnsi="Century Gothic" w:cs="Times New Roman"/>
          <w:color w:val="0000FF"/>
          <w:u w:val="single"/>
        </w:rPr>
      </w:pPr>
      <w:hyperlink r:id="rId10" w:history="1">
        <w:r w:rsidR="007B5467" w:rsidRPr="00BF733A">
          <w:rPr>
            <w:rStyle w:val="Hyperlink"/>
            <w:rFonts w:ascii="Century Gothic" w:eastAsia="Times New Roman" w:hAnsi="Century Gothic" w:cs="Times New Roman"/>
          </w:rPr>
          <w:t>http://www.missouriwestern.edu/</w:t>
        </w:r>
        <w:r w:rsidR="007B5467" w:rsidRPr="00BF733A">
          <w:rPr>
            <w:rStyle w:val="Hyperlink"/>
            <w:rFonts w:ascii="Century Gothic" w:eastAsiaTheme="minorHAnsi" w:hAnsi="Century Gothic" w:cstheme="minorBidi"/>
          </w:rPr>
          <w:t>about/</w:t>
        </w:r>
      </w:hyperlink>
    </w:p>
    <w:p w:rsidR="007B5467" w:rsidRDefault="007B5467" w:rsidP="005A12F4">
      <w:pPr>
        <w:tabs>
          <w:tab w:val="left" w:pos="840"/>
        </w:tabs>
        <w:spacing w:after="0" w:line="240" w:lineRule="auto"/>
        <w:ind w:right="310"/>
        <w:rPr>
          <w:rFonts w:ascii="Century Gothic" w:eastAsiaTheme="minorHAnsi" w:hAnsi="Century Gothic" w:cstheme="minorBidi"/>
          <w:color w:val="0000FF"/>
          <w:u w:val="single"/>
        </w:rPr>
      </w:pPr>
    </w:p>
    <w:p w:rsidR="00527D8A" w:rsidRPr="00527D8A" w:rsidRDefault="00527D8A" w:rsidP="00527D8A">
      <w:pPr>
        <w:spacing w:after="0" w:line="240" w:lineRule="auto"/>
        <w:rPr>
          <w:rFonts w:ascii="Century Gothic" w:eastAsia="Times New Roman" w:hAnsi="Century Gothic" w:cs="Times New Roman"/>
          <w:b/>
          <w:caps/>
          <w:sz w:val="24"/>
          <w:szCs w:val="24"/>
          <w:u w:val="single"/>
        </w:rPr>
      </w:pPr>
      <w:r w:rsidRPr="00527D8A">
        <w:rPr>
          <w:rFonts w:ascii="Century Gothic" w:eastAsia="Times New Roman" w:hAnsi="Century Gothic" w:cs="Times New Roman"/>
          <w:b/>
          <w:caps/>
          <w:sz w:val="24"/>
          <w:szCs w:val="24"/>
          <w:u w:val="single"/>
        </w:rPr>
        <w:t>MANDATORY PRE-BID MEETING</w:t>
      </w:r>
    </w:p>
    <w:p w:rsidR="007B5467" w:rsidRDefault="00CB2DD8" w:rsidP="005A12F4">
      <w:pPr>
        <w:tabs>
          <w:tab w:val="left" w:pos="840"/>
        </w:tabs>
        <w:spacing w:after="0" w:line="240" w:lineRule="auto"/>
        <w:ind w:right="310"/>
        <w:rPr>
          <w:rFonts w:ascii="Century Gothic" w:hAnsi="Century Gothic"/>
        </w:rPr>
      </w:pPr>
      <w:r>
        <w:rPr>
          <w:rFonts w:ascii="Century Gothic" w:hAnsi="Century Gothic"/>
        </w:rPr>
        <w:t>No meeting is scheduled</w:t>
      </w:r>
    </w:p>
    <w:p w:rsidR="00CB2DD8" w:rsidRDefault="00CB2DD8" w:rsidP="005A12F4">
      <w:pPr>
        <w:tabs>
          <w:tab w:val="left" w:pos="840"/>
        </w:tabs>
        <w:spacing w:after="0" w:line="240" w:lineRule="auto"/>
        <w:ind w:right="310"/>
        <w:rPr>
          <w:rFonts w:ascii="Century Gothic" w:eastAsiaTheme="minorHAnsi" w:hAnsi="Century Gothic" w:cstheme="minorBidi"/>
          <w:color w:val="0000FF"/>
          <w:u w:val="single"/>
        </w:rPr>
      </w:pPr>
    </w:p>
    <w:p w:rsidR="0070642D" w:rsidRDefault="0070642D" w:rsidP="0070642D">
      <w:pPr>
        <w:tabs>
          <w:tab w:val="left" w:pos="820"/>
        </w:tabs>
        <w:spacing w:after="0" w:line="240" w:lineRule="auto"/>
        <w:ind w:right="310"/>
        <w:jc w:val="both"/>
        <w:rPr>
          <w:rFonts w:ascii="Century Gothic" w:eastAsia="Times New Roman" w:hAnsi="Century Gothic" w:cs="Times New Roman"/>
          <w:b/>
          <w:caps/>
          <w:sz w:val="24"/>
          <w:szCs w:val="24"/>
          <w:u w:val="single"/>
        </w:rPr>
      </w:pPr>
      <w:r w:rsidRPr="0070642D">
        <w:rPr>
          <w:rFonts w:ascii="Century Gothic" w:eastAsia="Times New Roman" w:hAnsi="Century Gothic" w:cs="Times New Roman"/>
          <w:b/>
          <w:caps/>
          <w:sz w:val="24"/>
          <w:szCs w:val="24"/>
          <w:u w:val="single"/>
        </w:rPr>
        <w:t xml:space="preserve">Bid </w:t>
      </w:r>
      <w:r w:rsidR="00527D8A">
        <w:rPr>
          <w:rFonts w:ascii="Century Gothic" w:eastAsia="Times New Roman" w:hAnsi="Century Gothic" w:cs="Times New Roman"/>
          <w:b/>
          <w:caps/>
          <w:sz w:val="24"/>
          <w:szCs w:val="24"/>
          <w:u w:val="single"/>
        </w:rPr>
        <w:t>specification</w:t>
      </w:r>
    </w:p>
    <w:p w:rsidR="00F02C50" w:rsidRPr="000F62F0" w:rsidRDefault="00F02C50" w:rsidP="00C41F59">
      <w:pPr>
        <w:pStyle w:val="ListParagraph"/>
        <w:numPr>
          <w:ilvl w:val="0"/>
          <w:numId w:val="16"/>
        </w:numPr>
        <w:tabs>
          <w:tab w:val="left" w:pos="820"/>
        </w:tabs>
        <w:spacing w:after="0" w:line="240" w:lineRule="auto"/>
        <w:ind w:right="317"/>
        <w:rPr>
          <w:rFonts w:ascii="Century Gothic" w:eastAsia="Times New Roman" w:hAnsi="Century Gothic" w:cs="Times New Roman"/>
        </w:rPr>
      </w:pPr>
      <w:r w:rsidRPr="000F62F0">
        <w:rPr>
          <w:rFonts w:ascii="Century Gothic" w:eastAsia="Times New Roman" w:hAnsi="Century Gothic" w:cs="Times New Roman"/>
        </w:rPr>
        <w:t>Vendor must have an active training and safety management program in the company.</w:t>
      </w:r>
    </w:p>
    <w:p w:rsidR="00F02C50" w:rsidRPr="000F62F0" w:rsidRDefault="00F02C50"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Vendor shall provide </w:t>
      </w:r>
      <w:r w:rsidR="009B54E8" w:rsidRPr="000F62F0">
        <w:rPr>
          <w:rFonts w:ascii="Century Gothic" w:eastAsia="Times New Roman" w:hAnsi="Century Gothic" w:cs="Times New Roman"/>
        </w:rPr>
        <w:t>transportation</w:t>
      </w:r>
      <w:r w:rsidRPr="000F62F0">
        <w:rPr>
          <w:rFonts w:ascii="Century Gothic" w:eastAsia="Times New Roman" w:hAnsi="Century Gothic" w:cs="Times New Roman"/>
        </w:rPr>
        <w:t xml:space="preserve"> service between MWSU and the destinations on the dates specified.</w:t>
      </w:r>
    </w:p>
    <w:p w:rsidR="00F02C50" w:rsidRPr="000F62F0" w:rsidRDefault="00F02C50" w:rsidP="00C41F59">
      <w:pPr>
        <w:pStyle w:val="ListParagraph"/>
        <w:numPr>
          <w:ilvl w:val="0"/>
          <w:numId w:val="16"/>
        </w:numPr>
        <w:tabs>
          <w:tab w:val="left" w:pos="820"/>
        </w:tabs>
        <w:spacing w:after="0" w:line="240" w:lineRule="auto"/>
        <w:ind w:right="317"/>
        <w:rPr>
          <w:rFonts w:ascii="Century Gothic" w:eastAsia="Times New Roman" w:hAnsi="Century Gothic" w:cs="Times New Roman"/>
        </w:rPr>
      </w:pPr>
      <w:r w:rsidRPr="000F62F0">
        <w:rPr>
          <w:rFonts w:ascii="Century Gothic" w:eastAsia="Times New Roman" w:hAnsi="Century Gothic" w:cs="Times New Roman"/>
        </w:rPr>
        <w:t xml:space="preserve">Vendor shall provide firm fixed price that includes </w:t>
      </w:r>
      <w:r w:rsidRPr="000F62F0">
        <w:rPr>
          <w:rFonts w:ascii="Century Gothic" w:eastAsia="Times New Roman" w:hAnsi="Century Gothic" w:cs="Times New Roman"/>
          <w:b/>
          <w:u w:val="single"/>
        </w:rPr>
        <w:t>all</w:t>
      </w:r>
      <w:r w:rsidRPr="000F62F0">
        <w:rPr>
          <w:rFonts w:ascii="Century Gothic" w:eastAsia="Times New Roman" w:hAnsi="Century Gothic" w:cs="Times New Roman"/>
        </w:rPr>
        <w:t xml:space="preserve"> </w:t>
      </w:r>
      <w:r w:rsidR="009B54E8" w:rsidRPr="000F62F0">
        <w:rPr>
          <w:rFonts w:ascii="Century Gothic" w:eastAsia="Times New Roman" w:hAnsi="Century Gothic" w:cs="Times New Roman"/>
        </w:rPr>
        <w:t>transportation</w:t>
      </w:r>
      <w:r w:rsidRPr="000F62F0">
        <w:rPr>
          <w:rFonts w:ascii="Century Gothic" w:eastAsia="Times New Roman" w:hAnsi="Century Gothic" w:cs="Times New Roman"/>
        </w:rPr>
        <w:t xml:space="preserve"> expenses (tolls, parking, </w:t>
      </w:r>
      <w:r w:rsidR="009B54E8" w:rsidRPr="000F62F0">
        <w:rPr>
          <w:rFonts w:ascii="Century Gothic" w:eastAsia="Times New Roman" w:hAnsi="Century Gothic" w:cs="Times New Roman"/>
        </w:rPr>
        <w:t>etc.</w:t>
      </w:r>
      <w:r w:rsidRPr="000F62F0">
        <w:rPr>
          <w:rFonts w:ascii="Century Gothic" w:eastAsia="Times New Roman" w:hAnsi="Century Gothic" w:cs="Times New Roman"/>
        </w:rPr>
        <w:t>)</w:t>
      </w:r>
    </w:p>
    <w:p w:rsidR="00F02C50" w:rsidRPr="000F62F0" w:rsidRDefault="00F02C50"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MWSU shall provide one (1) room for driver(s) </w:t>
      </w:r>
      <w:r w:rsidR="009B54E8" w:rsidRPr="000F62F0">
        <w:rPr>
          <w:rFonts w:ascii="Century Gothic" w:eastAsia="Times New Roman" w:hAnsi="Century Gothic" w:cs="Times New Roman"/>
        </w:rPr>
        <w:t>lodging</w:t>
      </w:r>
      <w:r w:rsidRPr="000F62F0">
        <w:rPr>
          <w:rFonts w:ascii="Century Gothic" w:eastAsia="Times New Roman" w:hAnsi="Century Gothic" w:cs="Times New Roman"/>
        </w:rPr>
        <w:t xml:space="preserve"> and meals on any overnight trips.</w:t>
      </w:r>
    </w:p>
    <w:p w:rsidR="00F02C50" w:rsidRPr="000F62F0" w:rsidRDefault="00F02C50"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Vendor shall agree and understand that the drop-off and pick-up points shall be subject to change.  If such changes are necessary, MWSU will attempt to give the vendor at least five (5) business days’ notice prior to the date of the trip.</w:t>
      </w:r>
    </w:p>
    <w:p w:rsidR="00CB2DD8" w:rsidRPr="000F62F0" w:rsidRDefault="009B54E8"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caps/>
        </w:rPr>
        <w:t>A</w:t>
      </w:r>
      <w:r w:rsidRPr="000F62F0">
        <w:rPr>
          <w:rFonts w:ascii="Century Gothic" w:eastAsia="Times New Roman" w:hAnsi="Century Gothic" w:cs="Times New Roman"/>
        </w:rPr>
        <w:t xml:space="preserve">ll trips depart/return from/to MWSU unless stated otherwise. </w:t>
      </w:r>
    </w:p>
    <w:p w:rsidR="009B54E8" w:rsidRPr="000F62F0" w:rsidRDefault="009B54E8"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Vendor shall agree that MWSU reserves the right to cancel a scheduled trip by giving the </w:t>
      </w:r>
      <w:r w:rsidR="00044FE1" w:rsidRPr="000F62F0">
        <w:rPr>
          <w:rFonts w:ascii="Century Gothic" w:eastAsia="Times New Roman" w:hAnsi="Century Gothic" w:cs="Times New Roman"/>
        </w:rPr>
        <w:t>vendor</w:t>
      </w:r>
      <w:r w:rsidRPr="000F62F0">
        <w:rPr>
          <w:rFonts w:ascii="Century Gothic" w:eastAsia="Times New Roman" w:hAnsi="Century Gothic" w:cs="Times New Roman"/>
        </w:rPr>
        <w:t xml:space="preserve"> fourteen (14) days written notice.  In the event of inclement weather that, in the opinion of MWSU, would jeopardize the safety of the student, MWSU reserves the right to cancel a scheduled trip without fourteen (14) days written notice.  MWSU shall furnish notice to the vendor of any such cancellation at the earliest possible time.  </w:t>
      </w:r>
    </w:p>
    <w:p w:rsidR="009B54E8" w:rsidRPr="000F62F0" w:rsidRDefault="009B54E8"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lastRenderedPageBreak/>
        <w:t>In case of an emergency/breakdown/accident/etc., the vendor is responsible for all costs involved in repair and/or replacement.  If the bus breaks down so as it is not able to complete the trip, the vendor will provide a replacement bus or comparable transportation within the minimum breakdown time as per I.C.C. tariff laws at no additional cost.  Any expenses involved in the bus replacement, such as passenger lodging, or meals, will be the responsibilities of the vendor.</w:t>
      </w:r>
    </w:p>
    <w:p w:rsidR="009B54E8" w:rsidRPr="000F62F0" w:rsidRDefault="009B54E8"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Neither MWSU nor the vendor shall be held liable for the failure to provide or appear if such failure is caused by or due to serious illness, accident, riots, strikes, epidemics, acts of God or any other condition beyond either party’s control.</w:t>
      </w:r>
    </w:p>
    <w:p w:rsidR="009B54E8" w:rsidRPr="000F62F0" w:rsidRDefault="009B54E8"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Each bus shall have MWSU staff aboard to supervise the trip.  These individuals will be responsible for checking in passengers, working with the bus driver on determining stops and meal locations, resolving any passenger problems, and authorizing any decisions made regarding the bus trip.</w:t>
      </w:r>
    </w:p>
    <w:p w:rsidR="009B54E8" w:rsidRPr="000F62F0" w:rsidRDefault="009B54E8"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The MWSU staff will determine meals and rest stops with the assistance from the bus driver.  The vendor should communicate with the MWSU staff in advance of any predetermined stops.</w:t>
      </w:r>
    </w:p>
    <w:p w:rsidR="00597572" w:rsidRPr="000F62F0" w:rsidRDefault="00597572"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MWSU staff shall notify vendor at least one week prior to event of any stops including but not limited to hotel, restaurant and event location.</w:t>
      </w:r>
    </w:p>
    <w:p w:rsidR="00597572" w:rsidRPr="000F62F0" w:rsidRDefault="00597572"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Each bus drivers shall prepare for the trip in advance by checking and knowing routes to the contest site, hotel, and/or restaurant locations.  It is the responsibility of the driver to take the most precise route to each activity.</w:t>
      </w:r>
    </w:p>
    <w:p w:rsidR="00597572" w:rsidRPr="000F62F0" w:rsidRDefault="00597572"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No smoking will be allowed on the bus.  This includes the driver(s).</w:t>
      </w:r>
    </w:p>
    <w:p w:rsidR="00597572" w:rsidRPr="000F62F0" w:rsidRDefault="00597572"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Vendor shall allow the consumption of food and drink aboard the bus.</w:t>
      </w:r>
    </w:p>
    <w:p w:rsidR="00597572" w:rsidRPr="000F62F0" w:rsidRDefault="00597572" w:rsidP="00C41F59">
      <w:pPr>
        <w:pStyle w:val="ListParagraph"/>
        <w:numPr>
          <w:ilvl w:val="0"/>
          <w:numId w:val="16"/>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Bus arrival time is a minimum of thirty (30) minutes before departure time to allow for loading.</w:t>
      </w:r>
    </w:p>
    <w:p w:rsidR="009B54E8" w:rsidRDefault="009B54E8" w:rsidP="0070642D">
      <w:pPr>
        <w:tabs>
          <w:tab w:val="left" w:pos="820"/>
        </w:tabs>
        <w:spacing w:after="0" w:line="240" w:lineRule="auto"/>
        <w:ind w:right="310"/>
        <w:jc w:val="both"/>
        <w:rPr>
          <w:rFonts w:ascii="Century Gothic" w:eastAsia="Times New Roman" w:hAnsi="Century Gothic" w:cs="Times New Roman"/>
          <w:sz w:val="24"/>
          <w:szCs w:val="24"/>
        </w:rPr>
      </w:pPr>
    </w:p>
    <w:p w:rsidR="00597572" w:rsidRDefault="00597572" w:rsidP="00597572">
      <w:pPr>
        <w:tabs>
          <w:tab w:val="left" w:pos="820"/>
        </w:tabs>
        <w:spacing w:after="0" w:line="240" w:lineRule="auto"/>
        <w:ind w:right="310"/>
        <w:jc w:val="both"/>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t>personnel requirements</w:t>
      </w:r>
    </w:p>
    <w:p w:rsidR="00597572" w:rsidRPr="000F62F0" w:rsidRDefault="00DB3A15" w:rsidP="00C41F59">
      <w:p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Vendor</w:t>
      </w:r>
      <w:r w:rsidR="00597572" w:rsidRPr="000F62F0">
        <w:rPr>
          <w:rFonts w:ascii="Century Gothic" w:eastAsia="Times New Roman" w:hAnsi="Century Gothic" w:cs="Times New Roman"/>
        </w:rPr>
        <w:t xml:space="preserve"> must supply drivers to operate the buses.  All such drivers must: </w:t>
      </w:r>
    </w:p>
    <w:p w:rsidR="00597572" w:rsidRPr="000F62F0" w:rsidRDefault="00DB3A15" w:rsidP="00C41F59">
      <w:pPr>
        <w:pStyle w:val="ListParagraph"/>
        <w:numPr>
          <w:ilvl w:val="0"/>
          <w:numId w:val="21"/>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B</w:t>
      </w:r>
      <w:r w:rsidR="00597572" w:rsidRPr="000F62F0">
        <w:rPr>
          <w:rFonts w:ascii="Century Gothic" w:eastAsia="Times New Roman" w:hAnsi="Century Gothic" w:cs="Times New Roman"/>
        </w:rPr>
        <w:t xml:space="preserve">e licensed in accordance with Missouri Statutes. </w:t>
      </w:r>
    </w:p>
    <w:p w:rsidR="00597572" w:rsidRPr="000F62F0" w:rsidRDefault="006A3CB4" w:rsidP="00C41F59">
      <w:pPr>
        <w:pStyle w:val="ListParagraph"/>
        <w:numPr>
          <w:ilvl w:val="0"/>
          <w:numId w:val="21"/>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H</w:t>
      </w:r>
      <w:r w:rsidR="00597572" w:rsidRPr="000F62F0">
        <w:rPr>
          <w:rFonts w:ascii="Century Gothic" w:eastAsia="Times New Roman" w:hAnsi="Century Gothic" w:cs="Times New Roman"/>
        </w:rPr>
        <w:t xml:space="preserve">ave demonstrated a good bus driving record as verified by a license check with the Missouri Department of Revenue or the state-licensing agency of residence. </w:t>
      </w:r>
    </w:p>
    <w:p w:rsidR="00597572" w:rsidRPr="000F62F0" w:rsidRDefault="00597572" w:rsidP="00C41F59">
      <w:pPr>
        <w:pStyle w:val="ListParagraph"/>
        <w:numPr>
          <w:ilvl w:val="0"/>
          <w:numId w:val="17"/>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Have a cellular/mobile phone. </w:t>
      </w:r>
    </w:p>
    <w:p w:rsidR="00597572" w:rsidRPr="000F62F0" w:rsidRDefault="00597572" w:rsidP="00C41F59">
      <w:pPr>
        <w:pStyle w:val="ListParagraph"/>
        <w:numPr>
          <w:ilvl w:val="0"/>
          <w:numId w:val="17"/>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If requested by </w:t>
      </w:r>
      <w:r w:rsidR="00DB3A15" w:rsidRPr="000F62F0">
        <w:rPr>
          <w:rFonts w:ascii="Century Gothic" w:eastAsia="Times New Roman" w:hAnsi="Century Gothic" w:cs="Times New Roman"/>
        </w:rPr>
        <w:t>MWSU,</w:t>
      </w:r>
      <w:r w:rsidRPr="000F62F0">
        <w:rPr>
          <w:rFonts w:ascii="Century Gothic" w:eastAsia="Times New Roman" w:hAnsi="Century Gothic" w:cs="Times New Roman"/>
        </w:rPr>
        <w:t xml:space="preserve"> the </w:t>
      </w:r>
      <w:r w:rsidR="00DB3A15" w:rsidRPr="000F62F0">
        <w:rPr>
          <w:rFonts w:ascii="Century Gothic" w:eastAsia="Times New Roman" w:hAnsi="Century Gothic" w:cs="Times New Roman"/>
        </w:rPr>
        <w:t>vendor</w:t>
      </w:r>
      <w:r w:rsidRPr="000F62F0">
        <w:rPr>
          <w:rFonts w:ascii="Century Gothic" w:eastAsia="Times New Roman" w:hAnsi="Century Gothic" w:cs="Times New Roman"/>
        </w:rPr>
        <w:t xml:space="preserve"> shall investigate a driver’s performance.  </w:t>
      </w:r>
      <w:r w:rsidR="00DB3A15" w:rsidRPr="000F62F0">
        <w:rPr>
          <w:rFonts w:ascii="Century Gothic" w:eastAsia="Times New Roman" w:hAnsi="Century Gothic" w:cs="Times New Roman"/>
        </w:rPr>
        <w:t>MWSU</w:t>
      </w:r>
      <w:r w:rsidRPr="000F62F0">
        <w:rPr>
          <w:rFonts w:ascii="Century Gothic" w:eastAsia="Times New Roman" w:hAnsi="Century Gothic" w:cs="Times New Roman"/>
        </w:rPr>
        <w:t xml:space="preserve"> shall make the sole determination whether such driver may continue to provide service.  </w:t>
      </w:r>
    </w:p>
    <w:p w:rsidR="00597572" w:rsidRPr="000F62F0" w:rsidRDefault="00DB3A15" w:rsidP="00C41F59">
      <w:pPr>
        <w:pStyle w:val="ListParagraph"/>
        <w:numPr>
          <w:ilvl w:val="0"/>
          <w:numId w:val="17"/>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Vendor </w:t>
      </w:r>
      <w:r w:rsidR="00597572" w:rsidRPr="000F62F0">
        <w:rPr>
          <w:rFonts w:ascii="Century Gothic" w:eastAsia="Times New Roman" w:hAnsi="Century Gothic" w:cs="Times New Roman"/>
        </w:rPr>
        <w:t xml:space="preserve">shall assure that the drivers operate the bus in a careful and prudent manner, exercising the highest degree of care, and observing and complying with all rules of the road and traffic regulations.  </w:t>
      </w:r>
    </w:p>
    <w:p w:rsidR="00597572" w:rsidRPr="000F62F0" w:rsidRDefault="00DB3A15" w:rsidP="00C41F59">
      <w:pPr>
        <w:pStyle w:val="ListParagraph"/>
        <w:numPr>
          <w:ilvl w:val="0"/>
          <w:numId w:val="17"/>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Vendor</w:t>
      </w:r>
      <w:r w:rsidR="00597572" w:rsidRPr="000F62F0">
        <w:rPr>
          <w:rFonts w:ascii="Century Gothic" w:eastAsia="Times New Roman" w:hAnsi="Century Gothic" w:cs="Times New Roman"/>
        </w:rPr>
        <w:t xml:space="preserve">’s drivers must perform in accordance with all applicable state laws and in accordance with all rules and regulations of the state agency.  </w:t>
      </w:r>
    </w:p>
    <w:p w:rsidR="00597572" w:rsidRPr="000F62F0" w:rsidRDefault="00597572" w:rsidP="00C41F59">
      <w:pPr>
        <w:pStyle w:val="ListParagraph"/>
        <w:numPr>
          <w:ilvl w:val="0"/>
          <w:numId w:val="17"/>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It is highly recommended that the driver be selected to fit the personality of a college group.  It should also be understood that the authority of the bus driver is limited to the mechanics of the bus and not the trip participants. </w:t>
      </w:r>
    </w:p>
    <w:p w:rsidR="00597572" w:rsidRPr="00597572" w:rsidRDefault="00597572" w:rsidP="00C41F59">
      <w:pPr>
        <w:tabs>
          <w:tab w:val="left" w:pos="820"/>
        </w:tabs>
        <w:spacing w:after="0" w:line="240" w:lineRule="auto"/>
        <w:ind w:right="310"/>
        <w:rPr>
          <w:rFonts w:ascii="Century Gothic" w:eastAsia="Times New Roman" w:hAnsi="Century Gothic" w:cs="Times New Roman"/>
          <w:sz w:val="24"/>
          <w:szCs w:val="24"/>
        </w:rPr>
      </w:pPr>
      <w:r w:rsidRPr="00597572">
        <w:rPr>
          <w:rFonts w:ascii="Century Gothic" w:eastAsia="Times New Roman" w:hAnsi="Century Gothic" w:cs="Times New Roman"/>
          <w:sz w:val="24"/>
          <w:szCs w:val="24"/>
        </w:rPr>
        <w:t xml:space="preserve"> </w:t>
      </w:r>
    </w:p>
    <w:p w:rsidR="00F86C55" w:rsidRDefault="00F86C55">
      <w:pPr>
        <w:rPr>
          <w:rFonts w:ascii="Century Gothic" w:eastAsia="Times New Roman" w:hAnsi="Century Gothic" w:cs="Times New Roman"/>
          <w:b/>
          <w:sz w:val="24"/>
          <w:szCs w:val="24"/>
          <w:u w:val="single"/>
        </w:rPr>
      </w:pPr>
      <w:r>
        <w:rPr>
          <w:rFonts w:ascii="Century Gothic" w:eastAsia="Times New Roman" w:hAnsi="Century Gothic" w:cs="Times New Roman"/>
          <w:b/>
          <w:sz w:val="24"/>
          <w:szCs w:val="24"/>
          <w:u w:val="single"/>
        </w:rPr>
        <w:br w:type="page"/>
      </w:r>
    </w:p>
    <w:p w:rsidR="00597572" w:rsidRPr="00597572" w:rsidRDefault="00597572" w:rsidP="00C41F59">
      <w:pPr>
        <w:tabs>
          <w:tab w:val="left" w:pos="820"/>
        </w:tabs>
        <w:spacing w:after="0" w:line="240" w:lineRule="auto"/>
        <w:ind w:right="310"/>
        <w:rPr>
          <w:rFonts w:ascii="Century Gothic" w:eastAsia="Times New Roman" w:hAnsi="Century Gothic" w:cs="Times New Roman"/>
          <w:b/>
          <w:sz w:val="24"/>
          <w:szCs w:val="24"/>
          <w:u w:val="single"/>
        </w:rPr>
      </w:pPr>
      <w:r w:rsidRPr="00597572">
        <w:rPr>
          <w:rFonts w:ascii="Century Gothic" w:eastAsia="Times New Roman" w:hAnsi="Century Gothic" w:cs="Times New Roman"/>
          <w:b/>
          <w:sz w:val="24"/>
          <w:szCs w:val="24"/>
          <w:u w:val="single"/>
        </w:rPr>
        <w:t>BUS REQUIREMENTS</w:t>
      </w:r>
      <w:r w:rsidRPr="00597572">
        <w:rPr>
          <w:rFonts w:ascii="Century Gothic" w:eastAsia="Times New Roman" w:hAnsi="Century Gothic" w:cs="Times New Roman"/>
          <w:sz w:val="24"/>
          <w:szCs w:val="24"/>
        </w:rPr>
        <w:t xml:space="preserve"> </w:t>
      </w:r>
    </w:p>
    <w:p w:rsidR="00597572" w:rsidRPr="000F62F0" w:rsidRDefault="00DB3A15" w:rsidP="00C41F59">
      <w:p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lastRenderedPageBreak/>
        <w:t>Vendor</w:t>
      </w:r>
      <w:r w:rsidR="00597572" w:rsidRPr="000F62F0">
        <w:rPr>
          <w:rFonts w:ascii="Century Gothic" w:eastAsia="Times New Roman" w:hAnsi="Century Gothic" w:cs="Times New Roman"/>
        </w:rPr>
        <w:t xml:space="preserve"> must provide buses that satisfy the following:  </w:t>
      </w:r>
      <w:r w:rsidR="00597572" w:rsidRPr="000F62F0">
        <w:rPr>
          <w:rFonts w:ascii="Century Gothic" w:eastAsia="Times New Roman" w:hAnsi="Century Gothic" w:cs="Times New Roman"/>
        </w:rPr>
        <w:tab/>
      </w:r>
    </w:p>
    <w:p w:rsidR="00597572" w:rsidRPr="000F62F0" w:rsidRDefault="00597572" w:rsidP="0020628B">
      <w:pPr>
        <w:pStyle w:val="ListParagraph"/>
        <w:numPr>
          <w:ilvl w:val="0"/>
          <w:numId w:val="18"/>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Bus(es) size shall be determined by the number of passengers. </w:t>
      </w:r>
    </w:p>
    <w:p w:rsidR="0020628B" w:rsidRPr="000F62F0" w:rsidRDefault="00597572" w:rsidP="0020628B">
      <w:pPr>
        <w:pStyle w:val="ListParagraph"/>
        <w:numPr>
          <w:ilvl w:val="0"/>
          <w:numId w:val="18"/>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All football trips require two (2) 56+ passenger buses with satellite and DVD              capabilities on both buses.</w:t>
      </w:r>
    </w:p>
    <w:p w:rsidR="00597572" w:rsidRPr="000F62F0" w:rsidRDefault="0020628B" w:rsidP="0020628B">
      <w:pPr>
        <w:pStyle w:val="ListParagraph"/>
        <w:numPr>
          <w:ilvl w:val="0"/>
          <w:numId w:val="18"/>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Smaller buses should be used when warranted.</w:t>
      </w:r>
      <w:r w:rsidR="00597572" w:rsidRPr="000F62F0">
        <w:rPr>
          <w:rFonts w:ascii="Century Gothic" w:eastAsia="Times New Roman" w:hAnsi="Century Gothic" w:cs="Times New Roman"/>
        </w:rPr>
        <w:t xml:space="preserve"> </w:t>
      </w:r>
    </w:p>
    <w:p w:rsidR="00597572" w:rsidRPr="000F62F0" w:rsidRDefault="00597572" w:rsidP="0020628B">
      <w:pPr>
        <w:pStyle w:val="ListParagraph"/>
        <w:numPr>
          <w:ilvl w:val="0"/>
          <w:numId w:val="18"/>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Bus(es) must meet or exceed all applicable Federal Motor Vehicle Safety Standards. </w:t>
      </w:r>
    </w:p>
    <w:p w:rsidR="00597572" w:rsidRPr="000F62F0" w:rsidRDefault="00597572" w:rsidP="0020628B">
      <w:pPr>
        <w:pStyle w:val="ListParagraph"/>
        <w:numPr>
          <w:ilvl w:val="0"/>
          <w:numId w:val="18"/>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Bus(es) must satisfy all city, county, and state licensing and inspection requirement and shall display a current State Motor Vehicle Inspection Sticker. </w:t>
      </w:r>
    </w:p>
    <w:p w:rsidR="00597572" w:rsidRPr="000F62F0" w:rsidRDefault="00597572" w:rsidP="0020628B">
      <w:pPr>
        <w:pStyle w:val="ListParagraph"/>
        <w:numPr>
          <w:ilvl w:val="0"/>
          <w:numId w:val="18"/>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Bus(es) must be maintained in a clean and safe mechanical condition with maintenance records maintained. </w:t>
      </w:r>
    </w:p>
    <w:p w:rsidR="00597572" w:rsidRPr="000F62F0" w:rsidRDefault="00597572" w:rsidP="0020628B">
      <w:pPr>
        <w:pStyle w:val="ListParagraph"/>
        <w:numPr>
          <w:ilvl w:val="0"/>
          <w:numId w:val="18"/>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Bus(es) restroom shall be well stocked and disposed of on a regular basis to avoid unpleasant odors. </w:t>
      </w:r>
    </w:p>
    <w:p w:rsidR="00597572" w:rsidRPr="000F62F0" w:rsidRDefault="00597572" w:rsidP="0020628B">
      <w:pPr>
        <w:pStyle w:val="ListParagraph"/>
        <w:numPr>
          <w:ilvl w:val="0"/>
          <w:numId w:val="18"/>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Bus(es) must be equipped with first-aid kits and fire extinguishers. </w:t>
      </w:r>
    </w:p>
    <w:p w:rsidR="00597572" w:rsidRPr="000F62F0" w:rsidRDefault="00597572" w:rsidP="0020628B">
      <w:pPr>
        <w:numPr>
          <w:ilvl w:val="0"/>
          <w:numId w:val="9"/>
        </w:numPr>
        <w:spacing w:after="0" w:line="240" w:lineRule="auto"/>
        <w:contextualSpacing/>
        <w:rPr>
          <w:rFonts w:ascii="Century Gothic" w:eastAsia="Times New Roman" w:hAnsi="Century Gothic" w:cs="Times New Roman"/>
        </w:rPr>
      </w:pPr>
      <w:r w:rsidRPr="000F62F0">
        <w:rPr>
          <w:rFonts w:ascii="Century Gothic" w:eastAsia="Times New Roman" w:hAnsi="Century Gothic" w:cs="Times New Roman"/>
        </w:rPr>
        <w:t xml:space="preserve">Bus(es) must be equipped with </w:t>
      </w:r>
      <w:r w:rsidR="00DB3A15" w:rsidRPr="000F62F0">
        <w:rPr>
          <w:rFonts w:ascii="Century Gothic" w:eastAsia="Times New Roman" w:hAnsi="Century Gothic" w:cs="Times New Roman"/>
        </w:rPr>
        <w:t>DVD</w:t>
      </w:r>
      <w:r w:rsidRPr="000F62F0">
        <w:rPr>
          <w:rFonts w:ascii="Century Gothic" w:eastAsia="Times New Roman" w:hAnsi="Century Gothic" w:cs="Times New Roman"/>
        </w:rPr>
        <w:t xml:space="preserve"> / wi-fi access / satellite TV / global </w:t>
      </w:r>
      <w:r w:rsidR="00D44A94" w:rsidRPr="000F62F0">
        <w:rPr>
          <w:rFonts w:ascii="Century Gothic" w:eastAsia="Times New Roman" w:hAnsi="Century Gothic" w:cs="Times New Roman"/>
        </w:rPr>
        <w:t>positioning system</w:t>
      </w:r>
      <w:r w:rsidRPr="000F62F0">
        <w:rPr>
          <w:rFonts w:ascii="Century Gothic" w:eastAsia="Times New Roman" w:hAnsi="Century Gothic" w:cs="Times New Roman"/>
        </w:rPr>
        <w:t xml:space="preserve"> (</w:t>
      </w:r>
      <w:r w:rsidR="00D44A94" w:rsidRPr="000F62F0">
        <w:rPr>
          <w:rFonts w:ascii="Century Gothic" w:eastAsia="Times New Roman" w:hAnsi="Century Gothic" w:cs="Times New Roman"/>
        </w:rPr>
        <w:t>GPS</w:t>
      </w:r>
      <w:r w:rsidRPr="000F62F0">
        <w:rPr>
          <w:rFonts w:ascii="Century Gothic" w:eastAsia="Times New Roman" w:hAnsi="Century Gothic" w:cs="Times New Roman"/>
        </w:rPr>
        <w:t>)</w:t>
      </w:r>
      <w:r w:rsidR="004C0DAA" w:rsidRPr="000F62F0">
        <w:rPr>
          <w:rFonts w:ascii="Century Gothic" w:eastAsia="Times New Roman" w:hAnsi="Century Gothic" w:cs="Times New Roman"/>
        </w:rPr>
        <w:t xml:space="preserve"> and power at each seat</w:t>
      </w:r>
      <w:r w:rsidRPr="000F62F0">
        <w:rPr>
          <w:rFonts w:ascii="Century Gothic" w:eastAsia="Times New Roman" w:hAnsi="Century Gothic" w:cs="Times New Roman"/>
        </w:rPr>
        <w:t xml:space="preserve">. </w:t>
      </w:r>
    </w:p>
    <w:p w:rsidR="00597572" w:rsidRPr="00597572" w:rsidRDefault="00597572" w:rsidP="00C41F59">
      <w:pPr>
        <w:tabs>
          <w:tab w:val="left" w:pos="820"/>
        </w:tabs>
        <w:spacing w:after="0" w:line="240" w:lineRule="auto"/>
        <w:ind w:right="310"/>
        <w:rPr>
          <w:rFonts w:ascii="Century Gothic" w:eastAsia="Times New Roman" w:hAnsi="Century Gothic" w:cs="Times New Roman"/>
          <w:sz w:val="24"/>
          <w:szCs w:val="24"/>
        </w:rPr>
      </w:pPr>
      <w:r w:rsidRPr="00597572">
        <w:rPr>
          <w:rFonts w:ascii="Century Gothic" w:eastAsia="Times New Roman" w:hAnsi="Century Gothic" w:cs="Times New Roman"/>
          <w:sz w:val="24"/>
          <w:szCs w:val="24"/>
        </w:rPr>
        <w:t xml:space="preserve"> </w:t>
      </w:r>
    </w:p>
    <w:p w:rsidR="00597572" w:rsidRPr="00597572" w:rsidRDefault="00597572" w:rsidP="00C41F59">
      <w:pPr>
        <w:tabs>
          <w:tab w:val="left" w:pos="820"/>
        </w:tabs>
        <w:spacing w:after="0" w:line="240" w:lineRule="auto"/>
        <w:ind w:right="310"/>
        <w:rPr>
          <w:rFonts w:ascii="Century Gothic" w:eastAsia="Times New Roman" w:hAnsi="Century Gothic" w:cs="Times New Roman"/>
          <w:b/>
          <w:sz w:val="24"/>
          <w:szCs w:val="24"/>
          <w:u w:val="single"/>
        </w:rPr>
      </w:pPr>
      <w:r w:rsidRPr="00597572">
        <w:rPr>
          <w:rFonts w:ascii="Century Gothic" w:eastAsia="Times New Roman" w:hAnsi="Century Gothic" w:cs="Times New Roman"/>
          <w:b/>
          <w:sz w:val="24"/>
          <w:szCs w:val="24"/>
          <w:u w:val="single"/>
        </w:rPr>
        <w:t>OPTIONAL BUS REQUIREMENTS</w:t>
      </w:r>
      <w:r w:rsidRPr="00597572">
        <w:rPr>
          <w:rFonts w:ascii="Century Gothic" w:eastAsia="Times New Roman" w:hAnsi="Century Gothic" w:cs="Times New Roman"/>
          <w:b/>
          <w:sz w:val="24"/>
          <w:szCs w:val="24"/>
        </w:rPr>
        <w:t xml:space="preserve"> </w:t>
      </w:r>
    </w:p>
    <w:p w:rsidR="00597572" w:rsidRPr="000F62F0" w:rsidRDefault="00597572" w:rsidP="00C41F59">
      <w:pPr>
        <w:pStyle w:val="ListParagraph"/>
        <w:numPr>
          <w:ilvl w:val="0"/>
          <w:numId w:val="19"/>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MWSU may request the bus(es) display a </w:t>
      </w:r>
      <w:r w:rsidR="006D4A1D" w:rsidRPr="000F62F0">
        <w:rPr>
          <w:rFonts w:ascii="Century Gothic" w:eastAsia="Times New Roman" w:hAnsi="Century Gothic" w:cs="Times New Roman"/>
        </w:rPr>
        <w:t>MWSU logo</w:t>
      </w:r>
      <w:r w:rsidRPr="000F62F0">
        <w:rPr>
          <w:rFonts w:ascii="Century Gothic" w:eastAsia="Times New Roman" w:hAnsi="Century Gothic" w:cs="Times New Roman"/>
        </w:rPr>
        <w:t>/info bus wrap</w:t>
      </w:r>
      <w:r w:rsidR="00C41F59" w:rsidRPr="000F62F0">
        <w:rPr>
          <w:rFonts w:ascii="Century Gothic" w:eastAsia="Times New Roman" w:hAnsi="Century Gothic" w:cs="Times New Roman"/>
        </w:rPr>
        <w:t>.</w:t>
      </w:r>
      <w:r w:rsidRPr="000F62F0">
        <w:rPr>
          <w:rFonts w:ascii="Century Gothic" w:eastAsia="Times New Roman" w:hAnsi="Century Gothic" w:cs="Times New Roman"/>
        </w:rPr>
        <w:t xml:space="preserve"> </w:t>
      </w:r>
    </w:p>
    <w:p w:rsidR="00597572" w:rsidRPr="000F62F0" w:rsidRDefault="00597572" w:rsidP="00C41F59">
      <w:pPr>
        <w:pStyle w:val="ListParagraph"/>
        <w:numPr>
          <w:ilvl w:val="0"/>
          <w:numId w:val="19"/>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It is MWSU’s option to utilize the bus wrap </w:t>
      </w:r>
      <w:r w:rsidR="004C0DAA" w:rsidRPr="000F62F0">
        <w:rPr>
          <w:rFonts w:ascii="Century Gothic" w:eastAsia="Times New Roman" w:hAnsi="Century Gothic" w:cs="Times New Roman"/>
        </w:rPr>
        <w:t xml:space="preserve">at </w:t>
      </w:r>
      <w:r w:rsidR="00A060DF" w:rsidRPr="000F62F0">
        <w:rPr>
          <w:rFonts w:ascii="Century Gothic" w:eastAsia="Times New Roman" w:hAnsi="Century Gothic" w:cs="Times New Roman"/>
        </w:rPr>
        <w:t>MWSU</w:t>
      </w:r>
      <w:r w:rsidRPr="000F62F0">
        <w:rPr>
          <w:rFonts w:ascii="Century Gothic" w:eastAsia="Times New Roman" w:hAnsi="Century Gothic" w:cs="Times New Roman"/>
        </w:rPr>
        <w:t xml:space="preserve">’s expense. </w:t>
      </w:r>
    </w:p>
    <w:p w:rsidR="00597572" w:rsidRPr="000F62F0" w:rsidRDefault="00597572" w:rsidP="00C41F59">
      <w:pPr>
        <w:pStyle w:val="ListParagraph"/>
        <w:numPr>
          <w:ilvl w:val="0"/>
          <w:numId w:val="19"/>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Vendor may provide the cost for the logo/info bus wrap.  This cost </w:t>
      </w:r>
      <w:r w:rsidR="0090644E" w:rsidRPr="000F62F0">
        <w:rPr>
          <w:rFonts w:ascii="Century Gothic" w:eastAsia="Times New Roman" w:hAnsi="Century Gothic" w:cs="Times New Roman"/>
        </w:rPr>
        <w:t>is informational</w:t>
      </w:r>
      <w:r w:rsidRPr="000F62F0">
        <w:rPr>
          <w:rFonts w:ascii="Century Gothic" w:eastAsia="Times New Roman" w:hAnsi="Century Gothic" w:cs="Times New Roman"/>
        </w:rPr>
        <w:t xml:space="preserve"> only and </w:t>
      </w:r>
      <w:r w:rsidRPr="000F62F0">
        <w:rPr>
          <w:rFonts w:ascii="Century Gothic" w:eastAsia="Times New Roman" w:hAnsi="Century Gothic" w:cs="Times New Roman"/>
          <w:b/>
        </w:rPr>
        <w:t>will not</w:t>
      </w:r>
      <w:r w:rsidRPr="000F62F0">
        <w:rPr>
          <w:rFonts w:ascii="Century Gothic" w:eastAsia="Times New Roman" w:hAnsi="Century Gothic" w:cs="Times New Roman"/>
        </w:rPr>
        <w:t xml:space="preserve"> be included in the total cost. </w:t>
      </w:r>
    </w:p>
    <w:p w:rsidR="00597572" w:rsidRPr="000F62F0" w:rsidRDefault="00DB3A15" w:rsidP="00C41F59">
      <w:pPr>
        <w:pStyle w:val="ListParagraph"/>
        <w:numPr>
          <w:ilvl w:val="0"/>
          <w:numId w:val="19"/>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Vendor</w:t>
      </w:r>
      <w:r w:rsidR="00597572" w:rsidRPr="000F62F0">
        <w:rPr>
          <w:rFonts w:ascii="Century Gothic" w:eastAsia="Times New Roman" w:hAnsi="Century Gothic" w:cs="Times New Roman"/>
        </w:rPr>
        <w:t xml:space="preserve"> shall understand that </w:t>
      </w:r>
      <w:r w:rsidRPr="000F62F0">
        <w:rPr>
          <w:rFonts w:ascii="Century Gothic" w:eastAsia="Times New Roman" w:hAnsi="Century Gothic" w:cs="Times New Roman"/>
        </w:rPr>
        <w:t>MWSU</w:t>
      </w:r>
      <w:r w:rsidR="00597572" w:rsidRPr="000F62F0">
        <w:rPr>
          <w:rFonts w:ascii="Century Gothic" w:eastAsia="Times New Roman" w:hAnsi="Century Gothic" w:cs="Times New Roman"/>
        </w:rPr>
        <w:t xml:space="preserve"> names and logos are trademarks of </w:t>
      </w:r>
      <w:r w:rsidR="004C0DAA" w:rsidRPr="000F62F0">
        <w:rPr>
          <w:rFonts w:ascii="Century Gothic" w:eastAsia="Times New Roman" w:hAnsi="Century Gothic" w:cs="Times New Roman"/>
        </w:rPr>
        <w:t>MWSU</w:t>
      </w:r>
      <w:r w:rsidR="00597572" w:rsidRPr="000F62F0">
        <w:rPr>
          <w:rFonts w:ascii="Century Gothic" w:eastAsia="Times New Roman" w:hAnsi="Century Gothic" w:cs="Times New Roman"/>
        </w:rPr>
        <w:t xml:space="preserve">.  </w:t>
      </w:r>
      <w:r w:rsidRPr="000F62F0">
        <w:rPr>
          <w:rFonts w:ascii="Century Gothic" w:eastAsia="Times New Roman" w:hAnsi="Century Gothic" w:cs="Times New Roman"/>
        </w:rPr>
        <w:t>MWSU</w:t>
      </w:r>
      <w:r w:rsidR="00597572" w:rsidRPr="000F62F0">
        <w:rPr>
          <w:rFonts w:ascii="Century Gothic" w:eastAsia="Times New Roman" w:hAnsi="Century Gothic" w:cs="Times New Roman"/>
        </w:rPr>
        <w:t xml:space="preserve"> trademarks must be produced by a licensed vendor via the </w:t>
      </w:r>
      <w:r w:rsidRPr="000F62F0">
        <w:rPr>
          <w:rFonts w:ascii="Century Gothic" w:eastAsia="Times New Roman" w:hAnsi="Century Gothic" w:cs="Times New Roman"/>
        </w:rPr>
        <w:t>MWSU</w:t>
      </w:r>
      <w:r w:rsidR="00597572" w:rsidRPr="000F62F0">
        <w:rPr>
          <w:rFonts w:ascii="Century Gothic" w:eastAsia="Times New Roman" w:hAnsi="Century Gothic" w:cs="Times New Roman"/>
        </w:rPr>
        <w:t xml:space="preserve">’s licensing Management Company… Learfield IMG College CLC, phone 770-956-0520. </w:t>
      </w:r>
    </w:p>
    <w:p w:rsidR="00597572" w:rsidRPr="00597572" w:rsidRDefault="00597572" w:rsidP="00C41F59">
      <w:pPr>
        <w:tabs>
          <w:tab w:val="left" w:pos="820"/>
        </w:tabs>
        <w:spacing w:after="0" w:line="240" w:lineRule="auto"/>
        <w:ind w:right="310"/>
        <w:rPr>
          <w:rFonts w:ascii="Century Gothic" w:eastAsia="Times New Roman" w:hAnsi="Century Gothic" w:cs="Times New Roman"/>
          <w:sz w:val="24"/>
          <w:szCs w:val="24"/>
        </w:rPr>
      </w:pPr>
      <w:r w:rsidRPr="00597572">
        <w:rPr>
          <w:rFonts w:ascii="Century Gothic" w:eastAsia="Times New Roman" w:hAnsi="Century Gothic" w:cs="Times New Roman"/>
          <w:sz w:val="24"/>
          <w:szCs w:val="24"/>
        </w:rPr>
        <w:t xml:space="preserve"> </w:t>
      </w:r>
    </w:p>
    <w:p w:rsidR="00597572" w:rsidRPr="00597572" w:rsidRDefault="00597572" w:rsidP="00C41F59">
      <w:pPr>
        <w:tabs>
          <w:tab w:val="left" w:pos="820"/>
        </w:tabs>
        <w:spacing w:after="0" w:line="240" w:lineRule="auto"/>
        <w:ind w:right="310"/>
        <w:rPr>
          <w:rFonts w:ascii="Century Gothic" w:eastAsia="Times New Roman" w:hAnsi="Century Gothic" w:cs="Times New Roman"/>
          <w:b/>
          <w:sz w:val="24"/>
          <w:szCs w:val="24"/>
          <w:u w:val="single"/>
        </w:rPr>
      </w:pPr>
      <w:r w:rsidRPr="00597572">
        <w:rPr>
          <w:rFonts w:ascii="Century Gothic" w:eastAsia="Times New Roman" w:hAnsi="Century Gothic" w:cs="Times New Roman"/>
          <w:b/>
          <w:sz w:val="24"/>
          <w:szCs w:val="24"/>
          <w:u w:val="single"/>
        </w:rPr>
        <w:t>UNIVERSITY REQUIREMENTS</w:t>
      </w:r>
      <w:r w:rsidRPr="00597572">
        <w:rPr>
          <w:rFonts w:ascii="Century Gothic" w:eastAsia="Times New Roman" w:hAnsi="Century Gothic" w:cs="Times New Roman"/>
          <w:sz w:val="24"/>
          <w:szCs w:val="24"/>
        </w:rPr>
        <w:t xml:space="preserve"> </w:t>
      </w:r>
    </w:p>
    <w:p w:rsidR="00597572" w:rsidRPr="000F62F0" w:rsidRDefault="00597572" w:rsidP="00C41F59">
      <w:pPr>
        <w:pStyle w:val="ListParagraph"/>
        <w:numPr>
          <w:ilvl w:val="0"/>
          <w:numId w:val="20"/>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MWSU will provide point-of-contacts for each team. </w:t>
      </w:r>
    </w:p>
    <w:p w:rsidR="00597572" w:rsidRPr="000F62F0" w:rsidRDefault="00597572" w:rsidP="00C41F59">
      <w:pPr>
        <w:pStyle w:val="ListParagraph"/>
        <w:numPr>
          <w:ilvl w:val="0"/>
          <w:numId w:val="20"/>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MWSU will request pricing / quotes for transportation requirements not otherwise stated or yet to be determined. </w:t>
      </w:r>
    </w:p>
    <w:p w:rsidR="00597572" w:rsidRPr="00597572" w:rsidRDefault="00597572" w:rsidP="00C41F59">
      <w:pPr>
        <w:tabs>
          <w:tab w:val="left" w:pos="820"/>
        </w:tabs>
        <w:spacing w:after="0" w:line="240" w:lineRule="auto"/>
        <w:ind w:right="310"/>
        <w:rPr>
          <w:rFonts w:ascii="Century Gothic" w:eastAsia="Times New Roman" w:hAnsi="Century Gothic" w:cs="Times New Roman"/>
          <w:sz w:val="24"/>
          <w:szCs w:val="24"/>
        </w:rPr>
      </w:pPr>
      <w:r w:rsidRPr="00597572">
        <w:rPr>
          <w:rFonts w:ascii="Century Gothic" w:eastAsia="Times New Roman" w:hAnsi="Century Gothic" w:cs="Times New Roman"/>
          <w:sz w:val="24"/>
          <w:szCs w:val="24"/>
        </w:rPr>
        <w:t xml:space="preserve"> </w:t>
      </w:r>
      <w:r w:rsidRPr="00597572">
        <w:rPr>
          <w:rFonts w:ascii="Century Gothic" w:eastAsia="Times New Roman" w:hAnsi="Century Gothic" w:cs="Times New Roman"/>
          <w:sz w:val="24"/>
          <w:szCs w:val="24"/>
        </w:rPr>
        <w:tab/>
        <w:t xml:space="preserve"> </w:t>
      </w:r>
    </w:p>
    <w:p w:rsidR="00597572" w:rsidRPr="00597572" w:rsidRDefault="00597572" w:rsidP="00C41F59">
      <w:pPr>
        <w:tabs>
          <w:tab w:val="left" w:pos="820"/>
        </w:tabs>
        <w:spacing w:after="0" w:line="240" w:lineRule="auto"/>
        <w:ind w:right="310"/>
        <w:rPr>
          <w:rFonts w:ascii="Century Gothic" w:eastAsia="Times New Roman" w:hAnsi="Century Gothic" w:cs="Times New Roman"/>
          <w:b/>
          <w:sz w:val="24"/>
          <w:szCs w:val="24"/>
          <w:u w:val="single"/>
        </w:rPr>
      </w:pPr>
      <w:r w:rsidRPr="00597572">
        <w:rPr>
          <w:rFonts w:ascii="Century Gothic" w:eastAsia="Times New Roman" w:hAnsi="Century Gothic" w:cs="Times New Roman"/>
          <w:b/>
          <w:sz w:val="24"/>
          <w:szCs w:val="24"/>
          <w:u w:val="single"/>
        </w:rPr>
        <w:t>INSURANCE</w:t>
      </w:r>
      <w:r w:rsidRPr="00597572">
        <w:rPr>
          <w:rFonts w:ascii="Century Gothic" w:eastAsia="Times New Roman" w:hAnsi="Century Gothic" w:cs="Times New Roman"/>
          <w:sz w:val="24"/>
          <w:szCs w:val="24"/>
        </w:rPr>
        <w:t xml:space="preserve"> </w:t>
      </w:r>
    </w:p>
    <w:p w:rsidR="00597572" w:rsidRPr="00597572" w:rsidRDefault="00597572" w:rsidP="00C41F59">
      <w:pPr>
        <w:tabs>
          <w:tab w:val="left" w:pos="820"/>
        </w:tabs>
        <w:spacing w:after="0" w:line="240" w:lineRule="auto"/>
        <w:ind w:right="310"/>
        <w:rPr>
          <w:rFonts w:ascii="Century Gothic" w:eastAsia="Times New Roman" w:hAnsi="Century Gothic" w:cs="Times New Roman"/>
          <w:sz w:val="24"/>
          <w:szCs w:val="24"/>
        </w:rPr>
      </w:pPr>
      <w:r w:rsidRPr="000F62F0">
        <w:rPr>
          <w:rFonts w:ascii="Century Gothic" w:eastAsia="Times New Roman" w:hAnsi="Century Gothic" w:cs="Times New Roman"/>
        </w:rPr>
        <w:t xml:space="preserve"> It is understood that the vendor will carry sufficient insurance to cover any damages or emergencies resulting from the bus or actions of the bus driver(s</w:t>
      </w:r>
      <w:r w:rsidRPr="00597572">
        <w:rPr>
          <w:rFonts w:ascii="Century Gothic" w:eastAsia="Times New Roman" w:hAnsi="Century Gothic" w:cs="Times New Roman"/>
          <w:sz w:val="24"/>
          <w:szCs w:val="24"/>
        </w:rPr>
        <w:t xml:space="preserve">).   </w:t>
      </w:r>
    </w:p>
    <w:p w:rsidR="00597572" w:rsidRDefault="00597572" w:rsidP="00597572">
      <w:pPr>
        <w:tabs>
          <w:tab w:val="left" w:pos="820"/>
        </w:tabs>
        <w:spacing w:after="0" w:line="240" w:lineRule="auto"/>
        <w:ind w:right="310"/>
        <w:jc w:val="both"/>
        <w:rPr>
          <w:rFonts w:ascii="Century Gothic" w:eastAsia="Times New Roman" w:hAnsi="Century Gothic" w:cs="Times New Roman"/>
          <w:sz w:val="24"/>
          <w:szCs w:val="24"/>
        </w:rPr>
      </w:pPr>
      <w:r w:rsidRPr="00597572">
        <w:rPr>
          <w:rFonts w:ascii="Century Gothic" w:eastAsia="Times New Roman" w:hAnsi="Century Gothic" w:cs="Times New Roman"/>
          <w:sz w:val="24"/>
          <w:szCs w:val="24"/>
        </w:rPr>
        <w:t xml:space="preserve"> </w:t>
      </w:r>
    </w:p>
    <w:p w:rsidR="00C41F59" w:rsidRPr="00597572" w:rsidRDefault="00C41F59" w:rsidP="00C41F59">
      <w:pPr>
        <w:tabs>
          <w:tab w:val="left" w:pos="820"/>
        </w:tabs>
        <w:spacing w:after="0" w:line="240" w:lineRule="auto"/>
        <w:ind w:right="310"/>
        <w:rPr>
          <w:rFonts w:ascii="Century Gothic" w:eastAsia="Times New Roman" w:hAnsi="Century Gothic" w:cs="Times New Roman"/>
          <w:b/>
          <w:sz w:val="24"/>
          <w:szCs w:val="24"/>
          <w:u w:val="single"/>
        </w:rPr>
      </w:pPr>
      <w:r>
        <w:rPr>
          <w:rFonts w:ascii="Century Gothic" w:eastAsia="Times New Roman" w:hAnsi="Century Gothic" w:cs="Times New Roman"/>
          <w:b/>
          <w:sz w:val="24"/>
          <w:szCs w:val="24"/>
          <w:u w:val="single"/>
        </w:rPr>
        <w:t xml:space="preserve">AWARDED CONTRACT </w:t>
      </w:r>
      <w:r w:rsidR="004C0DAA">
        <w:rPr>
          <w:rFonts w:ascii="Century Gothic" w:eastAsia="Times New Roman" w:hAnsi="Century Gothic" w:cs="Times New Roman"/>
          <w:b/>
          <w:sz w:val="24"/>
          <w:szCs w:val="24"/>
          <w:u w:val="single"/>
        </w:rPr>
        <w:t>NON-EXCLUSIVE</w:t>
      </w:r>
      <w:r w:rsidRPr="00597572">
        <w:rPr>
          <w:rFonts w:ascii="Century Gothic" w:eastAsia="Times New Roman" w:hAnsi="Century Gothic" w:cs="Times New Roman"/>
          <w:sz w:val="24"/>
          <w:szCs w:val="24"/>
        </w:rPr>
        <w:t xml:space="preserve"> </w:t>
      </w:r>
    </w:p>
    <w:p w:rsidR="00DB3A15" w:rsidRPr="000F62F0" w:rsidRDefault="00DB3A15" w:rsidP="004C0DAA">
      <w:pPr>
        <w:pStyle w:val="ListParagraph"/>
        <w:numPr>
          <w:ilvl w:val="0"/>
          <w:numId w:val="20"/>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 xml:space="preserve">The awarded contract(s) shall be non-exclusive.  </w:t>
      </w:r>
      <w:r w:rsidR="0020628B" w:rsidRPr="000F62F0">
        <w:rPr>
          <w:rFonts w:ascii="Century Gothic" w:eastAsia="Times New Roman" w:hAnsi="Century Gothic" w:cs="Times New Roman"/>
        </w:rPr>
        <w:t>MWSU</w:t>
      </w:r>
      <w:r w:rsidRPr="000F62F0">
        <w:rPr>
          <w:rFonts w:ascii="Century Gothic" w:eastAsia="Times New Roman" w:hAnsi="Century Gothic" w:cs="Times New Roman"/>
        </w:rPr>
        <w:t xml:space="preserve"> retains the right to seek transportation services from other sources, as the University deems necessary</w:t>
      </w:r>
      <w:r w:rsidR="004C0DAA" w:rsidRPr="000F62F0">
        <w:rPr>
          <w:rFonts w:ascii="Century Gothic" w:eastAsia="Times New Roman" w:hAnsi="Century Gothic" w:cs="Times New Roman"/>
        </w:rPr>
        <w:t>, utilizing our fleet when warranted.</w:t>
      </w:r>
      <w:r w:rsidRPr="000F62F0">
        <w:rPr>
          <w:rFonts w:ascii="Century Gothic" w:eastAsia="Times New Roman" w:hAnsi="Century Gothic" w:cs="Times New Roman"/>
        </w:rPr>
        <w:t xml:space="preserve"> </w:t>
      </w:r>
    </w:p>
    <w:p w:rsidR="00DB3A15" w:rsidRPr="000F62F0" w:rsidRDefault="00C41F59" w:rsidP="004C0DAA">
      <w:pPr>
        <w:pStyle w:val="ListParagraph"/>
        <w:numPr>
          <w:ilvl w:val="0"/>
          <w:numId w:val="20"/>
        </w:numPr>
        <w:tabs>
          <w:tab w:val="left" w:pos="820"/>
        </w:tabs>
        <w:spacing w:after="0" w:line="240" w:lineRule="auto"/>
        <w:ind w:right="310"/>
        <w:rPr>
          <w:rFonts w:ascii="Century Gothic" w:eastAsia="Times New Roman" w:hAnsi="Century Gothic" w:cs="Times New Roman"/>
        </w:rPr>
      </w:pPr>
      <w:r w:rsidRPr="000F62F0">
        <w:rPr>
          <w:rFonts w:ascii="Century Gothic" w:eastAsia="Times New Roman" w:hAnsi="Century Gothic" w:cs="Times New Roman"/>
        </w:rPr>
        <w:t>MWSU</w:t>
      </w:r>
      <w:r w:rsidR="00DB3A15" w:rsidRPr="000F62F0">
        <w:rPr>
          <w:rFonts w:ascii="Century Gothic" w:eastAsia="Times New Roman" w:hAnsi="Century Gothic" w:cs="Times New Roman"/>
        </w:rPr>
        <w:t xml:space="preserve"> will not guarantee a minimum or maximum purchase quantity during the term of the contract(s). </w:t>
      </w:r>
    </w:p>
    <w:p w:rsidR="004C0DAA" w:rsidRDefault="004C0DAA"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p>
    <w:p w:rsidR="000A3E1E" w:rsidRDefault="000A3E1E">
      <w:pPr>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br w:type="page"/>
      </w:r>
    </w:p>
    <w:p w:rsidR="00F86C55" w:rsidRDefault="00F86C55"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Bidder Instructions</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Proposals may not be accepted if the RFP number is not on the outside of the envelope. </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Proposal must be prepared in accordance with Submission Material (described below).  Those proposals, which are not in compliance, may be deemed non-responsive. </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The last day for questions regarding this RFP is 12:00 p.m. Central Time, </w:t>
      </w:r>
      <w:r w:rsidR="00CB2DD8">
        <w:rPr>
          <w:rFonts w:ascii="Century Gothic" w:eastAsia="Times New Roman" w:hAnsi="Century Gothic" w:cs="Times New Roman"/>
        </w:rPr>
        <w:t xml:space="preserve">June </w:t>
      </w:r>
      <w:r w:rsidR="003F566A">
        <w:rPr>
          <w:rFonts w:ascii="Century Gothic" w:eastAsia="Times New Roman" w:hAnsi="Century Gothic" w:cs="Times New Roman"/>
        </w:rPr>
        <w:t>9</w:t>
      </w:r>
      <w:r w:rsidR="00CB2DD8">
        <w:rPr>
          <w:rFonts w:ascii="Century Gothic" w:eastAsia="Times New Roman" w:hAnsi="Century Gothic" w:cs="Times New Roman"/>
        </w:rPr>
        <w:t>, 2023</w:t>
      </w:r>
      <w:r w:rsidRPr="000A38DD">
        <w:rPr>
          <w:rFonts w:ascii="Century Gothic" w:eastAsia="Times New Roman" w:hAnsi="Century Gothic" w:cs="Times New Roman"/>
        </w:rPr>
        <w:t xml:space="preserve">.  These questions should be submitted to </w:t>
      </w:r>
      <w:hyperlink r:id="rId11" w:history="1">
        <w:r w:rsidRPr="000A38DD">
          <w:rPr>
            <w:rFonts w:ascii="Century Gothic" w:eastAsia="Times New Roman" w:hAnsi="Century Gothic" w:cstheme="minorBidi"/>
            <w:color w:val="0000FF"/>
            <w:u w:val="single"/>
          </w:rPr>
          <w:t>purchase@misssouriwestern.edu</w:t>
        </w:r>
      </w:hyperlink>
      <w:r w:rsidRPr="000A38DD">
        <w:rPr>
          <w:rFonts w:ascii="Century Gothic" w:eastAsia="Times New Roman" w:hAnsi="Century Gothic" w:cs="Times New Roman"/>
        </w:rPr>
        <w:t>.</w:t>
      </w:r>
    </w:p>
    <w:p w:rsidR="005A12F4" w:rsidRPr="000A38DD" w:rsidRDefault="005A12F4" w:rsidP="005A12F4">
      <w:pPr>
        <w:numPr>
          <w:ilvl w:val="0"/>
          <w:numId w:val="9"/>
        </w:numPr>
        <w:spacing w:after="0" w:line="240" w:lineRule="auto"/>
        <w:contextualSpacing/>
        <w:rPr>
          <w:rFonts w:ascii="Century Gothic" w:eastAsia="Times New Roman" w:hAnsi="Century Gothic" w:cs="Times New Roman"/>
        </w:rPr>
      </w:pPr>
      <w:r w:rsidRPr="000A38DD">
        <w:rPr>
          <w:rFonts w:ascii="Century Gothic" w:eastAsia="Times New Roman" w:hAnsi="Century Gothic" w:cs="Times New Roman"/>
        </w:rPr>
        <w:t xml:space="preserve">RFP should be submitted no later than </w:t>
      </w:r>
      <w:r w:rsidR="00CB2DD8">
        <w:rPr>
          <w:rFonts w:ascii="Century Gothic" w:eastAsia="Times New Roman" w:hAnsi="Century Gothic" w:cs="Times New Roman"/>
        </w:rPr>
        <w:t>June 1</w:t>
      </w:r>
      <w:r w:rsidR="00F86C55">
        <w:rPr>
          <w:rFonts w:ascii="Century Gothic" w:eastAsia="Times New Roman" w:hAnsi="Century Gothic" w:cs="Times New Roman"/>
        </w:rPr>
        <w:t>5</w:t>
      </w:r>
      <w:r w:rsidR="00CB2DD8">
        <w:rPr>
          <w:rFonts w:ascii="Century Gothic" w:eastAsia="Times New Roman" w:hAnsi="Century Gothic" w:cs="Times New Roman"/>
        </w:rPr>
        <w:t>, 2023</w:t>
      </w:r>
      <w:r w:rsidRPr="000A38DD">
        <w:rPr>
          <w:rFonts w:ascii="Century Gothic" w:eastAsia="Times New Roman" w:hAnsi="Century Gothic" w:cs="Times New Roman"/>
        </w:rPr>
        <w:t xml:space="preserve"> 2:00 p.m. Central Time to:</w:t>
      </w:r>
    </w:p>
    <w:p w:rsidR="005A12F4" w:rsidRPr="00D76151" w:rsidRDefault="005A12F4" w:rsidP="005A12F4">
      <w:pPr>
        <w:pStyle w:val="NoSpacing"/>
        <w:jc w:val="center"/>
        <w:rPr>
          <w:rFonts w:ascii="Century Gothic" w:hAnsi="Century Gothic"/>
        </w:rPr>
      </w:pPr>
      <w:r w:rsidRPr="00D76151">
        <w:rPr>
          <w:rFonts w:ascii="Century Gothic" w:hAnsi="Century Gothic"/>
        </w:rPr>
        <w:t>Missouri Western State University</w:t>
      </w:r>
    </w:p>
    <w:p w:rsidR="005A12F4" w:rsidRPr="00D76151" w:rsidRDefault="005A12F4" w:rsidP="005A12F4">
      <w:pPr>
        <w:pStyle w:val="NoSpacing"/>
        <w:jc w:val="center"/>
        <w:rPr>
          <w:rFonts w:ascii="Century Gothic" w:hAnsi="Century Gothic"/>
        </w:rPr>
      </w:pPr>
      <w:r w:rsidRPr="00D76151">
        <w:rPr>
          <w:rFonts w:ascii="Century Gothic" w:hAnsi="Century Gothic"/>
        </w:rPr>
        <w:t>Purchasing, Popplewell Hall 221</w:t>
      </w:r>
    </w:p>
    <w:p w:rsidR="005A12F4" w:rsidRPr="00D76151" w:rsidRDefault="005A12F4" w:rsidP="005A12F4">
      <w:pPr>
        <w:pStyle w:val="NoSpacing"/>
        <w:jc w:val="center"/>
        <w:rPr>
          <w:rFonts w:ascii="Century Gothic" w:hAnsi="Century Gothic"/>
        </w:rPr>
      </w:pPr>
      <w:r w:rsidRPr="00D76151">
        <w:rPr>
          <w:rFonts w:ascii="Century Gothic" w:hAnsi="Century Gothic"/>
        </w:rPr>
        <w:t>4525 Downs Drive</w:t>
      </w:r>
    </w:p>
    <w:p w:rsidR="005A12F4" w:rsidRPr="00D76151" w:rsidRDefault="005A12F4" w:rsidP="005A12F4">
      <w:pPr>
        <w:pStyle w:val="NoSpacing"/>
        <w:jc w:val="center"/>
        <w:rPr>
          <w:rFonts w:ascii="Century Gothic" w:hAnsi="Century Gothic"/>
        </w:rPr>
      </w:pPr>
      <w:r w:rsidRPr="00D76151">
        <w:rPr>
          <w:rFonts w:ascii="Century Gothic" w:hAnsi="Century Gothic"/>
        </w:rPr>
        <w:t>St. Joseph, MO  64507</w:t>
      </w:r>
    </w:p>
    <w:p w:rsidR="005A12F4" w:rsidRPr="000A38DD" w:rsidRDefault="005A12F4" w:rsidP="005A12F4">
      <w:pPr>
        <w:tabs>
          <w:tab w:val="left" w:pos="840"/>
        </w:tabs>
        <w:spacing w:after="0" w:line="240" w:lineRule="auto"/>
        <w:ind w:right="310"/>
        <w:jc w:val="both"/>
        <w:rPr>
          <w:rFonts w:ascii="Times New Roman" w:eastAsia="Times New Roman" w:hAnsi="Times New Roman" w:cs="Times New Roman"/>
          <w:sz w:val="24"/>
          <w:szCs w:val="24"/>
        </w:rPr>
      </w:pPr>
    </w:p>
    <w:p w:rsidR="00F86C55" w:rsidRDefault="00F86C55"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Submission Materials</w:t>
      </w: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 xml:space="preserve">ELECTRONIC AND/OR FAXED COPIES WILL NOT BE ACCEPTED. Responses must be signed and sealed in mailing envelopes with the </w:t>
      </w:r>
      <w:r>
        <w:rPr>
          <w:rFonts w:ascii="Century Gothic" w:eastAsia="Times New Roman" w:hAnsi="Century Gothic" w:cs="Times New Roman"/>
        </w:rPr>
        <w:t>Vendor</w:t>
      </w:r>
      <w:r w:rsidRPr="000A38DD">
        <w:rPr>
          <w:rFonts w:ascii="Century Gothic" w:eastAsia="Times New Roman" w:hAnsi="Century Gothic" w:cs="Times New Roman"/>
        </w:rPr>
        <w:t>’s name and address clearly written on the outside.  The Request for Proposals Bid Number (RFP2</w:t>
      </w:r>
      <w:r w:rsidR="00CB2DD8">
        <w:rPr>
          <w:rFonts w:ascii="Century Gothic" w:eastAsia="Times New Roman" w:hAnsi="Century Gothic" w:cs="Times New Roman"/>
        </w:rPr>
        <w:t>4</w:t>
      </w:r>
      <w:r w:rsidRPr="000A38DD">
        <w:rPr>
          <w:rFonts w:ascii="Century Gothic" w:eastAsia="Times New Roman" w:hAnsi="Century Gothic" w:cs="Times New Roman"/>
        </w:rPr>
        <w:t>-0</w:t>
      </w:r>
      <w:r w:rsidR="00CB2DD8">
        <w:rPr>
          <w:rFonts w:ascii="Century Gothic" w:eastAsia="Times New Roman" w:hAnsi="Century Gothic" w:cs="Times New Roman"/>
        </w:rPr>
        <w:t>02</w:t>
      </w:r>
      <w:r w:rsidRPr="000A38DD">
        <w:rPr>
          <w:rFonts w:ascii="Century Gothic" w:eastAsia="Times New Roman" w:hAnsi="Century Gothic" w:cs="Times New Roman"/>
        </w:rPr>
        <w:t xml:space="preserve">) shall also be clearly marked on the outside of the envelope or package.  The following items should be mailed to MWSU by </w:t>
      </w:r>
      <w:r w:rsidR="00CB2DD8">
        <w:rPr>
          <w:rFonts w:ascii="Century Gothic" w:eastAsia="Times New Roman" w:hAnsi="Century Gothic" w:cs="Times New Roman"/>
        </w:rPr>
        <w:t>June 1</w:t>
      </w:r>
      <w:r w:rsidR="003F566A">
        <w:rPr>
          <w:rFonts w:ascii="Century Gothic" w:eastAsia="Times New Roman" w:hAnsi="Century Gothic" w:cs="Times New Roman"/>
        </w:rPr>
        <w:t>5</w:t>
      </w:r>
      <w:r w:rsidR="00CB2DD8">
        <w:rPr>
          <w:rFonts w:ascii="Century Gothic" w:eastAsia="Times New Roman" w:hAnsi="Century Gothic" w:cs="Times New Roman"/>
        </w:rPr>
        <w:t>, 2023</w:t>
      </w:r>
      <w:r w:rsidRPr="000A38DD">
        <w:rPr>
          <w:rFonts w:ascii="Century Gothic" w:eastAsia="Times New Roman" w:hAnsi="Century Gothic" w:cs="Times New Roman"/>
        </w:rPr>
        <w:t xml:space="preserve"> </w:t>
      </w:r>
      <w:r>
        <w:rPr>
          <w:rFonts w:ascii="Century Gothic" w:eastAsia="Times New Roman" w:hAnsi="Century Gothic" w:cs="Times New Roman"/>
        </w:rPr>
        <w:t>no later than</w:t>
      </w:r>
      <w:r w:rsidRPr="000A38DD">
        <w:rPr>
          <w:rFonts w:ascii="Century Gothic" w:eastAsia="Times New Roman" w:hAnsi="Century Gothic" w:cs="Times New Roman"/>
        </w:rPr>
        <w:t xml:space="preserve"> 2:00pm.</w:t>
      </w:r>
    </w:p>
    <w:p w:rsidR="005A12F4" w:rsidRPr="000A38DD"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0A38DD">
        <w:rPr>
          <w:rFonts w:ascii="Century Gothic" w:eastAsia="Times New Roman" w:hAnsi="Century Gothic" w:cs="Times New Roman"/>
        </w:rPr>
        <w:t>Invitation to Bid Page: Complete the required vendor contact information for RFP2</w:t>
      </w:r>
      <w:r w:rsidR="00CB2DD8">
        <w:rPr>
          <w:rFonts w:ascii="Century Gothic" w:eastAsia="Times New Roman" w:hAnsi="Century Gothic" w:cs="Times New Roman"/>
        </w:rPr>
        <w:t>4</w:t>
      </w:r>
      <w:r w:rsidRPr="000A38DD">
        <w:rPr>
          <w:rFonts w:ascii="Century Gothic" w:eastAsia="Times New Roman" w:hAnsi="Century Gothic" w:cs="Times New Roman"/>
        </w:rPr>
        <w:t>-0</w:t>
      </w:r>
      <w:r w:rsidR="00CB2DD8">
        <w:rPr>
          <w:rFonts w:ascii="Century Gothic" w:eastAsia="Times New Roman" w:hAnsi="Century Gothic" w:cs="Times New Roman"/>
        </w:rPr>
        <w:t>02</w:t>
      </w:r>
      <w:r w:rsidRPr="000A38DD">
        <w:rPr>
          <w:rFonts w:ascii="Century Gothic" w:eastAsia="Times New Roman" w:hAnsi="Century Gothic" w:cs="Times New Roman"/>
        </w:rPr>
        <w:t>.</w:t>
      </w:r>
    </w:p>
    <w:p w:rsidR="005A12F4" w:rsidRPr="004B3BF5" w:rsidRDefault="005A12F4"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4B3BF5">
        <w:rPr>
          <w:rFonts w:ascii="Century Gothic" w:eastAsia="Times New Roman" w:hAnsi="Century Gothic" w:cs="Times New Roman"/>
        </w:rPr>
        <w:t xml:space="preserve">References (3) specifications found on </w:t>
      </w:r>
      <w:r w:rsidRPr="003F566A">
        <w:rPr>
          <w:rFonts w:ascii="Century Gothic" w:eastAsia="Times New Roman" w:hAnsi="Century Gothic" w:cs="Times New Roman"/>
        </w:rPr>
        <w:t xml:space="preserve">page </w:t>
      </w:r>
      <w:r w:rsidR="004B3BF5" w:rsidRPr="003F566A">
        <w:rPr>
          <w:rFonts w:ascii="Century Gothic" w:eastAsia="Times New Roman" w:hAnsi="Century Gothic" w:cs="Times New Roman"/>
        </w:rPr>
        <w:t>6</w:t>
      </w:r>
      <w:r w:rsidRPr="004B3BF5">
        <w:rPr>
          <w:rFonts w:ascii="Century Gothic" w:eastAsia="Times New Roman" w:hAnsi="Century Gothic" w:cs="Times New Roman"/>
        </w:rPr>
        <w:t>.</w:t>
      </w:r>
    </w:p>
    <w:p w:rsidR="007C07C4" w:rsidRPr="007C07C4" w:rsidRDefault="005A12F4" w:rsidP="00B9427E">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7C07C4">
        <w:rPr>
          <w:rFonts w:ascii="Century Gothic" w:eastAsia="Times New Roman" w:hAnsi="Century Gothic" w:cs="Times New Roman"/>
        </w:rPr>
        <w:t xml:space="preserve">Pricing: Include page </w:t>
      </w:r>
      <w:r w:rsidR="004B3BF5">
        <w:rPr>
          <w:rFonts w:ascii="Century Gothic" w:eastAsia="Times New Roman" w:hAnsi="Century Gothic" w:cs="Times New Roman"/>
        </w:rPr>
        <w:t>7</w:t>
      </w:r>
      <w:r w:rsidR="003F566A">
        <w:rPr>
          <w:rFonts w:ascii="Century Gothic" w:eastAsia="Times New Roman" w:hAnsi="Century Gothic" w:cs="Times New Roman"/>
        </w:rPr>
        <w:t>-8 and your own matrix</w:t>
      </w:r>
    </w:p>
    <w:p w:rsidR="005A12F4" w:rsidRPr="007C07C4" w:rsidRDefault="005A12F4" w:rsidP="00B9427E">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sidRPr="007C07C4">
        <w:rPr>
          <w:rFonts w:ascii="Century Gothic" w:eastAsia="Times New Roman" w:hAnsi="Century Gothic" w:cs="Times New Roman"/>
        </w:rPr>
        <w:t>Addendum: Include any addendums for verification of receipt.</w:t>
      </w:r>
    </w:p>
    <w:p w:rsidR="0028385B" w:rsidRPr="000A38DD" w:rsidRDefault="0028385B" w:rsidP="005A12F4">
      <w:pPr>
        <w:numPr>
          <w:ilvl w:val="0"/>
          <w:numId w:val="10"/>
        </w:numPr>
        <w:tabs>
          <w:tab w:val="left" w:pos="-1142"/>
          <w:tab w:val="left" w:pos="-720"/>
          <w:tab w:val="left" w:pos="0"/>
          <w:tab w:val="left" w:pos="1440"/>
          <w:tab w:val="left" w:pos="2160"/>
          <w:tab w:val="left" w:pos="2880"/>
          <w:tab w:val="left" w:pos="3420"/>
        </w:tabs>
        <w:spacing w:line="240" w:lineRule="auto"/>
        <w:contextualSpacing/>
        <w:rPr>
          <w:rFonts w:ascii="Century Gothic" w:eastAsia="Times New Roman" w:hAnsi="Century Gothic" w:cs="Times New Roman"/>
        </w:rPr>
      </w:pPr>
      <w:r>
        <w:rPr>
          <w:rFonts w:ascii="Century Gothic" w:eastAsia="Times New Roman" w:hAnsi="Century Gothic" w:cs="Times New Roman"/>
        </w:rPr>
        <w:t>Current signed W-9</w:t>
      </w:r>
    </w:p>
    <w:p w:rsidR="005A12F4" w:rsidRPr="000A38DD" w:rsidRDefault="005A12F4" w:rsidP="005A12F4">
      <w:pPr>
        <w:spacing w:after="0" w:line="240" w:lineRule="auto"/>
        <w:ind w:right="231"/>
        <w:rPr>
          <w:rFonts w:ascii="Times New Roman" w:eastAsia="Times New Roman" w:hAnsi="Times New Roman" w:cs="Times New Roman"/>
          <w:b/>
          <w:caps/>
          <w:sz w:val="24"/>
          <w:szCs w:val="24"/>
        </w:rPr>
      </w:pPr>
    </w:p>
    <w:p w:rsidR="00F86C55" w:rsidRDefault="00F86C55"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p>
    <w:p w:rsidR="005A12F4" w:rsidRPr="000A38DD" w:rsidRDefault="005A12F4" w:rsidP="005A12F4">
      <w:pPr>
        <w:tabs>
          <w:tab w:val="left" w:pos="840"/>
        </w:tabs>
        <w:spacing w:after="0" w:line="240" w:lineRule="auto"/>
        <w:ind w:right="310"/>
        <w:jc w:val="both"/>
        <w:rPr>
          <w:rFonts w:ascii="Century Gothic" w:eastAsia="Times New Roman" w:hAnsi="Century Gothic" w:cs="Times New Roman"/>
          <w:b/>
          <w:caps/>
          <w:sz w:val="24"/>
          <w:szCs w:val="24"/>
          <w:u w:val="single"/>
        </w:rPr>
      </w:pPr>
      <w:r w:rsidRPr="000A38DD">
        <w:rPr>
          <w:rFonts w:ascii="Century Gothic" w:eastAsia="Times New Roman" w:hAnsi="Century Gothic" w:cs="Times New Roman"/>
          <w:b/>
          <w:caps/>
          <w:sz w:val="24"/>
          <w:szCs w:val="24"/>
          <w:u w:val="single"/>
        </w:rPr>
        <w:t xml:space="preserve">Proposal Term </w:t>
      </w:r>
    </w:p>
    <w:p w:rsidR="00656044" w:rsidRDefault="000A3E1E" w:rsidP="00656044">
      <w:pPr>
        <w:tabs>
          <w:tab w:val="left" w:pos="840"/>
        </w:tabs>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 xml:space="preserve">The initial term of the contract will be for a period maximum of three (3) years beginning </w:t>
      </w:r>
      <w:r w:rsidR="005A12F4" w:rsidRPr="000A38DD">
        <w:rPr>
          <w:rFonts w:ascii="Century Gothic" w:eastAsia="Times New Roman" w:hAnsi="Century Gothic" w:cs="Times New Roman"/>
        </w:rPr>
        <w:t>on July 1, 202</w:t>
      </w:r>
      <w:r w:rsidR="009A2D16">
        <w:rPr>
          <w:rFonts w:ascii="Century Gothic" w:eastAsia="Times New Roman" w:hAnsi="Century Gothic" w:cs="Times New Roman"/>
        </w:rPr>
        <w:t>3</w:t>
      </w:r>
      <w:r w:rsidR="005A12F4" w:rsidRPr="000A38DD">
        <w:rPr>
          <w:rFonts w:ascii="Century Gothic" w:eastAsia="Times New Roman" w:hAnsi="Century Gothic" w:cs="Times New Roman"/>
        </w:rPr>
        <w:t xml:space="preserve"> running for three (3) years until June 30, 202</w:t>
      </w:r>
      <w:r w:rsidR="009A2D16">
        <w:rPr>
          <w:rFonts w:ascii="Century Gothic" w:eastAsia="Times New Roman" w:hAnsi="Century Gothic" w:cs="Times New Roman"/>
        </w:rPr>
        <w:t>6</w:t>
      </w:r>
      <w:r w:rsidR="005A12F4" w:rsidRPr="000A38DD">
        <w:rPr>
          <w:rFonts w:ascii="Century Gothic" w:eastAsia="Times New Roman" w:hAnsi="Century Gothic" w:cs="Times New Roman"/>
        </w:rPr>
        <w:t xml:space="preserve">. </w:t>
      </w:r>
    </w:p>
    <w:p w:rsidR="00DB3A15" w:rsidRDefault="00DB3A15" w:rsidP="00656044">
      <w:pPr>
        <w:tabs>
          <w:tab w:val="left" w:pos="840"/>
        </w:tabs>
        <w:spacing w:after="0" w:line="240" w:lineRule="auto"/>
        <w:ind w:right="310"/>
        <w:jc w:val="both"/>
        <w:rPr>
          <w:rFonts w:ascii="Century Gothic" w:eastAsia="Times New Roman" w:hAnsi="Century Gothic" w:cs="Times New Roman"/>
          <w:b/>
        </w:rPr>
      </w:pPr>
    </w:p>
    <w:p w:rsidR="005A12F4" w:rsidRDefault="005A12F4" w:rsidP="005A12F4">
      <w:pPr>
        <w:tabs>
          <w:tab w:val="left" w:pos="840"/>
        </w:tabs>
        <w:spacing w:after="0" w:line="240" w:lineRule="auto"/>
        <w:ind w:right="310"/>
        <w:jc w:val="both"/>
        <w:rPr>
          <w:rFonts w:ascii="Century Gothic" w:eastAsia="Times New Roman" w:hAnsi="Century Gothic" w:cs="Times New Roman"/>
        </w:rPr>
      </w:pPr>
      <w:r w:rsidRPr="000A38DD">
        <w:rPr>
          <w:rFonts w:ascii="Century Gothic" w:eastAsia="Times New Roman" w:hAnsi="Century Gothic" w:cs="Times New Roman"/>
        </w:rPr>
        <w:t>Upon mutual agreement by the vendor and MWSU, the contract may be renewed by MWSU for an additional two (2) years (ending June 30, 202</w:t>
      </w:r>
      <w:r w:rsidR="004D4E7D">
        <w:rPr>
          <w:rFonts w:ascii="Century Gothic" w:eastAsia="Times New Roman" w:hAnsi="Century Gothic" w:cs="Times New Roman"/>
        </w:rPr>
        <w:t>8</w:t>
      </w:r>
      <w:r w:rsidRPr="000A38DD">
        <w:rPr>
          <w:rFonts w:ascii="Century Gothic" w:eastAsia="Times New Roman" w:hAnsi="Century Gothic" w:cs="Times New Roman"/>
        </w:rPr>
        <w:t>) following the initial three (3) year contract period</w:t>
      </w:r>
      <w:r w:rsidR="004D4E7D">
        <w:rPr>
          <w:rFonts w:ascii="Century Gothic" w:eastAsia="Times New Roman" w:hAnsi="Century Gothic" w:cs="Times New Roman"/>
        </w:rPr>
        <w:t>, possibly totaling contract to five (5) years.</w:t>
      </w:r>
    </w:p>
    <w:p w:rsidR="000A3E1E" w:rsidRDefault="000A3E1E" w:rsidP="000A3E1E">
      <w:pPr>
        <w:tabs>
          <w:tab w:val="left" w:pos="840"/>
        </w:tabs>
        <w:spacing w:after="0" w:line="240" w:lineRule="auto"/>
        <w:ind w:right="310"/>
        <w:jc w:val="both"/>
        <w:rPr>
          <w:rFonts w:ascii="Century Gothic" w:eastAsia="Times New Roman" w:hAnsi="Century Gothic" w:cs="Times New Roman"/>
        </w:rPr>
      </w:pPr>
    </w:p>
    <w:p w:rsidR="000A3E1E" w:rsidRPr="00DB3A15" w:rsidRDefault="000A3E1E" w:rsidP="000A3E1E">
      <w:pPr>
        <w:tabs>
          <w:tab w:val="left" w:pos="840"/>
        </w:tabs>
        <w:spacing w:after="0" w:line="240" w:lineRule="auto"/>
        <w:ind w:right="310"/>
        <w:jc w:val="both"/>
        <w:rPr>
          <w:rFonts w:ascii="Century Gothic" w:eastAsia="Times New Roman" w:hAnsi="Century Gothic" w:cs="Times New Roman"/>
        </w:rPr>
      </w:pPr>
      <w:r>
        <w:rPr>
          <w:rFonts w:ascii="Century Gothic" w:eastAsia="Times New Roman" w:hAnsi="Century Gothic" w:cs="Times New Roman"/>
        </w:rPr>
        <w:t>The contract shall not bind, nor purport to bind, MWSU for any contractual commitment more than the original contract period.</w:t>
      </w:r>
    </w:p>
    <w:p w:rsidR="005A12F4" w:rsidRDefault="005A12F4">
      <w:pPr>
        <w:pBdr>
          <w:top w:val="nil"/>
          <w:left w:val="nil"/>
          <w:bottom w:val="nil"/>
          <w:right w:val="nil"/>
          <w:between w:val="nil"/>
        </w:pBdr>
        <w:spacing w:after="0" w:line="240" w:lineRule="auto"/>
        <w:rPr>
          <w:color w:val="000000"/>
        </w:rPr>
      </w:pPr>
    </w:p>
    <w:p w:rsidR="00F86C55" w:rsidRDefault="00F86C55">
      <w:pPr>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br w:type="page"/>
      </w:r>
    </w:p>
    <w:p w:rsidR="00656044" w:rsidRPr="00656044" w:rsidRDefault="00656044">
      <w:pPr>
        <w:pBdr>
          <w:top w:val="nil"/>
          <w:left w:val="nil"/>
          <w:bottom w:val="nil"/>
          <w:right w:val="nil"/>
          <w:between w:val="nil"/>
        </w:pBdr>
        <w:spacing w:after="0" w:line="240" w:lineRule="auto"/>
        <w:rPr>
          <w:rFonts w:ascii="Century Gothic" w:eastAsia="Times New Roman" w:hAnsi="Century Gothic" w:cs="Times New Roman"/>
          <w:b/>
          <w:caps/>
          <w:sz w:val="24"/>
          <w:szCs w:val="24"/>
          <w:u w:val="single"/>
        </w:rPr>
      </w:pPr>
      <w:r w:rsidRPr="00656044">
        <w:rPr>
          <w:rFonts w:ascii="Century Gothic" w:eastAsia="Times New Roman" w:hAnsi="Century Gothic" w:cs="Times New Roman"/>
          <w:b/>
          <w:caps/>
          <w:sz w:val="24"/>
          <w:szCs w:val="24"/>
          <w:u w:val="single"/>
        </w:rPr>
        <w:t>Questions</w:t>
      </w:r>
    </w:p>
    <w:p w:rsidR="00E219B6" w:rsidRPr="00872E39" w:rsidRDefault="00AD152F">
      <w:pPr>
        <w:pBdr>
          <w:top w:val="nil"/>
          <w:left w:val="nil"/>
          <w:bottom w:val="nil"/>
          <w:right w:val="nil"/>
          <w:between w:val="nil"/>
        </w:pBdr>
        <w:spacing w:after="0" w:line="240" w:lineRule="auto"/>
        <w:rPr>
          <w:rFonts w:ascii="Century Gothic" w:eastAsia="Times New Roman" w:hAnsi="Century Gothic" w:cs="Times New Roman"/>
        </w:rPr>
      </w:pPr>
      <w:r w:rsidRPr="00872E39">
        <w:rPr>
          <w:rFonts w:ascii="Century Gothic" w:eastAsia="Times New Roman" w:hAnsi="Century Gothic" w:cs="Times New Roman"/>
        </w:rPr>
        <w:t xml:space="preserve">Questions and/or requests for clarification of this RFP should be submitted via email to the Purchasing Manager, Kelly Sloan at </w:t>
      </w:r>
      <w:hyperlink r:id="rId12">
        <w:r w:rsidRPr="00872E39">
          <w:rPr>
            <w:rFonts w:ascii="Century Gothic" w:eastAsia="Times New Roman" w:hAnsi="Century Gothic" w:cs="Times New Roman"/>
            <w:color w:val="0000FF"/>
            <w:u w:val="single"/>
          </w:rPr>
          <w:t>purchase@missouriwestern.edu</w:t>
        </w:r>
      </w:hyperlink>
      <w:r w:rsidRPr="00872E39">
        <w:rPr>
          <w:rFonts w:ascii="Century Gothic" w:eastAsia="Times New Roman" w:hAnsi="Century Gothic" w:cs="Times New Roman"/>
          <w:color w:val="0000FF"/>
          <w:u w:val="single"/>
        </w:rPr>
        <w:t>.</w:t>
      </w:r>
      <w:r w:rsidRPr="00872E39">
        <w:rPr>
          <w:rFonts w:ascii="Century Gothic" w:eastAsia="Times New Roman" w:hAnsi="Century Gothic" w:cs="Times New Roman"/>
        </w:rPr>
        <w:t xml:space="preserve"> </w:t>
      </w:r>
      <w:r w:rsidR="00872E39">
        <w:rPr>
          <w:rFonts w:ascii="Century Gothic" w:eastAsia="Times New Roman" w:hAnsi="Century Gothic" w:cs="Times New Roman"/>
        </w:rPr>
        <w:t xml:space="preserve">  </w:t>
      </w:r>
      <w:r w:rsidRPr="00872E39">
        <w:rPr>
          <w:rFonts w:ascii="Century Gothic" w:eastAsia="Times New Roman" w:hAnsi="Century Gothic" w:cs="Times New Roman"/>
          <w:b/>
          <w:u w:val="single"/>
        </w:rPr>
        <w:t xml:space="preserve">All questions and/or clarifications can be sent at any time regarding this RFP to the Purchasing Department until </w:t>
      </w:r>
      <w:r w:rsidR="00CB2DD8">
        <w:rPr>
          <w:rFonts w:ascii="Century Gothic" w:eastAsia="Times New Roman" w:hAnsi="Century Gothic" w:cs="Times New Roman"/>
          <w:b/>
          <w:u w:val="single"/>
        </w:rPr>
        <w:t xml:space="preserve">June </w:t>
      </w:r>
      <w:r w:rsidR="003F566A">
        <w:rPr>
          <w:rFonts w:ascii="Century Gothic" w:eastAsia="Times New Roman" w:hAnsi="Century Gothic" w:cs="Times New Roman"/>
          <w:b/>
          <w:u w:val="single"/>
        </w:rPr>
        <w:t>9</w:t>
      </w:r>
      <w:r w:rsidR="00CB2DD8">
        <w:rPr>
          <w:rFonts w:ascii="Century Gothic" w:eastAsia="Times New Roman" w:hAnsi="Century Gothic" w:cs="Times New Roman"/>
          <w:b/>
          <w:u w:val="single"/>
        </w:rPr>
        <w:t>, 2023</w:t>
      </w:r>
      <w:r w:rsidRPr="00872E39">
        <w:rPr>
          <w:rFonts w:ascii="Century Gothic" w:eastAsia="Times New Roman" w:hAnsi="Century Gothic" w:cs="Times New Roman"/>
          <w:b/>
          <w:u w:val="single"/>
        </w:rPr>
        <w:t xml:space="preserve"> at noon.</w:t>
      </w:r>
      <w:r w:rsidRPr="00872E39">
        <w:rPr>
          <w:rFonts w:ascii="Century Gothic" w:eastAsia="Times New Roman" w:hAnsi="Century Gothic" w:cs="Times New Roman"/>
        </w:rPr>
        <w:t xml:space="preserve">  Questions received after this date may not be answered.  Please reference the RFP</w:t>
      </w:r>
      <w:r w:rsidR="00656044" w:rsidRPr="00872E39">
        <w:rPr>
          <w:rFonts w:ascii="Century Gothic" w:eastAsia="Times New Roman" w:hAnsi="Century Gothic" w:cs="Times New Roman"/>
        </w:rPr>
        <w:t>2</w:t>
      </w:r>
      <w:r w:rsidR="00CB2DD8">
        <w:rPr>
          <w:rFonts w:ascii="Century Gothic" w:eastAsia="Times New Roman" w:hAnsi="Century Gothic" w:cs="Times New Roman"/>
        </w:rPr>
        <w:t>4</w:t>
      </w:r>
      <w:r w:rsidRPr="00872E39">
        <w:rPr>
          <w:rFonts w:ascii="Century Gothic" w:eastAsia="Times New Roman" w:hAnsi="Century Gothic" w:cs="Times New Roman"/>
        </w:rPr>
        <w:t>-0</w:t>
      </w:r>
      <w:r w:rsidR="00CB2DD8">
        <w:rPr>
          <w:rFonts w:ascii="Century Gothic" w:eastAsia="Times New Roman" w:hAnsi="Century Gothic" w:cs="Times New Roman"/>
        </w:rPr>
        <w:t>02</w:t>
      </w:r>
      <w:r w:rsidRPr="00872E39">
        <w:rPr>
          <w:rFonts w:ascii="Century Gothic" w:eastAsia="Times New Roman" w:hAnsi="Century Gothic" w:cs="Times New Roman"/>
        </w:rPr>
        <w:t xml:space="preserve"> on all correspondence.   Answers to the submitted questions will be e-mailed to each vendor as an addendum to this solicitation.  It is the responsibility of all interested parties to read this information and return it as part of the RFP confirming receipt.</w:t>
      </w:r>
    </w:p>
    <w:p w:rsidR="00872E39" w:rsidRDefault="00872E39"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bookmarkStart w:id="0" w:name="_heading=h.gjdgxs" w:colFirst="0" w:colLast="0"/>
      <w:bookmarkEnd w:id="0"/>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b/>
          <w:caps/>
          <w:sz w:val="24"/>
          <w:szCs w:val="24"/>
          <w:u w:val="single"/>
        </w:rPr>
      </w:pPr>
      <w:r w:rsidRPr="005A12F4">
        <w:rPr>
          <w:rFonts w:ascii="Century Gothic" w:eastAsia="Times New Roman" w:hAnsi="Century Gothic" w:cs="Times New Roman"/>
          <w:b/>
          <w:caps/>
          <w:sz w:val="24"/>
          <w:szCs w:val="24"/>
          <w:u w:val="single"/>
        </w:rPr>
        <w:t>Evaluation and Selection</w:t>
      </w:r>
    </w:p>
    <w:p w:rsidR="005A12F4" w:rsidRPr="0065604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For vendors who meet the minimum qualifications their proposals shall be evaluated by the Selection Review Committee.</w:t>
      </w:r>
      <w:r w:rsidRPr="00656044">
        <w:rPr>
          <w:rFonts w:ascii="Century Gothic" w:eastAsia="Times New Roman" w:hAnsi="Century Gothic" w:cs="Times New Roman"/>
        </w:rPr>
        <w:t xml:space="preserve">  Final decisions will be based on the Review Selection committee’s assessment of the best use of limited dollars and potential return on investment.</w:t>
      </w: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r w:rsidRPr="005A12F4">
        <w:rPr>
          <w:rFonts w:ascii="Century Gothic" w:eastAsia="Times New Roman" w:hAnsi="Century Gothic" w:cs="Times New Roman"/>
        </w:rPr>
        <w:t xml:space="preserve">Responses to this RFP will be evaluated upon the features and functionality stated in the proposal and the related costs as well as the responses provided. </w:t>
      </w:r>
    </w:p>
    <w:p w:rsidR="005A12F4" w:rsidRPr="005A12F4" w:rsidRDefault="005A12F4" w:rsidP="00656044">
      <w:pPr>
        <w:tabs>
          <w:tab w:val="left" w:pos="840"/>
        </w:tabs>
        <w:spacing w:after="0" w:line="240" w:lineRule="auto"/>
        <w:ind w:right="310"/>
        <w:jc w:val="both"/>
        <w:rPr>
          <w:rFonts w:ascii="Century Gothic" w:eastAsia="Times New Roman" w:hAnsi="Century Gothic" w:cs="Times New Roman"/>
        </w:rPr>
      </w:pPr>
    </w:p>
    <w:p w:rsidR="005A12F4" w:rsidRPr="004B3BF5" w:rsidRDefault="005A12F4" w:rsidP="00656044">
      <w:pPr>
        <w:tabs>
          <w:tab w:val="left" w:pos="840"/>
        </w:tabs>
        <w:spacing w:after="0" w:line="240" w:lineRule="auto"/>
        <w:ind w:right="310"/>
        <w:jc w:val="both"/>
        <w:rPr>
          <w:rFonts w:ascii="Century Gothic" w:eastAsia="Times New Roman" w:hAnsi="Century Gothic" w:cs="Times New Roman"/>
        </w:rPr>
      </w:pPr>
      <w:r w:rsidRPr="004B3BF5">
        <w:rPr>
          <w:rFonts w:ascii="Century Gothic" w:eastAsia="Times New Roman" w:hAnsi="Century Gothic" w:cs="Times New Roman"/>
        </w:rPr>
        <w:t>Factors that will be considered during the assessment and decision process include:</w:t>
      </w:r>
    </w:p>
    <w:p w:rsidR="004B3BF5" w:rsidRPr="005D0DC9" w:rsidRDefault="004B3BF5" w:rsidP="004B3BF5">
      <w:pPr>
        <w:pStyle w:val="ListParagraph"/>
        <w:numPr>
          <w:ilvl w:val="0"/>
          <w:numId w:val="11"/>
        </w:numPr>
        <w:shd w:val="clear" w:color="auto" w:fill="FFFFFF"/>
        <w:spacing w:after="0" w:line="240" w:lineRule="auto"/>
        <w:rPr>
          <w:rFonts w:ascii="Century Gothic" w:eastAsia="Times New Roman" w:hAnsi="Century Gothic" w:cs="Times New Roman"/>
        </w:rPr>
      </w:pPr>
      <w:r w:rsidRPr="005D0DC9">
        <w:rPr>
          <w:rFonts w:ascii="Century Gothic" w:eastAsia="Times New Roman" w:hAnsi="Century Gothic" w:cs="Times New Roman"/>
        </w:rPr>
        <w:t>Information from references provided by prior and current customers of the vendors</w:t>
      </w:r>
    </w:p>
    <w:p w:rsidR="004B3BF5" w:rsidRPr="005D0DC9" w:rsidRDefault="004B3BF5" w:rsidP="004B3BF5">
      <w:pPr>
        <w:pStyle w:val="ListParagraph"/>
        <w:numPr>
          <w:ilvl w:val="0"/>
          <w:numId w:val="11"/>
        </w:numPr>
        <w:shd w:val="clear" w:color="auto" w:fill="FFFFFF"/>
        <w:spacing w:after="0" w:line="240" w:lineRule="auto"/>
        <w:rPr>
          <w:rFonts w:ascii="Century Gothic" w:eastAsia="Times New Roman" w:hAnsi="Century Gothic" w:cs="Times New Roman"/>
        </w:rPr>
      </w:pPr>
      <w:r w:rsidRPr="005D0DC9">
        <w:rPr>
          <w:rFonts w:ascii="Century Gothic" w:eastAsia="Times New Roman" w:hAnsi="Century Gothic" w:cs="Times New Roman"/>
        </w:rPr>
        <w:t>Pricing</w:t>
      </w:r>
    </w:p>
    <w:p w:rsidR="004B3BF5" w:rsidRPr="005D0DC9" w:rsidRDefault="004B3BF5" w:rsidP="004B3BF5">
      <w:pPr>
        <w:pStyle w:val="ListParagraph"/>
        <w:numPr>
          <w:ilvl w:val="0"/>
          <w:numId w:val="11"/>
        </w:numPr>
        <w:shd w:val="clear" w:color="auto" w:fill="FFFFFF"/>
        <w:spacing w:after="0" w:line="240" w:lineRule="auto"/>
        <w:rPr>
          <w:rFonts w:ascii="Century Gothic" w:eastAsia="Times New Roman" w:hAnsi="Century Gothic" w:cs="Times New Roman"/>
        </w:rPr>
      </w:pPr>
      <w:r w:rsidRPr="005D0DC9">
        <w:rPr>
          <w:rFonts w:ascii="Century Gothic" w:eastAsia="Times New Roman" w:hAnsi="Century Gothic" w:cs="Times New Roman"/>
        </w:rPr>
        <w:t>Experience and Reliability</w:t>
      </w:r>
    </w:p>
    <w:p w:rsidR="007C07C4" w:rsidRPr="005D0DC9" w:rsidRDefault="004B3BF5" w:rsidP="005F5298">
      <w:pPr>
        <w:pStyle w:val="ListParagraph"/>
        <w:numPr>
          <w:ilvl w:val="0"/>
          <w:numId w:val="11"/>
        </w:numPr>
        <w:shd w:val="clear" w:color="auto" w:fill="FFFFFF"/>
        <w:tabs>
          <w:tab w:val="right" w:pos="8630"/>
        </w:tabs>
        <w:spacing w:after="0" w:line="240" w:lineRule="auto"/>
        <w:rPr>
          <w:rFonts w:ascii="Century Gothic" w:eastAsia="Times New Roman" w:hAnsi="Century Gothic" w:cs="Times New Roman"/>
          <w:b/>
          <w:caps/>
          <w:sz w:val="24"/>
          <w:szCs w:val="24"/>
          <w:u w:val="single"/>
        </w:rPr>
      </w:pPr>
      <w:r w:rsidRPr="005D0DC9">
        <w:rPr>
          <w:rFonts w:ascii="Century Gothic" w:hAnsi="Century Gothic"/>
        </w:rPr>
        <w:t>Response and compliance to the requirements of RFP</w:t>
      </w:r>
    </w:p>
    <w:p w:rsidR="00162D94" w:rsidRPr="005D0DC9" w:rsidRDefault="00162D94" w:rsidP="005A12F4">
      <w:pPr>
        <w:tabs>
          <w:tab w:val="right" w:pos="8630"/>
        </w:tabs>
        <w:spacing w:after="0" w:line="240" w:lineRule="auto"/>
        <w:rPr>
          <w:rFonts w:ascii="Century Gothic" w:eastAsia="Times New Roman" w:hAnsi="Century Gothic" w:cs="Times New Roman"/>
          <w:b/>
          <w:caps/>
          <w:sz w:val="24"/>
          <w:szCs w:val="24"/>
          <w:u w:val="single"/>
        </w:rPr>
      </w:pPr>
    </w:p>
    <w:p w:rsidR="005A12F4" w:rsidRPr="005D0DC9" w:rsidRDefault="005A12F4" w:rsidP="005A12F4">
      <w:pPr>
        <w:tabs>
          <w:tab w:val="right" w:pos="8630"/>
        </w:tabs>
        <w:spacing w:after="0" w:line="240" w:lineRule="auto"/>
        <w:rPr>
          <w:rFonts w:ascii="Century Gothic" w:eastAsia="Times New Roman" w:hAnsi="Century Gothic" w:cs="Times New Roman"/>
          <w:b/>
          <w:caps/>
          <w:sz w:val="24"/>
          <w:szCs w:val="24"/>
          <w:u w:val="single"/>
        </w:rPr>
      </w:pPr>
      <w:r w:rsidRPr="005D0DC9">
        <w:rPr>
          <w:rFonts w:ascii="Century Gothic" w:eastAsia="Times New Roman" w:hAnsi="Century Gothic" w:cs="Times New Roman"/>
          <w:b/>
          <w:caps/>
          <w:sz w:val="24"/>
          <w:szCs w:val="24"/>
          <w:u w:val="single"/>
        </w:rPr>
        <w:t>REFERENCES</w:t>
      </w:r>
    </w:p>
    <w:p w:rsidR="005A12F4" w:rsidRPr="005D0DC9" w:rsidRDefault="005A12F4" w:rsidP="005A12F4">
      <w:pPr>
        <w:shd w:val="clear" w:color="auto" w:fill="FFFFFF"/>
        <w:spacing w:after="0" w:line="240" w:lineRule="auto"/>
        <w:rPr>
          <w:rFonts w:ascii="Century Gothic" w:eastAsia="Times New Roman" w:hAnsi="Century Gothic" w:cs="Times New Roman"/>
        </w:rPr>
      </w:pPr>
      <w:r w:rsidRPr="005D0DC9">
        <w:rPr>
          <w:rFonts w:ascii="Century Gothic" w:eastAsia="Times New Roman" w:hAnsi="Century Gothic" w:cs="Times New Roman"/>
        </w:rPr>
        <w:t xml:space="preserve">Every vendor </w:t>
      </w:r>
      <w:r w:rsidR="00A662A5" w:rsidRPr="005D0DC9">
        <w:rPr>
          <w:rFonts w:ascii="Century Gothic" w:eastAsia="Times New Roman" w:hAnsi="Century Gothic" w:cs="Times New Roman"/>
        </w:rPr>
        <w:t>will</w:t>
      </w:r>
      <w:r w:rsidRPr="005D0DC9">
        <w:rPr>
          <w:rFonts w:ascii="Century Gothic" w:eastAsia="Times New Roman" w:hAnsi="Century Gothic" w:cs="Times New Roman"/>
        </w:rPr>
        <w:t xml:space="preserve"> provide at least three (3) references, which reflect a successful implementation of similar scope and size.  References should include the following information:</w:t>
      </w:r>
    </w:p>
    <w:p w:rsidR="005A12F4" w:rsidRPr="005D0DC9" w:rsidRDefault="005A12F4" w:rsidP="00872E39">
      <w:pPr>
        <w:pStyle w:val="NoSpacing"/>
        <w:numPr>
          <w:ilvl w:val="0"/>
          <w:numId w:val="12"/>
        </w:numPr>
        <w:rPr>
          <w:rFonts w:ascii="Century Gothic" w:eastAsiaTheme="minorHAnsi" w:hAnsi="Century Gothic"/>
        </w:rPr>
      </w:pPr>
      <w:r w:rsidRPr="005D0DC9">
        <w:rPr>
          <w:rFonts w:ascii="Century Gothic" w:hAnsi="Century Gothic"/>
        </w:rPr>
        <w:t>Customer name and address</w:t>
      </w:r>
    </w:p>
    <w:p w:rsidR="005A12F4" w:rsidRPr="005D0DC9" w:rsidRDefault="005A12F4" w:rsidP="00872E39">
      <w:pPr>
        <w:pStyle w:val="NoSpacing"/>
        <w:numPr>
          <w:ilvl w:val="0"/>
          <w:numId w:val="12"/>
        </w:numPr>
        <w:rPr>
          <w:rFonts w:ascii="Century Gothic" w:hAnsi="Century Gothic"/>
        </w:rPr>
      </w:pPr>
      <w:r w:rsidRPr="005D0DC9">
        <w:rPr>
          <w:rFonts w:ascii="Century Gothic" w:hAnsi="Century Gothic"/>
        </w:rPr>
        <w:t>Contact person and telephone number</w:t>
      </w:r>
    </w:p>
    <w:p w:rsidR="00D76151" w:rsidRPr="005D0DC9" w:rsidRDefault="005A12F4" w:rsidP="00D76151">
      <w:pPr>
        <w:pStyle w:val="NoSpacing"/>
        <w:numPr>
          <w:ilvl w:val="0"/>
          <w:numId w:val="12"/>
        </w:numPr>
        <w:rPr>
          <w:rFonts w:ascii="Century Gothic" w:hAnsi="Century Gothic"/>
        </w:rPr>
      </w:pPr>
      <w:r w:rsidRPr="005D0DC9">
        <w:rPr>
          <w:rFonts w:ascii="Century Gothic" w:hAnsi="Century Gothic"/>
        </w:rPr>
        <w:t>Audience size</w:t>
      </w:r>
    </w:p>
    <w:p w:rsidR="000A3E1E" w:rsidRDefault="000A3E1E" w:rsidP="007C07C4">
      <w:pPr>
        <w:tabs>
          <w:tab w:val="right" w:pos="8630"/>
        </w:tabs>
        <w:spacing w:after="0" w:line="240" w:lineRule="auto"/>
        <w:rPr>
          <w:rFonts w:ascii="Century Gothic" w:eastAsia="Times New Roman" w:hAnsi="Century Gothic" w:cs="Times New Roman"/>
          <w:b/>
          <w:caps/>
          <w:sz w:val="24"/>
          <w:szCs w:val="24"/>
          <w:u w:val="single"/>
        </w:rPr>
      </w:pPr>
    </w:p>
    <w:p w:rsidR="007C07C4" w:rsidRPr="005A12F4" w:rsidRDefault="00985731" w:rsidP="007C07C4">
      <w:pPr>
        <w:tabs>
          <w:tab w:val="right" w:pos="8630"/>
        </w:tabs>
        <w:spacing w:after="0" w:line="240" w:lineRule="auto"/>
        <w:rPr>
          <w:rFonts w:ascii="Century Gothic" w:eastAsia="Times New Roman" w:hAnsi="Century Gothic" w:cs="Times New Roman"/>
          <w:b/>
          <w:caps/>
          <w:sz w:val="24"/>
          <w:szCs w:val="24"/>
          <w:u w:val="single"/>
        </w:rPr>
      </w:pPr>
      <w:r>
        <w:rPr>
          <w:rFonts w:ascii="Century Gothic" w:eastAsia="Times New Roman" w:hAnsi="Century Gothic" w:cs="Times New Roman"/>
          <w:b/>
          <w:caps/>
          <w:sz w:val="24"/>
          <w:szCs w:val="24"/>
          <w:u w:val="single"/>
        </w:rPr>
        <w:t>INSURANCE</w:t>
      </w:r>
    </w:p>
    <w:p w:rsidR="007C07C4" w:rsidRDefault="007C07C4" w:rsidP="007C07C4">
      <w:pPr>
        <w:widowControl w:val="0"/>
        <w:numPr>
          <w:ilvl w:val="0"/>
          <w:numId w:val="15"/>
        </w:numPr>
        <w:contextualSpacing/>
        <w:rPr>
          <w:rFonts w:ascii="Century Gothic" w:eastAsiaTheme="minorHAnsi" w:hAnsi="Century Gothic" w:cstheme="minorBidi"/>
        </w:rPr>
      </w:pPr>
      <w:r w:rsidRPr="007C07C4">
        <w:rPr>
          <w:rFonts w:ascii="Century Gothic" w:eastAsiaTheme="minorHAnsi" w:hAnsi="Century Gothic" w:cstheme="minorBidi"/>
        </w:rPr>
        <w:t xml:space="preserve">A Certificate of Liability Insurance will also be required with MWSU listed as an additional insured will be required after </w:t>
      </w:r>
      <w:r w:rsidR="005D0DC9">
        <w:rPr>
          <w:rFonts w:ascii="Century Gothic" w:eastAsiaTheme="minorHAnsi" w:hAnsi="Century Gothic" w:cstheme="minorBidi"/>
        </w:rPr>
        <w:t>proposal</w:t>
      </w:r>
      <w:r w:rsidRPr="007C07C4">
        <w:rPr>
          <w:rFonts w:ascii="Century Gothic" w:eastAsiaTheme="minorHAnsi" w:hAnsi="Century Gothic" w:cstheme="minorBidi"/>
        </w:rPr>
        <w:t xml:space="preserve"> has been awarded.</w:t>
      </w:r>
    </w:p>
    <w:p w:rsidR="00985731" w:rsidRPr="007C07C4" w:rsidRDefault="00985731" w:rsidP="007C07C4">
      <w:pPr>
        <w:widowControl w:val="0"/>
        <w:numPr>
          <w:ilvl w:val="0"/>
          <w:numId w:val="15"/>
        </w:numPr>
        <w:contextualSpacing/>
        <w:rPr>
          <w:rFonts w:ascii="Century Gothic" w:eastAsiaTheme="minorHAnsi" w:hAnsi="Century Gothic" w:cstheme="minorBidi"/>
        </w:rPr>
      </w:pPr>
      <w:r>
        <w:rPr>
          <w:rFonts w:ascii="Century Gothic" w:eastAsiaTheme="minorHAnsi" w:hAnsi="Century Gothic" w:cstheme="minorBidi"/>
        </w:rPr>
        <w:t>It is understood that the vendor will carry sufficient insurance to cover any damages or emergencies resulting form the bus or actions of the bus driver(s).</w:t>
      </w:r>
    </w:p>
    <w:p w:rsidR="00D76151" w:rsidRDefault="00D76151">
      <w:pPr>
        <w:rPr>
          <w:rFonts w:ascii="Century Gothic" w:hAnsi="Century Gothic"/>
        </w:rPr>
      </w:pPr>
      <w:r>
        <w:rPr>
          <w:rFonts w:ascii="Century Gothic" w:hAnsi="Century Gothic"/>
        </w:rPr>
        <w:br w:type="page"/>
      </w:r>
    </w:p>
    <w:p w:rsidR="00872E39" w:rsidRPr="00872E39" w:rsidRDefault="00872E39" w:rsidP="00872E39">
      <w:pPr>
        <w:pStyle w:val="NoSpacing"/>
        <w:rPr>
          <w:rFonts w:ascii="Century Gothic" w:hAnsi="Century Gothic"/>
        </w:rPr>
      </w:pPr>
    </w:p>
    <w:p w:rsidR="00872E39" w:rsidRPr="00872E39" w:rsidRDefault="00872E39" w:rsidP="00872E39">
      <w:pPr>
        <w:pStyle w:val="ListParagraph"/>
        <w:rPr>
          <w:rFonts w:asciiTheme="minorHAnsi" w:hAnsiTheme="minorHAnsi" w:cs="Times New Roman"/>
          <w:b/>
          <w:sz w:val="28"/>
          <w:szCs w:val="28"/>
        </w:rPr>
      </w:pPr>
      <w:r>
        <w:rPr>
          <w:noProof/>
        </w:rPr>
        <w:drawing>
          <wp:inline distT="0" distB="0" distL="0" distR="0" wp14:anchorId="2A5ECCEE" wp14:editId="11E88BB3">
            <wp:extent cx="4712154" cy="1142970"/>
            <wp:effectExtent l="0" t="0" r="0" b="0"/>
            <wp:docPr id="1" name="image1.jpg" descr="LOGO, NEW_1 033012"/>
            <wp:cNvGraphicFramePr/>
            <a:graphic xmlns:a="http://schemas.openxmlformats.org/drawingml/2006/main">
              <a:graphicData uri="http://schemas.openxmlformats.org/drawingml/2006/picture">
                <pic:pic xmlns:pic="http://schemas.openxmlformats.org/drawingml/2006/picture">
                  <pic:nvPicPr>
                    <pic:cNvPr id="0" name="image1.jpg" descr="LOGO, NEW_1 033012"/>
                    <pic:cNvPicPr preferRelativeResize="0"/>
                  </pic:nvPicPr>
                  <pic:blipFill>
                    <a:blip r:embed="rId9"/>
                    <a:srcRect/>
                    <a:stretch>
                      <a:fillRect/>
                    </a:stretch>
                  </pic:blipFill>
                  <pic:spPr>
                    <a:xfrm>
                      <a:off x="0" y="0"/>
                      <a:ext cx="4712154" cy="1142970"/>
                    </a:xfrm>
                    <a:prstGeom prst="rect">
                      <a:avLst/>
                    </a:prstGeom>
                    <a:ln/>
                  </pic:spPr>
                </pic:pic>
              </a:graphicData>
            </a:graphic>
          </wp:inline>
        </w:drawing>
      </w:r>
    </w:p>
    <w:p w:rsidR="00872E39" w:rsidRPr="00134975" w:rsidRDefault="00872E39" w:rsidP="00F02C50">
      <w:pPr>
        <w:pStyle w:val="NoSpacing"/>
        <w:ind w:left="720"/>
        <w:jc w:val="center"/>
        <w:rPr>
          <w:b/>
          <w:sz w:val="28"/>
          <w:szCs w:val="28"/>
        </w:rPr>
      </w:pPr>
      <w:r>
        <w:rPr>
          <w:b/>
          <w:sz w:val="28"/>
          <w:szCs w:val="28"/>
        </w:rPr>
        <w:t>PRICING</w:t>
      </w:r>
      <w:r w:rsidRPr="00134975">
        <w:rPr>
          <w:b/>
          <w:sz w:val="28"/>
          <w:szCs w:val="28"/>
        </w:rPr>
        <w:t xml:space="preserve"> </w:t>
      </w:r>
      <w:r w:rsidR="00F86C55">
        <w:rPr>
          <w:b/>
          <w:sz w:val="28"/>
          <w:szCs w:val="28"/>
        </w:rPr>
        <w:t>PAGE</w:t>
      </w:r>
      <w:bookmarkStart w:id="1" w:name="_GoBack"/>
      <w:bookmarkEnd w:id="1"/>
      <w:r w:rsidRPr="00134975">
        <w:rPr>
          <w:b/>
          <w:sz w:val="28"/>
          <w:szCs w:val="28"/>
        </w:rPr>
        <w:t xml:space="preserve"> FOR RFP2</w:t>
      </w:r>
      <w:r w:rsidR="00F02C50">
        <w:rPr>
          <w:b/>
          <w:sz w:val="28"/>
          <w:szCs w:val="28"/>
        </w:rPr>
        <w:t>4</w:t>
      </w:r>
      <w:r w:rsidRPr="00134975">
        <w:rPr>
          <w:b/>
          <w:sz w:val="28"/>
          <w:szCs w:val="28"/>
        </w:rPr>
        <w:t>-0</w:t>
      </w:r>
      <w:r w:rsidR="00F02C50">
        <w:rPr>
          <w:b/>
          <w:sz w:val="28"/>
          <w:szCs w:val="28"/>
        </w:rPr>
        <w:t>02</w:t>
      </w:r>
    </w:p>
    <w:p w:rsidR="00D76151" w:rsidRDefault="00F02C50" w:rsidP="00F02C50">
      <w:pPr>
        <w:pStyle w:val="NoSpacing"/>
        <w:jc w:val="center"/>
        <w:rPr>
          <w:sz w:val="28"/>
          <w:szCs w:val="28"/>
        </w:rPr>
      </w:pPr>
      <w:r>
        <w:rPr>
          <w:sz w:val="28"/>
          <w:szCs w:val="28"/>
        </w:rPr>
        <w:t xml:space="preserve">           CHARTER FOR ATHLETIC GAMES</w:t>
      </w:r>
    </w:p>
    <w:p w:rsidR="007F382B" w:rsidRDefault="007F382B" w:rsidP="00F02C50">
      <w:pPr>
        <w:pStyle w:val="NoSpacing"/>
        <w:jc w:val="center"/>
        <w:rPr>
          <w:sz w:val="28"/>
          <w:szCs w:val="28"/>
        </w:rPr>
      </w:pPr>
    </w:p>
    <w:p w:rsidR="004313E9" w:rsidRPr="003F566A" w:rsidRDefault="007F382B" w:rsidP="007F382B">
      <w:pPr>
        <w:pStyle w:val="NoSpacing"/>
        <w:rPr>
          <w:rFonts w:ascii="Century Gothic" w:hAnsi="Century Gothic"/>
        </w:rPr>
      </w:pPr>
      <w:r w:rsidRPr="003F566A">
        <w:rPr>
          <w:rFonts w:ascii="Century Gothic" w:hAnsi="Century Gothic"/>
        </w:rPr>
        <w:t>Proposed trip dates listed by sport attached to the email</w:t>
      </w:r>
      <w:r w:rsidR="00AD7203" w:rsidRPr="003F566A">
        <w:rPr>
          <w:rFonts w:ascii="Century Gothic" w:hAnsi="Century Gothic"/>
        </w:rPr>
        <w:t xml:space="preserve"> for reference and assistance in providing a pricing proposal.  These trips are subject to change at any time and are not guaranteed trips.</w:t>
      </w:r>
    </w:p>
    <w:p w:rsidR="00F02C50" w:rsidRPr="003F566A" w:rsidRDefault="00F02C50" w:rsidP="00D76151">
      <w:pPr>
        <w:pStyle w:val="NoSpacing"/>
        <w:jc w:val="center"/>
        <w:rPr>
          <w:rFonts w:ascii="Century Gothic" w:hAnsi="Century Gothic"/>
        </w:rPr>
      </w:pPr>
    </w:p>
    <w:p w:rsidR="003B2DF9" w:rsidRPr="003F566A" w:rsidRDefault="003B2DF9" w:rsidP="00A060DF">
      <w:pPr>
        <w:rPr>
          <w:rFonts w:ascii="Century Gothic" w:eastAsia="Times New Roman" w:hAnsi="Century Gothic" w:cs="Times New Roman"/>
        </w:rPr>
      </w:pPr>
      <w:r w:rsidRPr="003F566A">
        <w:rPr>
          <w:rFonts w:ascii="Century Gothic" w:eastAsia="Times New Roman" w:hAnsi="Century Gothic" w:cs="Times New Roman"/>
        </w:rPr>
        <w:t xml:space="preserve">Please </w:t>
      </w:r>
      <w:r w:rsidR="003F566A" w:rsidRPr="003F566A">
        <w:rPr>
          <w:rFonts w:ascii="Century Gothic" w:eastAsia="Times New Roman" w:hAnsi="Century Gothic" w:cs="Times New Roman"/>
        </w:rPr>
        <w:t xml:space="preserve">attach your </w:t>
      </w:r>
      <w:r w:rsidRPr="003F566A">
        <w:rPr>
          <w:rFonts w:ascii="Century Gothic" w:eastAsia="Times New Roman" w:hAnsi="Century Gothic" w:cs="Times New Roman"/>
        </w:rPr>
        <w:t xml:space="preserve">matrix of pricing </w:t>
      </w:r>
      <w:r w:rsidR="007A14D0" w:rsidRPr="003F566A">
        <w:rPr>
          <w:rFonts w:ascii="Century Gothic" w:eastAsia="Times New Roman" w:hAnsi="Century Gothic" w:cs="Times New Roman"/>
        </w:rPr>
        <w:t>for this full service bid</w:t>
      </w:r>
      <w:r w:rsidR="003F566A" w:rsidRPr="003F566A">
        <w:rPr>
          <w:rFonts w:ascii="Century Gothic" w:eastAsia="Times New Roman" w:hAnsi="Century Gothic" w:cs="Times New Roman"/>
        </w:rPr>
        <w:t xml:space="preserve"> at MWSU on a separate piece of paper.</w:t>
      </w:r>
    </w:p>
    <w:p w:rsidR="006A3CB4" w:rsidRDefault="006A3CB4" w:rsidP="00A060DF">
      <w:pPr>
        <w:rPr>
          <w:rFonts w:ascii="Century Gothic" w:eastAsia="Times New Roman" w:hAnsi="Century Gothic" w:cs="Times New Roman"/>
        </w:rPr>
      </w:pPr>
    </w:p>
    <w:p w:rsidR="00A060DF" w:rsidRPr="00A060DF" w:rsidRDefault="00A060DF" w:rsidP="00A060DF">
      <w:pPr>
        <w:rPr>
          <w:rFonts w:ascii="Century Gothic" w:eastAsia="Times New Roman" w:hAnsi="Century Gothic" w:cs="Times New Roman"/>
        </w:rPr>
      </w:pPr>
      <w:r w:rsidRPr="00A060DF">
        <w:rPr>
          <w:rFonts w:ascii="Century Gothic" w:eastAsia="Times New Roman" w:hAnsi="Century Gothic" w:cs="Times New Roman"/>
        </w:rPr>
        <w:t>Cost for M</w:t>
      </w:r>
      <w:r>
        <w:rPr>
          <w:rFonts w:ascii="Century Gothic" w:eastAsia="Times New Roman" w:hAnsi="Century Gothic" w:cs="Times New Roman"/>
        </w:rPr>
        <w:t>WSU</w:t>
      </w:r>
      <w:r w:rsidRPr="00A060DF">
        <w:rPr>
          <w:rFonts w:ascii="Century Gothic" w:eastAsia="Times New Roman" w:hAnsi="Century Gothic" w:cs="Times New Roman"/>
        </w:rPr>
        <w:t xml:space="preserve"> logo/info vehicle wrap (for informational purposes only): $</w:t>
      </w:r>
      <w:r>
        <w:rPr>
          <w:rFonts w:ascii="Century Gothic" w:eastAsia="Times New Roman" w:hAnsi="Century Gothic" w:cs="Times New Roman"/>
        </w:rPr>
        <w:t>______________</w:t>
      </w:r>
    </w:p>
    <w:p w:rsidR="003F566A" w:rsidRDefault="003F566A" w:rsidP="006A3CB4">
      <w:pPr>
        <w:pStyle w:val="NoSpacing"/>
        <w:rPr>
          <w:rFonts w:ascii="Century Gothic" w:eastAsia="Times New Roman" w:hAnsi="Century Gothic" w:cs="Times New Roman"/>
        </w:rPr>
      </w:pPr>
    </w:p>
    <w:p w:rsidR="003F566A" w:rsidRDefault="003F566A" w:rsidP="006A3CB4">
      <w:pPr>
        <w:pStyle w:val="NoSpacing"/>
        <w:rPr>
          <w:rFonts w:ascii="Century Gothic" w:eastAsia="Times New Roman" w:hAnsi="Century Gothic" w:cs="Times New Roman"/>
        </w:rPr>
      </w:pPr>
    </w:p>
    <w:p w:rsidR="006A3CB4" w:rsidRPr="006A3CB4" w:rsidRDefault="006A3CB4" w:rsidP="006A3CB4">
      <w:pPr>
        <w:pStyle w:val="NoSpacing"/>
        <w:rPr>
          <w:rFonts w:ascii="Century Gothic" w:eastAsia="Times New Roman" w:hAnsi="Century Gothic" w:cs="Times New Roman"/>
        </w:rPr>
      </w:pPr>
      <w:r w:rsidRPr="006A3CB4">
        <w:rPr>
          <w:rFonts w:ascii="Century Gothic" w:eastAsia="Times New Roman" w:hAnsi="Century Gothic" w:cs="Times New Roman"/>
        </w:rPr>
        <w:t>CONDITIONS OF BID AND SALE:</w:t>
      </w:r>
    </w:p>
    <w:p w:rsidR="00A060DF" w:rsidRPr="006A3CB4" w:rsidRDefault="00A060DF" w:rsidP="006A3CB4">
      <w:pPr>
        <w:pStyle w:val="NoSpacing"/>
        <w:rPr>
          <w:rFonts w:ascii="Century Gothic" w:eastAsia="Times New Roman" w:hAnsi="Century Gothic" w:cs="Times New Roman"/>
        </w:rPr>
      </w:pPr>
      <w:r w:rsidRPr="006A3CB4">
        <w:rPr>
          <w:rFonts w:ascii="Century Gothic" w:eastAsia="Times New Roman" w:hAnsi="Century Gothic" w:cs="Times New Roman"/>
        </w:rPr>
        <w:t>Vendor certifies, by submitting this bid, that neither it nor its principals are presently debarred, suspended, proposed for debarment, declared ineligible or voluntarily excluded from participation in this transaction (contract) by any governmental department or agency.</w:t>
      </w:r>
    </w:p>
    <w:p w:rsidR="000A3E1E" w:rsidRDefault="000A3E1E" w:rsidP="00A060DF">
      <w:pPr>
        <w:rPr>
          <w:rFonts w:ascii="Century Gothic" w:eastAsia="Times New Roman" w:hAnsi="Century Gothic" w:cs="Times New Roman"/>
        </w:rPr>
      </w:pPr>
    </w:p>
    <w:p w:rsidR="00A060DF" w:rsidRPr="00A060DF" w:rsidRDefault="00A060DF" w:rsidP="00A060DF">
      <w:pPr>
        <w:rPr>
          <w:rFonts w:ascii="Century Gothic" w:eastAsia="Times New Roman" w:hAnsi="Century Gothic" w:cs="Times New Roman"/>
        </w:rPr>
      </w:pPr>
      <w:r w:rsidRPr="00A060DF">
        <w:rPr>
          <w:rFonts w:ascii="Century Gothic" w:eastAsia="Times New Roman" w:hAnsi="Century Gothic" w:cs="Times New Roman"/>
        </w:rPr>
        <w:t xml:space="preserve">By submitting your bid, you understand and agree that the terms and conditions provided throughout this solicitation are the governing terms and conditions of the </w:t>
      </w:r>
      <w:r w:rsidR="001A29E5">
        <w:rPr>
          <w:rFonts w:ascii="Century Gothic" w:eastAsia="Times New Roman" w:hAnsi="Century Gothic" w:cs="Times New Roman"/>
        </w:rPr>
        <w:t>a</w:t>
      </w:r>
      <w:r w:rsidRPr="00A060DF">
        <w:rPr>
          <w:rFonts w:ascii="Century Gothic" w:eastAsia="Times New Roman" w:hAnsi="Century Gothic" w:cs="Times New Roman"/>
        </w:rPr>
        <w:t>greement. Any exception or additional terms you may wish to propose must be presented in your initial proposal at that time</w:t>
      </w:r>
      <w:r>
        <w:rPr>
          <w:rFonts w:ascii="Century Gothic" w:eastAsia="Times New Roman" w:hAnsi="Century Gothic" w:cs="Times New Roman"/>
        </w:rPr>
        <w:t>.</w:t>
      </w:r>
    </w:p>
    <w:p w:rsidR="00A060DF" w:rsidRPr="00A060DF" w:rsidRDefault="00A060DF" w:rsidP="00A060DF">
      <w:pPr>
        <w:rPr>
          <w:rFonts w:ascii="Century Gothic" w:eastAsia="Times New Roman" w:hAnsi="Century Gothic" w:cs="Times New Roman"/>
        </w:rPr>
      </w:pPr>
      <w:r w:rsidRPr="00A060DF">
        <w:rPr>
          <w:rFonts w:ascii="Century Gothic" w:eastAsia="Times New Roman" w:hAnsi="Century Gothic" w:cs="Times New Roman"/>
        </w:rPr>
        <w:t xml:space="preserve">By signing this bid, the bidder signifies agreement with and acceptance of all the terms, conditions and specifications shown in this </w:t>
      </w:r>
      <w:r>
        <w:rPr>
          <w:rFonts w:ascii="Century Gothic" w:eastAsia="Times New Roman" w:hAnsi="Century Gothic" w:cs="Times New Roman"/>
        </w:rPr>
        <w:t>RFP</w:t>
      </w:r>
      <w:r w:rsidRPr="00A060DF">
        <w:rPr>
          <w:rFonts w:ascii="Century Gothic" w:eastAsia="Times New Roman" w:hAnsi="Century Gothic" w:cs="Times New Roman"/>
        </w:rPr>
        <w:t xml:space="preserve">, signifies that this is an accurate estimate </w:t>
      </w:r>
      <w:r w:rsidRPr="00A060DF">
        <w:rPr>
          <w:rFonts w:ascii="Century Gothic" w:eastAsia="Times New Roman" w:hAnsi="Century Gothic" w:cs="Times New Roman"/>
        </w:rPr>
        <w:lastRenderedPageBreak/>
        <w:t>for providing the requested services, and agrees to hold prices firm</w:t>
      </w:r>
      <w:r w:rsidR="00C5031D">
        <w:rPr>
          <w:rFonts w:ascii="Century Gothic" w:eastAsia="Times New Roman" w:hAnsi="Century Gothic" w:cs="Times New Roman"/>
        </w:rPr>
        <w:t xml:space="preserve">.  </w:t>
      </w:r>
      <w:r w:rsidRPr="00A060DF">
        <w:rPr>
          <w:rFonts w:ascii="Century Gothic" w:eastAsia="Times New Roman" w:hAnsi="Century Gothic" w:cs="Times New Roman"/>
        </w:rPr>
        <w:t>The person signing below represents and warrants that he/she has authority to bind his/her company.</w:t>
      </w:r>
    </w:p>
    <w:p w:rsidR="0028385B" w:rsidRPr="0028385B" w:rsidRDefault="00C5031D" w:rsidP="0028385B">
      <w:pPr>
        <w:autoSpaceDE w:val="0"/>
        <w:autoSpaceDN w:val="0"/>
        <w:adjustRightInd w:val="0"/>
        <w:spacing w:after="0" w:line="240" w:lineRule="auto"/>
        <w:rPr>
          <w:rFonts w:ascii="Century Gothic" w:eastAsia="Times New Roman" w:hAnsi="Century Gothic" w:cs="Times New Roman"/>
        </w:rPr>
      </w:pPr>
      <w:r>
        <w:rPr>
          <w:rFonts w:ascii="Century Gothic" w:eastAsia="Times New Roman" w:hAnsi="Century Gothic" w:cs="Times New Roman"/>
        </w:rPr>
        <w:t>Vendor</w:t>
      </w:r>
      <w:r w:rsidR="0028385B" w:rsidRPr="0028385B">
        <w:rPr>
          <w:rFonts w:ascii="Century Gothic" w:eastAsia="Times New Roman" w:hAnsi="Century Gothic" w:cs="Times New Roman"/>
        </w:rPr>
        <w:t xml:space="preserve"> must comply with all Federal, State and Local regulations and laws. </w:t>
      </w:r>
    </w:p>
    <w:p w:rsidR="00A060DF" w:rsidRDefault="00A060DF" w:rsidP="0028385B">
      <w:pPr>
        <w:tabs>
          <w:tab w:val="left" w:pos="360"/>
          <w:tab w:val="left" w:pos="720"/>
          <w:tab w:val="left" w:pos="1080"/>
          <w:tab w:val="left" w:pos="1440"/>
        </w:tabs>
        <w:spacing w:line="240" w:lineRule="auto"/>
        <w:rPr>
          <w:rFonts w:ascii="Century Gothic" w:eastAsia="Times New Roman" w:hAnsi="Century Gothic" w:cs="Times New Roman"/>
        </w:rPr>
      </w:pPr>
    </w:p>
    <w:p w:rsidR="0028385B" w:rsidRP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r w:rsidRPr="0028385B">
        <w:rPr>
          <w:rFonts w:ascii="Century Gothic" w:eastAsia="Times New Roman" w:hAnsi="Century Gothic" w:cs="Times New Roman"/>
        </w:rPr>
        <w:t>Proposals received after the deadline will not be accepted or considered.</w:t>
      </w:r>
    </w:p>
    <w:p w:rsidR="0028385B" w:rsidRDefault="0028385B" w:rsidP="0028385B">
      <w:pPr>
        <w:tabs>
          <w:tab w:val="left" w:pos="360"/>
          <w:tab w:val="left" w:pos="720"/>
          <w:tab w:val="left" w:pos="1080"/>
          <w:tab w:val="left" w:pos="1440"/>
        </w:tabs>
        <w:spacing w:line="240" w:lineRule="auto"/>
        <w:rPr>
          <w:rFonts w:ascii="Century Gothic" w:eastAsia="Times New Roman" w:hAnsi="Century Gothic" w:cs="Times New Roman"/>
        </w:rPr>
      </w:pPr>
      <w:r w:rsidRPr="0028385B">
        <w:rPr>
          <w:rFonts w:ascii="Century Gothic" w:eastAsia="Times New Roman" w:hAnsi="Century Gothic" w:cs="Times New Roman"/>
        </w:rPr>
        <w:t>Missouri Western State University reserves the right to reject any and all proposals received in response to this RFP and to waive any minor irregularity or informality.</w:t>
      </w:r>
    </w:p>
    <w:p w:rsidR="0028385B" w:rsidRPr="0028385B" w:rsidRDefault="0028385B" w:rsidP="0028385B">
      <w:pPr>
        <w:spacing w:after="0" w:line="240" w:lineRule="auto"/>
        <w:rPr>
          <w:rFonts w:ascii="Century Gothic" w:hAnsi="Century Gothic"/>
        </w:rPr>
      </w:pPr>
      <w:r w:rsidRPr="0028385B">
        <w:rPr>
          <w:rFonts w:ascii="Century Gothic" w:hAnsi="Century Gothic"/>
        </w:rPr>
        <w:t>MWSU reserves the right to award to the bidder whose bid complies with all mandatory specifications and requirements and is the lowest and best bid for supplies. MWSU reserves the right to accept or reject any or all items of this bid.</w:t>
      </w:r>
    </w:p>
    <w:p w:rsidR="0028385B" w:rsidRDefault="0028385B" w:rsidP="0028385B"/>
    <w:p w:rsidR="00872E39" w:rsidRPr="0028385B" w:rsidRDefault="00872E39" w:rsidP="00872E39">
      <w:pPr>
        <w:spacing w:after="0" w:line="240" w:lineRule="auto"/>
        <w:rPr>
          <w:rFonts w:ascii="Century Gothic" w:hAnsi="Century Gothic" w:cs="Times New Roman"/>
        </w:rPr>
      </w:pPr>
      <w:r w:rsidRPr="0028385B">
        <w:rPr>
          <w:rFonts w:ascii="Century Gothic" w:hAnsi="Century Gothic" w:cs="Times New Roman"/>
        </w:rPr>
        <w:t>Company: ___________________________________________ Date: _________________</w:t>
      </w:r>
    </w:p>
    <w:p w:rsidR="00872E39" w:rsidRPr="0028385B" w:rsidRDefault="00872E39" w:rsidP="00872E39">
      <w:pPr>
        <w:spacing w:after="0" w:line="240" w:lineRule="auto"/>
        <w:rPr>
          <w:rFonts w:ascii="Century Gothic" w:hAnsi="Century Gothic" w:cs="Times New Roman"/>
        </w:rPr>
      </w:pPr>
    </w:p>
    <w:p w:rsidR="00872E39" w:rsidRPr="0028385B" w:rsidRDefault="00872E39" w:rsidP="00872E39">
      <w:pPr>
        <w:spacing w:after="0" w:line="240" w:lineRule="auto"/>
        <w:rPr>
          <w:rFonts w:ascii="Century Gothic" w:hAnsi="Century Gothic" w:cs="Times New Roman"/>
        </w:rPr>
      </w:pPr>
    </w:p>
    <w:p w:rsidR="00872E39" w:rsidRPr="0028385B" w:rsidRDefault="00872E39" w:rsidP="00872E39">
      <w:pPr>
        <w:spacing w:after="0" w:line="240" w:lineRule="auto"/>
        <w:rPr>
          <w:rFonts w:ascii="Century Gothic" w:hAnsi="Century Gothic" w:cs="Times New Roman"/>
          <w:u w:val="single"/>
        </w:rPr>
      </w:pPr>
      <w:r w:rsidRPr="0028385B">
        <w:rPr>
          <w:rFonts w:ascii="Century Gothic" w:hAnsi="Century Gothic" w:cs="Times New Roman"/>
        </w:rPr>
        <w:t xml:space="preserve">Authorized Vendor Signature </w:t>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r w:rsidRPr="0028385B">
        <w:rPr>
          <w:rFonts w:ascii="Century Gothic" w:hAnsi="Century Gothic" w:cs="Times New Roman"/>
          <w:u w:val="single"/>
        </w:rPr>
        <w:tab/>
      </w:r>
    </w:p>
    <w:p w:rsidR="00872E39" w:rsidRPr="0028385B" w:rsidRDefault="00872E39" w:rsidP="00872E39">
      <w:pPr>
        <w:spacing w:after="0" w:line="240" w:lineRule="auto"/>
        <w:rPr>
          <w:rFonts w:ascii="Century Gothic" w:hAnsi="Century Gothic" w:cs="Times New Roman"/>
          <w:u w:val="single"/>
        </w:rPr>
      </w:pPr>
    </w:p>
    <w:p w:rsidR="00872E39" w:rsidRPr="0028385B" w:rsidRDefault="00872E39" w:rsidP="00872E39">
      <w:pPr>
        <w:spacing w:after="0" w:line="240" w:lineRule="auto"/>
        <w:rPr>
          <w:rFonts w:ascii="Century Gothic" w:hAnsi="Century Gothic" w:cs="Times New Roman"/>
          <w:u w:val="single"/>
        </w:rPr>
      </w:pPr>
    </w:p>
    <w:p w:rsidR="007C07C4" w:rsidRPr="00771059" w:rsidRDefault="00872E39" w:rsidP="00F02C50">
      <w:pPr>
        <w:spacing w:after="0" w:line="240" w:lineRule="auto"/>
        <w:rPr>
          <w:noProof/>
        </w:rPr>
      </w:pPr>
      <w:r w:rsidRPr="0028385B">
        <w:rPr>
          <w:rFonts w:ascii="Century Gothic" w:hAnsi="Century Gothic" w:cs="Times New Roman"/>
        </w:rPr>
        <w:t>Printed Name:</w:t>
      </w:r>
      <w:r w:rsidRPr="00C9049A">
        <w:rPr>
          <w:rFonts w:cs="Times New Roman"/>
          <w:sz w:val="24"/>
          <w:szCs w:val="24"/>
        </w:rPr>
        <w:t xml:space="preserve"> __________________________________________________</w:t>
      </w:r>
      <w:r w:rsidR="007C07C4" w:rsidRPr="007D3196">
        <w:rPr>
          <w:noProof/>
        </w:rPr>
        <w:t xml:space="preserve"> </w:t>
      </w:r>
    </w:p>
    <w:p w:rsidR="007C07C4" w:rsidRDefault="007C07C4">
      <w:pPr>
        <w:rPr>
          <w:rFonts w:cs="Times New Roman"/>
          <w:sz w:val="24"/>
          <w:szCs w:val="24"/>
        </w:rPr>
      </w:pPr>
    </w:p>
    <w:sectPr w:rsidR="007C07C4" w:rsidSect="00722145">
      <w:footerReference w:type="default" r:id="rId13"/>
      <w:pgSz w:w="12240" w:h="15840"/>
      <w:pgMar w:top="1008" w:right="1296" w:bottom="1008" w:left="129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78" w:rsidRDefault="00AD152F">
      <w:pPr>
        <w:spacing w:after="0" w:line="240" w:lineRule="auto"/>
      </w:pPr>
      <w:r>
        <w:separator/>
      </w:r>
    </w:p>
  </w:endnote>
  <w:endnote w:type="continuationSeparator" w:id="0">
    <w:p w:rsidR="00964278" w:rsidRDefault="00AD1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12F4" w:rsidRDefault="005A12F4" w:rsidP="005A12F4">
    <w:pPr>
      <w:pBdr>
        <w:top w:val="nil"/>
        <w:left w:val="nil"/>
        <w:bottom w:val="nil"/>
        <w:right w:val="nil"/>
        <w:between w:val="nil"/>
      </w:pBdr>
      <w:tabs>
        <w:tab w:val="center" w:pos="4680"/>
        <w:tab w:val="right" w:pos="9360"/>
      </w:tabs>
      <w:spacing w:after="0" w:line="240" w:lineRule="auto"/>
      <w:rPr>
        <w:color w:val="000000"/>
      </w:rPr>
    </w:pPr>
    <w:r>
      <w:rPr>
        <w:color w:val="000000"/>
      </w:rPr>
      <w:t>Missouri Western State University</w:t>
    </w:r>
  </w:p>
  <w:p w:rsidR="005A12F4" w:rsidRPr="00A84832" w:rsidRDefault="00F02C50" w:rsidP="005A12F4">
    <w:pPr>
      <w:pBdr>
        <w:top w:val="nil"/>
        <w:left w:val="nil"/>
        <w:bottom w:val="nil"/>
        <w:right w:val="nil"/>
        <w:between w:val="nil"/>
      </w:pBdr>
      <w:tabs>
        <w:tab w:val="center" w:pos="4680"/>
        <w:tab w:val="right" w:pos="9360"/>
      </w:tabs>
      <w:spacing w:after="0" w:line="240" w:lineRule="auto"/>
    </w:pPr>
    <w:r>
      <w:t>RFP24-002</w:t>
    </w:r>
  </w:p>
  <w:p w:rsidR="005A12F4" w:rsidRDefault="00F02C50" w:rsidP="005A12F4">
    <w:pPr>
      <w:pBdr>
        <w:top w:val="nil"/>
        <w:left w:val="nil"/>
        <w:bottom w:val="nil"/>
        <w:right w:val="nil"/>
        <w:between w:val="nil"/>
      </w:pBdr>
      <w:tabs>
        <w:tab w:val="center" w:pos="4680"/>
        <w:tab w:val="right" w:pos="9360"/>
      </w:tabs>
      <w:spacing w:after="0" w:line="240" w:lineRule="auto"/>
      <w:rPr>
        <w:color w:val="000000"/>
      </w:rPr>
    </w:pPr>
    <w:r>
      <w:rPr>
        <w:color w:val="000000"/>
      </w:rPr>
      <w:t>Charter for Athletic Games</w:t>
    </w:r>
    <w:r w:rsidR="005A12F4">
      <w:rPr>
        <w:color w:val="000000"/>
      </w:rPr>
      <w:tab/>
    </w:r>
    <w:r w:rsidR="005A12F4">
      <w:rPr>
        <w:color w:val="000000"/>
      </w:rPr>
      <w:tab/>
      <w:t xml:space="preserve">Page </w:t>
    </w:r>
    <w:r w:rsidR="005A12F4">
      <w:rPr>
        <w:b/>
        <w:color w:val="000000"/>
        <w:sz w:val="24"/>
        <w:szCs w:val="24"/>
      </w:rPr>
      <w:fldChar w:fldCharType="begin"/>
    </w:r>
    <w:r w:rsidR="005A12F4">
      <w:rPr>
        <w:b/>
        <w:color w:val="000000"/>
        <w:sz w:val="24"/>
        <w:szCs w:val="24"/>
      </w:rPr>
      <w:instrText>PAGE</w:instrText>
    </w:r>
    <w:r w:rsidR="005A12F4">
      <w:rPr>
        <w:b/>
        <w:color w:val="000000"/>
        <w:sz w:val="24"/>
        <w:szCs w:val="24"/>
      </w:rPr>
      <w:fldChar w:fldCharType="separate"/>
    </w:r>
    <w:r w:rsidR="005A12F4">
      <w:rPr>
        <w:b/>
        <w:color w:val="000000"/>
        <w:sz w:val="24"/>
        <w:szCs w:val="24"/>
      </w:rPr>
      <w:t>2</w:t>
    </w:r>
    <w:r w:rsidR="005A12F4">
      <w:rPr>
        <w:b/>
        <w:color w:val="000000"/>
        <w:sz w:val="24"/>
        <w:szCs w:val="24"/>
      </w:rPr>
      <w:fldChar w:fldCharType="end"/>
    </w:r>
    <w:r w:rsidR="005A12F4">
      <w:rPr>
        <w:color w:val="000000"/>
      </w:rPr>
      <w:t xml:space="preserve"> of </w:t>
    </w:r>
    <w:r w:rsidR="005A12F4">
      <w:rPr>
        <w:b/>
        <w:color w:val="000000"/>
        <w:sz w:val="24"/>
        <w:szCs w:val="24"/>
      </w:rPr>
      <w:fldChar w:fldCharType="begin"/>
    </w:r>
    <w:r w:rsidR="005A12F4">
      <w:rPr>
        <w:b/>
        <w:color w:val="000000"/>
        <w:sz w:val="24"/>
        <w:szCs w:val="24"/>
      </w:rPr>
      <w:instrText>NUMPAGES</w:instrText>
    </w:r>
    <w:r w:rsidR="005A12F4">
      <w:rPr>
        <w:b/>
        <w:color w:val="000000"/>
        <w:sz w:val="24"/>
        <w:szCs w:val="24"/>
      </w:rPr>
      <w:fldChar w:fldCharType="separate"/>
    </w:r>
    <w:r w:rsidR="005A12F4">
      <w:rPr>
        <w:b/>
        <w:color w:val="000000"/>
        <w:sz w:val="24"/>
        <w:szCs w:val="24"/>
      </w:rPr>
      <w:t>4</w:t>
    </w:r>
    <w:r w:rsidR="005A12F4">
      <w:rPr>
        <w:b/>
        <w:color w:val="000000"/>
        <w:sz w:val="24"/>
        <w:szCs w:val="24"/>
      </w:rPr>
      <w:fldChar w:fldCharType="end"/>
    </w:r>
  </w:p>
  <w:p w:rsidR="00E219B6" w:rsidRDefault="00E219B6">
    <w:pPr>
      <w:pBdr>
        <w:top w:val="nil"/>
        <w:left w:val="nil"/>
        <w:bottom w:val="nil"/>
        <w:right w:val="nil"/>
        <w:between w:val="nil"/>
      </w:pBdr>
      <w:tabs>
        <w:tab w:val="center" w:pos="4680"/>
        <w:tab w:val="right" w:pos="9360"/>
      </w:tabs>
      <w:spacing w:after="0" w:line="240" w:lineRule="auto"/>
      <w:jc w:val="right"/>
      <w:rPr>
        <w:color w:val="000000"/>
      </w:rPr>
    </w:pPr>
  </w:p>
  <w:p w:rsidR="00E219B6" w:rsidRDefault="00E219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78" w:rsidRDefault="00AD152F">
      <w:pPr>
        <w:spacing w:after="0" w:line="240" w:lineRule="auto"/>
      </w:pPr>
      <w:r>
        <w:separator/>
      </w:r>
    </w:p>
  </w:footnote>
  <w:footnote w:type="continuationSeparator" w:id="0">
    <w:p w:rsidR="00964278" w:rsidRDefault="00AD1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7958"/>
    <w:multiLevelType w:val="hybridMultilevel"/>
    <w:tmpl w:val="ECB0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FC3"/>
    <w:multiLevelType w:val="hybridMultilevel"/>
    <w:tmpl w:val="5530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025AC"/>
    <w:multiLevelType w:val="hybridMultilevel"/>
    <w:tmpl w:val="DA2A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4275F0"/>
    <w:multiLevelType w:val="multilevel"/>
    <w:tmpl w:val="92207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F84199C"/>
    <w:multiLevelType w:val="hybridMultilevel"/>
    <w:tmpl w:val="5A7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981B96"/>
    <w:multiLevelType w:val="multilevel"/>
    <w:tmpl w:val="EC6A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FA4E11"/>
    <w:multiLevelType w:val="hybridMultilevel"/>
    <w:tmpl w:val="3FCCC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A1A0B"/>
    <w:multiLevelType w:val="hybridMultilevel"/>
    <w:tmpl w:val="EA30D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C834DA"/>
    <w:multiLevelType w:val="hybridMultilevel"/>
    <w:tmpl w:val="97A0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63214A"/>
    <w:multiLevelType w:val="hybridMultilevel"/>
    <w:tmpl w:val="75C2E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8E3BC8"/>
    <w:multiLevelType w:val="hybridMultilevel"/>
    <w:tmpl w:val="81147F10"/>
    <w:lvl w:ilvl="0" w:tplc="43EAF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3E3749"/>
    <w:multiLevelType w:val="hybridMultilevel"/>
    <w:tmpl w:val="3F56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C831A6"/>
    <w:multiLevelType w:val="hybridMultilevel"/>
    <w:tmpl w:val="BE8ED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3A03AE"/>
    <w:multiLevelType w:val="multilevel"/>
    <w:tmpl w:val="AE7A2B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DD04951"/>
    <w:multiLevelType w:val="multilevel"/>
    <w:tmpl w:val="C7C219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FEB0041"/>
    <w:multiLevelType w:val="hybridMultilevel"/>
    <w:tmpl w:val="C28AC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D72A38"/>
    <w:multiLevelType w:val="multilevel"/>
    <w:tmpl w:val="B948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DD1145"/>
    <w:multiLevelType w:val="hybridMultilevel"/>
    <w:tmpl w:val="64464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411B7C"/>
    <w:multiLevelType w:val="hybridMultilevel"/>
    <w:tmpl w:val="0136B5EE"/>
    <w:lvl w:ilvl="0" w:tplc="04090015">
      <w:start w:val="1"/>
      <w:numFmt w:val="upperLetter"/>
      <w:lvlText w:val="%1."/>
      <w:lvlJc w:val="left"/>
      <w:pPr>
        <w:ind w:left="720" w:hanging="360"/>
      </w:pPr>
    </w:lvl>
    <w:lvl w:ilvl="1" w:tplc="FB0C94EC">
      <w:start w:val="5"/>
      <w:numFmt w:val="bullet"/>
      <w:lvlText w:val="•"/>
      <w:lvlJc w:val="left"/>
      <w:pPr>
        <w:ind w:left="1800" w:hanging="720"/>
      </w:pPr>
      <w:rPr>
        <w:rFonts w:ascii="Calibri" w:eastAsia="Calibr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7F01C8"/>
    <w:multiLevelType w:val="multilevel"/>
    <w:tmpl w:val="1012E1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FF1162D"/>
    <w:multiLevelType w:val="hybridMultilevel"/>
    <w:tmpl w:val="DD4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14"/>
  </w:num>
  <w:num w:numId="4">
    <w:abstractNumId w:val="3"/>
  </w:num>
  <w:num w:numId="5">
    <w:abstractNumId w:val="17"/>
  </w:num>
  <w:num w:numId="6">
    <w:abstractNumId w:val="7"/>
  </w:num>
  <w:num w:numId="7">
    <w:abstractNumId w:val="11"/>
  </w:num>
  <w:num w:numId="8">
    <w:abstractNumId w:val="12"/>
  </w:num>
  <w:num w:numId="9">
    <w:abstractNumId w:val="2"/>
  </w:num>
  <w:num w:numId="10">
    <w:abstractNumId w:val="18"/>
  </w:num>
  <w:num w:numId="11">
    <w:abstractNumId w:val="10"/>
  </w:num>
  <w:num w:numId="12">
    <w:abstractNumId w:val="13"/>
  </w:num>
  <w:num w:numId="13">
    <w:abstractNumId w:val="5"/>
  </w:num>
  <w:num w:numId="14">
    <w:abstractNumId w:val="19"/>
  </w:num>
  <w:num w:numId="15">
    <w:abstractNumId w:val="8"/>
  </w:num>
  <w:num w:numId="16">
    <w:abstractNumId w:val="6"/>
  </w:num>
  <w:num w:numId="17">
    <w:abstractNumId w:val="0"/>
  </w:num>
  <w:num w:numId="18">
    <w:abstractNumId w:val="4"/>
  </w:num>
  <w:num w:numId="19">
    <w:abstractNumId w:val="21"/>
  </w:num>
  <w:num w:numId="20">
    <w:abstractNumId w:val="16"/>
  </w:num>
  <w:num w:numId="21">
    <w:abstractNumId w:val="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9B6"/>
    <w:rsid w:val="00044FE1"/>
    <w:rsid w:val="00087ACE"/>
    <w:rsid w:val="000A3E1E"/>
    <w:rsid w:val="000F3D40"/>
    <w:rsid w:val="000F62F0"/>
    <w:rsid w:val="00134975"/>
    <w:rsid w:val="00162D94"/>
    <w:rsid w:val="001A29E5"/>
    <w:rsid w:val="001E2E15"/>
    <w:rsid w:val="0020628B"/>
    <w:rsid w:val="002332FE"/>
    <w:rsid w:val="0024633D"/>
    <w:rsid w:val="0028385B"/>
    <w:rsid w:val="003117ED"/>
    <w:rsid w:val="003A1337"/>
    <w:rsid w:val="003B2DF9"/>
    <w:rsid w:val="003F566A"/>
    <w:rsid w:val="004313E9"/>
    <w:rsid w:val="00475824"/>
    <w:rsid w:val="004B3BF5"/>
    <w:rsid w:val="004C0DAA"/>
    <w:rsid w:val="004D4E7D"/>
    <w:rsid w:val="004F04B9"/>
    <w:rsid w:val="00527D8A"/>
    <w:rsid w:val="0058427E"/>
    <w:rsid w:val="00597572"/>
    <w:rsid w:val="005A12F4"/>
    <w:rsid w:val="005C3AC2"/>
    <w:rsid w:val="005D0DC9"/>
    <w:rsid w:val="00656044"/>
    <w:rsid w:val="006A3CB4"/>
    <w:rsid w:val="006D4A1D"/>
    <w:rsid w:val="006E388D"/>
    <w:rsid w:val="0070642D"/>
    <w:rsid w:val="00722145"/>
    <w:rsid w:val="007879FB"/>
    <w:rsid w:val="007A14D0"/>
    <w:rsid w:val="007B5467"/>
    <w:rsid w:val="007C07C4"/>
    <w:rsid w:val="007F382B"/>
    <w:rsid w:val="00846B31"/>
    <w:rsid w:val="00872E39"/>
    <w:rsid w:val="00895B8B"/>
    <w:rsid w:val="0090644E"/>
    <w:rsid w:val="00910D37"/>
    <w:rsid w:val="00941689"/>
    <w:rsid w:val="009505D0"/>
    <w:rsid w:val="00964278"/>
    <w:rsid w:val="00985731"/>
    <w:rsid w:val="009A2D16"/>
    <w:rsid w:val="009B54E8"/>
    <w:rsid w:val="00A02A41"/>
    <w:rsid w:val="00A03042"/>
    <w:rsid w:val="00A060DF"/>
    <w:rsid w:val="00A662A5"/>
    <w:rsid w:val="00A93440"/>
    <w:rsid w:val="00AD152F"/>
    <w:rsid w:val="00AD7203"/>
    <w:rsid w:val="00C41F59"/>
    <w:rsid w:val="00C5031D"/>
    <w:rsid w:val="00CB2DD8"/>
    <w:rsid w:val="00CE643F"/>
    <w:rsid w:val="00D44A94"/>
    <w:rsid w:val="00D76151"/>
    <w:rsid w:val="00D94334"/>
    <w:rsid w:val="00DB3A15"/>
    <w:rsid w:val="00E219B6"/>
    <w:rsid w:val="00E6696D"/>
    <w:rsid w:val="00F02C50"/>
    <w:rsid w:val="00F220FB"/>
    <w:rsid w:val="00F31B7F"/>
    <w:rsid w:val="00F86C55"/>
    <w:rsid w:val="00FB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5D33"/>
  <w15:docId w15:val="{4E60BA6A-5B5F-4944-AC9E-3C79B0E23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ListParagraph">
    <w:name w:val="List Paragraph"/>
    <w:basedOn w:val="Normal"/>
    <w:qFormat/>
    <w:rsid w:val="00032FBB"/>
    <w:pPr>
      <w:ind w:left="720"/>
      <w:contextualSpacing/>
    </w:pPr>
  </w:style>
  <w:style w:type="character" w:styleId="Hyperlink">
    <w:name w:val="Hyperlink"/>
    <w:basedOn w:val="DefaultParagraphFont"/>
    <w:uiPriority w:val="99"/>
    <w:unhideWhenUsed/>
    <w:rsid w:val="00D27A98"/>
    <w:rPr>
      <w:color w:val="0000FF" w:themeColor="hyperlink"/>
      <w:u w:val="single"/>
    </w:rPr>
  </w:style>
  <w:style w:type="paragraph" w:styleId="NoSpacing">
    <w:name w:val="No Spacing"/>
    <w:link w:val="NoSpacingChar"/>
    <w:uiPriority w:val="1"/>
    <w:qFormat/>
    <w:rsid w:val="00D27A98"/>
    <w:pPr>
      <w:spacing w:after="0" w:line="240" w:lineRule="auto"/>
    </w:pPr>
  </w:style>
  <w:style w:type="character" w:customStyle="1" w:styleId="NoSpacingChar">
    <w:name w:val="No Spacing Char"/>
    <w:basedOn w:val="DefaultParagraphFont"/>
    <w:link w:val="NoSpacing"/>
    <w:uiPriority w:val="1"/>
    <w:rsid w:val="00DC367A"/>
  </w:style>
  <w:style w:type="paragraph" w:styleId="Header">
    <w:name w:val="header"/>
    <w:basedOn w:val="Normal"/>
    <w:link w:val="HeaderChar"/>
    <w:uiPriority w:val="99"/>
    <w:unhideWhenUsed/>
    <w:rsid w:val="00152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C8C"/>
  </w:style>
  <w:style w:type="paragraph" w:styleId="Footer">
    <w:name w:val="footer"/>
    <w:basedOn w:val="Normal"/>
    <w:link w:val="FooterChar"/>
    <w:uiPriority w:val="99"/>
    <w:unhideWhenUsed/>
    <w:rsid w:val="00152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C8C"/>
  </w:style>
  <w:style w:type="paragraph" w:styleId="BalloonText">
    <w:name w:val="Balloon Text"/>
    <w:basedOn w:val="Normal"/>
    <w:link w:val="BalloonTextChar"/>
    <w:uiPriority w:val="99"/>
    <w:semiHidden/>
    <w:unhideWhenUsed/>
    <w:rsid w:val="00984D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DA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TitleChar">
    <w:name w:val="Title Char"/>
    <w:basedOn w:val="DefaultParagraphFont"/>
    <w:link w:val="Title"/>
    <w:uiPriority w:val="10"/>
    <w:rsid w:val="001E2E15"/>
    <w:rPr>
      <w:b/>
      <w:sz w:val="72"/>
      <w:szCs w:val="72"/>
    </w:rPr>
  </w:style>
  <w:style w:type="character" w:styleId="UnresolvedMention">
    <w:name w:val="Unresolved Mention"/>
    <w:basedOn w:val="DefaultParagraphFont"/>
    <w:uiPriority w:val="99"/>
    <w:semiHidden/>
    <w:unhideWhenUsed/>
    <w:rsid w:val="007B5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4355520">
      <w:bodyDiv w:val="1"/>
      <w:marLeft w:val="0"/>
      <w:marRight w:val="0"/>
      <w:marTop w:val="0"/>
      <w:marBottom w:val="0"/>
      <w:divBdr>
        <w:top w:val="none" w:sz="0" w:space="0" w:color="auto"/>
        <w:left w:val="none" w:sz="0" w:space="0" w:color="auto"/>
        <w:bottom w:val="none" w:sz="0" w:space="0" w:color="auto"/>
        <w:right w:val="none" w:sz="0" w:space="0" w:color="auto"/>
      </w:divBdr>
    </w:div>
    <w:div w:id="1180466043">
      <w:bodyDiv w:val="1"/>
      <w:marLeft w:val="0"/>
      <w:marRight w:val="0"/>
      <w:marTop w:val="0"/>
      <w:marBottom w:val="0"/>
      <w:divBdr>
        <w:top w:val="none" w:sz="0" w:space="0" w:color="auto"/>
        <w:left w:val="none" w:sz="0" w:space="0" w:color="auto"/>
        <w:bottom w:val="none" w:sz="0" w:space="0" w:color="auto"/>
        <w:right w:val="none" w:sz="0" w:space="0" w:color="auto"/>
      </w:divBdr>
    </w:div>
    <w:div w:id="20033085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urchase@missouriwester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souriwestern.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issouriwestern.edu/about/"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NRyj4iB9SDq0hWL/9ollW/Pt6g==">AMUW2mWKYJNz7msUIVckojw9+EOobeCWUVQLADp1e1Mw+V8l/XhKWTt0Ho4G56rz8iqoDkzNSmqrOTZz7y+9/i45Hy0wBQMSz+Hx772YrnAFQXW7AWCcrxN6ufer0ebiyawpy6xzO0aF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2121</TotalTime>
  <Pages>8</Pages>
  <Words>2048</Words>
  <Characters>11678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12</cp:revision>
  <cp:lastPrinted>2023-06-01T14:26:00Z</cp:lastPrinted>
  <dcterms:created xsi:type="dcterms:W3CDTF">2023-05-22T14:43:00Z</dcterms:created>
  <dcterms:modified xsi:type="dcterms:W3CDTF">2023-06-01T20:32:00Z</dcterms:modified>
</cp:coreProperties>
</file>