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5B3" w:rsidRPr="001855B3" w:rsidRDefault="001855B3" w:rsidP="001855B3">
      <w:pPr>
        <w:pStyle w:val="NoSpacing"/>
        <w:jc w:val="center"/>
        <w:rPr>
          <w:rFonts w:cs="Times New Roman"/>
          <w:b/>
          <w:sz w:val="28"/>
          <w:szCs w:val="28"/>
        </w:rPr>
      </w:pPr>
    </w:p>
    <w:p w:rsidR="001855B3" w:rsidRPr="001855B3" w:rsidRDefault="001855B3" w:rsidP="001855B3">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3F6652C6" wp14:editId="53825B75">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spacing w:after="0" w:line="240" w:lineRule="auto"/>
        <w:rPr>
          <w:rFonts w:ascii="Cambria" w:eastAsia="MS Mincho" w:hAnsi="Cambria" w:cs="Times New Roman"/>
          <w:sz w:val="24"/>
          <w:szCs w:val="24"/>
        </w:rPr>
      </w:pP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sidR="000469B1">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0469B1">
        <w:rPr>
          <w:rFonts w:ascii="Calibri" w:eastAsia="Times New Roman" w:hAnsi="Calibri" w:cs="Times New Roman"/>
          <w:sz w:val="44"/>
          <w:szCs w:val="44"/>
          <w:lang w:eastAsia="zh-CN"/>
        </w:rPr>
        <w:t>45</w:t>
      </w:r>
    </w:p>
    <w:p w:rsidR="001855B3" w:rsidRPr="001855B3" w:rsidRDefault="001855B3" w:rsidP="001855B3">
      <w:pPr>
        <w:widowControl w:val="0"/>
        <w:spacing w:after="0" w:line="240" w:lineRule="auto"/>
        <w:ind w:right="-570"/>
        <w:jc w:val="center"/>
        <w:rPr>
          <w:rFonts w:ascii="Calibri" w:eastAsia="Times New Roman" w:hAnsi="Calibri" w:cs="Times New Roman"/>
          <w:sz w:val="44"/>
          <w:szCs w:val="44"/>
          <w:lang w:eastAsia="zh-CN"/>
        </w:rPr>
      </w:pP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1855B3" w:rsidRPr="001855B3" w:rsidRDefault="001855B3" w:rsidP="001855B3">
      <w:pPr>
        <w:widowControl w:val="0"/>
        <w:spacing w:after="0" w:line="240" w:lineRule="auto"/>
        <w:ind w:right="-570"/>
        <w:jc w:val="center"/>
        <w:rPr>
          <w:rFonts w:ascii="Calibri" w:eastAsia="Times New Roman" w:hAnsi="Calibri" w:cs="Times New Roman"/>
          <w:caps/>
          <w:sz w:val="44"/>
          <w:szCs w:val="44"/>
          <w:lang w:eastAsia="zh-CN"/>
        </w:rPr>
      </w:pPr>
    </w:p>
    <w:p w:rsidR="001855B3" w:rsidRPr="001855B3" w:rsidRDefault="001855B3" w:rsidP="001855B3">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0469B1">
        <w:rPr>
          <w:rFonts w:ascii="Calibri" w:eastAsia="Times New Roman" w:hAnsi="Calibri" w:cs="Times New Roman"/>
          <w:caps/>
          <w:sz w:val="44"/>
          <w:szCs w:val="44"/>
          <w:lang w:eastAsia="zh-CN"/>
        </w:rPr>
        <w:t>ctac building fiber pathway</w:t>
      </w:r>
    </w:p>
    <w:bookmarkEnd w:id="0"/>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6"/>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30"/>
          <w:szCs w:val="20"/>
          <w:lang w:eastAsia="zh-CN"/>
        </w:rPr>
      </w:pPr>
    </w:p>
    <w:p w:rsidR="001855B3" w:rsidRPr="001855B3" w:rsidRDefault="001855B3" w:rsidP="001855B3">
      <w:pPr>
        <w:widowControl w:val="0"/>
        <w:suppressAutoHyphens/>
        <w:spacing w:after="0" w:line="240" w:lineRule="auto"/>
        <w:jc w:val="center"/>
        <w:rPr>
          <w:rFonts w:ascii="Times New Roman" w:eastAsia="Times New Roman" w:hAnsi="Times New Roman" w:cs="Times New Roman"/>
          <w:sz w:val="26"/>
          <w:szCs w:val="20"/>
          <w:lang w:eastAsia="zh-CN"/>
        </w:rPr>
      </w:pP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0469B1">
        <w:rPr>
          <w:rFonts w:ascii="Calibri" w:eastAsia="Times New Roman" w:hAnsi="Calibri" w:cs="Times New Roman"/>
          <w:smallCaps/>
          <w:sz w:val="42"/>
          <w:szCs w:val="42"/>
          <w:lang w:eastAsia="zh-CN"/>
        </w:rPr>
        <w:t>October 10, 2023</w:t>
      </w:r>
    </w:p>
    <w:p w:rsidR="001855B3" w:rsidRPr="001855B3" w:rsidRDefault="001855B3" w:rsidP="001855B3">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1855B3" w:rsidRPr="001855B3" w:rsidRDefault="001855B3" w:rsidP="001855B3">
      <w:pPr>
        <w:spacing w:after="0" w:line="240" w:lineRule="auto"/>
        <w:jc w:val="center"/>
        <w:rPr>
          <w:rFonts w:ascii="Times New Roman" w:eastAsia="Calibri" w:hAnsi="Times New Roman" w:cs="Times New Roman"/>
          <w:sz w:val="24"/>
          <w:szCs w:val="24"/>
        </w:rPr>
      </w:pPr>
    </w:p>
    <w:p w:rsidR="002A125F" w:rsidRDefault="001855B3" w:rsidP="001855B3">
      <w:pPr>
        <w:spacing w:after="0" w:line="240" w:lineRule="auto"/>
        <w:ind w:right="400"/>
        <w:rPr>
          <w:rFonts w:ascii="Calibri" w:eastAsia="Calibri" w:hAnsi="Calibri" w:cs="Times New Roman"/>
          <w:sz w:val="24"/>
          <w:szCs w:val="24"/>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0469B1">
        <w:rPr>
          <w:rFonts w:ascii="Calibri" w:eastAsia="Calibri" w:hAnsi="Calibri" w:cs="Times New Roman"/>
          <w:sz w:val="24"/>
          <w:szCs w:val="24"/>
        </w:rPr>
        <w:t>4</w:t>
      </w:r>
      <w:r w:rsidRPr="001855B3">
        <w:rPr>
          <w:rFonts w:ascii="Calibri" w:eastAsia="Calibri" w:hAnsi="Calibri" w:cs="Times New Roman"/>
          <w:sz w:val="24"/>
          <w:szCs w:val="24"/>
        </w:rPr>
        <w:t>-0</w:t>
      </w:r>
      <w:r w:rsidR="000469B1">
        <w:rPr>
          <w:rFonts w:ascii="Calibri" w:eastAsia="Calibri" w:hAnsi="Calibri" w:cs="Times New Roman"/>
          <w:sz w:val="24"/>
          <w:szCs w:val="24"/>
        </w:rPr>
        <w:t>45</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2A125F" w:rsidRDefault="002A125F">
      <w:pPr>
        <w:rPr>
          <w:rFonts w:ascii="Calibri" w:eastAsia="Calibri" w:hAnsi="Calibri" w:cs="Times New Roman"/>
          <w:sz w:val="24"/>
          <w:szCs w:val="24"/>
        </w:rPr>
      </w:pPr>
      <w:r>
        <w:rPr>
          <w:rFonts w:ascii="Calibri" w:eastAsia="Calibri" w:hAnsi="Calibri" w:cs="Times New Roman"/>
          <w:sz w:val="24"/>
          <w:szCs w:val="24"/>
        </w:rP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0C29AF80" wp14:editId="363E7F77">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1D2EE7" w:rsidRDefault="00377D3A" w:rsidP="00377D3A">
      <w:pPr>
        <w:pStyle w:val="NoSpacing"/>
        <w:jc w:val="center"/>
        <w:rPr>
          <w:rFonts w:cs="Times New Roman"/>
          <w:b/>
          <w:sz w:val="24"/>
          <w:szCs w:val="24"/>
        </w:rPr>
      </w:pPr>
      <w:r>
        <w:rPr>
          <w:rFonts w:cs="Times New Roman"/>
          <w:b/>
          <w:sz w:val="24"/>
          <w:szCs w:val="24"/>
        </w:rPr>
        <w:t>BID SPECIFICATION SHEET FOR</w:t>
      </w:r>
      <w:r w:rsidR="00222855">
        <w:rPr>
          <w:rFonts w:cs="Times New Roman"/>
          <w:b/>
          <w:sz w:val="24"/>
          <w:szCs w:val="24"/>
        </w:rPr>
        <w:t xml:space="preserve"> FB2</w:t>
      </w:r>
      <w:r w:rsidR="000469B1">
        <w:rPr>
          <w:rFonts w:cs="Times New Roman"/>
          <w:b/>
          <w:sz w:val="24"/>
          <w:szCs w:val="24"/>
        </w:rPr>
        <w:t>4</w:t>
      </w:r>
      <w:r w:rsidR="00222855">
        <w:rPr>
          <w:rFonts w:cs="Times New Roman"/>
          <w:b/>
          <w:sz w:val="24"/>
          <w:szCs w:val="24"/>
        </w:rPr>
        <w:t>-0</w:t>
      </w:r>
      <w:r w:rsidR="000469B1">
        <w:rPr>
          <w:rFonts w:cs="Times New Roman"/>
          <w:b/>
          <w:sz w:val="24"/>
          <w:szCs w:val="24"/>
        </w:rPr>
        <w:t>45</w:t>
      </w:r>
    </w:p>
    <w:p w:rsidR="00B90542" w:rsidRPr="00B90542" w:rsidRDefault="000469B1" w:rsidP="00B90542">
      <w:pPr>
        <w:pStyle w:val="NoSpacing"/>
        <w:jc w:val="center"/>
        <w:rPr>
          <w:rFonts w:asciiTheme="minorHAnsi" w:hAnsiTheme="minorHAnsi"/>
          <w:caps/>
          <w:sz w:val="28"/>
          <w:szCs w:val="28"/>
        </w:rPr>
      </w:pPr>
      <w:r>
        <w:rPr>
          <w:rFonts w:asciiTheme="minorHAnsi" w:hAnsiTheme="minorHAnsi"/>
          <w:caps/>
          <w:sz w:val="28"/>
          <w:szCs w:val="28"/>
        </w:rPr>
        <w:t>ctac building fiber pathway</w:t>
      </w:r>
    </w:p>
    <w:p w:rsidR="001D2EE7" w:rsidRDefault="001D2EE7" w:rsidP="001D2EE7">
      <w:pPr>
        <w:pStyle w:val="NoSpacing"/>
        <w:rPr>
          <w:rFonts w:cs="Times New Roman"/>
          <w:b/>
        </w:rPr>
      </w:pPr>
    </w:p>
    <w:p w:rsidR="00C07A6C" w:rsidRDefault="00C07A6C" w:rsidP="001D2EE7">
      <w:pPr>
        <w:pStyle w:val="NoSpacing"/>
        <w:rPr>
          <w:rFonts w:cs="Times New Roman"/>
          <w:b/>
        </w:rPr>
      </w:pPr>
    </w:p>
    <w:p w:rsidR="00B90542" w:rsidRPr="00CE0241" w:rsidRDefault="00B90542" w:rsidP="00CE0241">
      <w:pPr>
        <w:pStyle w:val="NoSpacing"/>
        <w:rPr>
          <w:rFonts w:ascii="Calibri" w:eastAsia="Calibri" w:hAnsi="Calibri" w:cs="Times New Roman"/>
          <w:b/>
          <w:caps/>
          <w:sz w:val="28"/>
          <w:szCs w:val="28"/>
        </w:rPr>
      </w:pPr>
      <w:r w:rsidRPr="00CE0241">
        <w:rPr>
          <w:rFonts w:ascii="Calibri" w:eastAsia="Calibri" w:hAnsi="Calibri" w:cs="Times New Roman"/>
          <w:b/>
          <w:caps/>
          <w:sz w:val="28"/>
          <w:szCs w:val="28"/>
        </w:rPr>
        <w:t>Summary</w:t>
      </w:r>
    </w:p>
    <w:p w:rsidR="000469B1" w:rsidRDefault="00B90542" w:rsidP="000469B1">
      <w:r>
        <w:t xml:space="preserve">Missouri Western State University (MWSU) requests bids </w:t>
      </w:r>
      <w:r w:rsidR="000469B1">
        <w:t xml:space="preserve">to install underground conduit and fiber-optic cable from existing campus pathways on main campus to new CTAC building </w:t>
      </w:r>
      <w:r>
        <w:t xml:space="preserve">per the following specifications. </w:t>
      </w:r>
      <w:r w:rsidR="000469B1">
        <w:t>This will require authorization from the Missouri Department of Transportation (MODOT) as well as Missouri Western State University to cross Interstate 29. A proposed pathway for new conduit is attached</w:t>
      </w:r>
      <w:r w:rsidR="00786547">
        <w:t xml:space="preserve"> to the email</w:t>
      </w:r>
      <w:r w:rsidR="000469B1">
        <w:t xml:space="preserve">. </w:t>
      </w:r>
    </w:p>
    <w:p w:rsidR="000469B1" w:rsidRDefault="000469B1" w:rsidP="000469B1">
      <w:r>
        <w:t>Approximate length of conduit for proposed route: 2400 feet</w:t>
      </w:r>
      <w:r>
        <w:br/>
        <w:t>Approximate total length of install fiber: 4200 feet</w:t>
      </w:r>
    </w:p>
    <w:p w:rsidR="00B90542" w:rsidRPr="00CE0241" w:rsidRDefault="00B90542" w:rsidP="00CE0241">
      <w:pPr>
        <w:pStyle w:val="NoSpacing"/>
        <w:rPr>
          <w:rFonts w:ascii="Calibri" w:eastAsia="Calibri" w:hAnsi="Calibri" w:cs="Times New Roman"/>
          <w:b/>
          <w:caps/>
          <w:sz w:val="28"/>
          <w:szCs w:val="28"/>
        </w:rPr>
      </w:pPr>
      <w:r w:rsidRPr="00CE0241">
        <w:rPr>
          <w:rFonts w:ascii="Calibri" w:eastAsia="Calibri" w:hAnsi="Calibri" w:cs="Times New Roman"/>
          <w:b/>
          <w:caps/>
          <w:sz w:val="28"/>
          <w:szCs w:val="28"/>
        </w:rPr>
        <w:t>Scope and Specifications – Fiberoptic Cable and Pathway</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All underground conduit shall be 2” (min.) HDPE underground conduit.</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 xml:space="preserve">New conduit will intersect and terminate on main campus at existing buried conduit. Existing conduit shall be excavated, intersected, and appropriately terminated in a new handhold along with new conduit. Existing conduit Is currently unused, and is of brand </w:t>
      </w:r>
      <w:proofErr w:type="spellStart"/>
      <w:r w:rsidRPr="000469B1">
        <w:rPr>
          <w:rFonts w:eastAsia="Calibri" w:cs="Times New Roman"/>
        </w:rPr>
        <w:t>Carlon</w:t>
      </w:r>
      <w:proofErr w:type="spellEnd"/>
      <w:r w:rsidRPr="000469B1">
        <w:rPr>
          <w:rFonts w:eastAsia="Calibri" w:cs="Times New Roman"/>
        </w:rPr>
        <w:t xml:space="preserve"> </w:t>
      </w:r>
      <w:proofErr w:type="spellStart"/>
      <w:r w:rsidRPr="000469B1">
        <w:rPr>
          <w:rFonts w:eastAsia="Calibri" w:cs="Times New Roman"/>
        </w:rPr>
        <w:t>Multigard</w:t>
      </w:r>
      <w:proofErr w:type="spellEnd"/>
      <w:r w:rsidRPr="000469B1">
        <w:rPr>
          <w:rFonts w:eastAsia="Calibri" w:cs="Times New Roman"/>
        </w:rPr>
        <w:t>.</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 xml:space="preserve">New conduit shall be run to an appropriate handhold outside the CTAC building, or into the CTAC building wiring closet depending on final design. This will be finalized at the mandatory pre-bid meeting. </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 xml:space="preserve">A splice point (indicated on map) shall be established in an external enclosure similar to DDB </w:t>
      </w:r>
      <w:proofErr w:type="spellStart"/>
      <w:r w:rsidRPr="000469B1">
        <w:rPr>
          <w:rFonts w:eastAsia="Calibri" w:cs="Times New Roman"/>
        </w:rPr>
        <w:t>Unlimited’s</w:t>
      </w:r>
      <w:proofErr w:type="spellEnd"/>
      <w:r w:rsidRPr="000469B1">
        <w:rPr>
          <w:rFonts w:eastAsia="Calibri" w:cs="Times New Roman"/>
        </w:rPr>
        <w:t xml:space="preserve"> OD-50DDXC (</w:t>
      </w:r>
      <w:hyperlink r:id="rId11" w:history="1">
        <w:r w:rsidRPr="00CE0241">
          <w:rPr>
            <w:rFonts w:eastAsia="Calibri" w:cs="Times New Roman"/>
            <w:color w:val="0000FF"/>
            <w:u w:val="single"/>
          </w:rPr>
          <w:t>https://www.ddbunlimited.com/outdoor-enclosures/od-series/od-50ddxc</w:t>
        </w:r>
      </w:hyperlink>
      <w:r w:rsidRPr="000469B1">
        <w:rPr>
          <w:rFonts w:eastAsia="Calibri" w:cs="Times New Roman"/>
        </w:rPr>
        <w:t>). An appropriate concrete footing and conduit to nearby handhole is required.</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Provide and install an appropriate number of 24x36x36 underground handholes along the conduit route. Handholes are required at the intersect of existing main campus conduit (noted above), at a suitable location on each side of Interstate 29, at a splice point where conduit approaches the west campus drive, and at each side of the crossing of the west campus drive. Handholes are to be placed approximately 500’ apart along the rest of the route.</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For the section crossing Interstate 29, two (2) conduits shall be installed between the handholds to provide a spare for future usage.</w:t>
      </w:r>
    </w:p>
    <w:p w:rsidR="00CE0241" w:rsidRPr="00CE0241" w:rsidRDefault="000469B1" w:rsidP="00700E9C">
      <w:pPr>
        <w:numPr>
          <w:ilvl w:val="0"/>
          <w:numId w:val="25"/>
        </w:numPr>
        <w:spacing w:after="160" w:line="259" w:lineRule="auto"/>
        <w:contextualSpacing/>
        <w:rPr>
          <w:rFonts w:ascii="Calibri" w:eastAsia="Calibri" w:hAnsi="Calibri" w:cs="Times New Roman"/>
        </w:rPr>
      </w:pPr>
      <w:r w:rsidRPr="000469B1">
        <w:rPr>
          <w:rFonts w:eastAsia="Calibri" w:cs="Times New Roman"/>
        </w:rPr>
        <w:t>Provide and install #12 solid copper tracer wire in all underground conduit for future locating services.</w:t>
      </w:r>
      <w:r w:rsidR="00CE0241" w:rsidRPr="00CE0241">
        <w:rPr>
          <w:rFonts w:ascii="Calibri" w:eastAsia="Calibri" w:hAnsi="Calibri" w:cs="Times New Roman"/>
        </w:rPr>
        <w:br w:type="page"/>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lastRenderedPageBreak/>
        <w:t>Provide and install appropriate 72ct single mode fiber optic cable from the Hearnes Center data center, through existing and new conduit, to the new splice point neat the west campus drive Provide and install 24ct single mode fiber optic cable from the splice point into the CTAC wiring closet. Include 3’ (min.) service loops at all termination locations and all handholes. Splice 24ct fiber to associated first 24 fibers of 72ct fiber.</w:t>
      </w:r>
    </w:p>
    <w:p w:rsidR="000469B1" w:rsidRPr="000469B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Provide and install new fiber housings, panels, and SC-APC fiber terminations for all fibers in Hearnes Center (72ct), CTAC wiring closet (24ct), and splice point. Missouri Western standardizes on Corning CCH brand fiber hardware.</w:t>
      </w:r>
    </w:p>
    <w:p w:rsidR="000469B1" w:rsidRPr="00CE0241" w:rsidRDefault="000469B1" w:rsidP="000469B1">
      <w:pPr>
        <w:numPr>
          <w:ilvl w:val="0"/>
          <w:numId w:val="25"/>
        </w:numPr>
        <w:spacing w:after="160" w:line="259" w:lineRule="auto"/>
        <w:contextualSpacing/>
        <w:rPr>
          <w:rFonts w:eastAsia="Calibri" w:cs="Times New Roman"/>
        </w:rPr>
      </w:pPr>
      <w:r w:rsidRPr="000469B1">
        <w:rPr>
          <w:rFonts w:eastAsia="Calibri" w:cs="Times New Roman"/>
        </w:rPr>
        <w:t xml:space="preserve">All work leading into the new CTAC building will need to be coordinated through Lehr Construction and their on-site superintendent. </w:t>
      </w:r>
    </w:p>
    <w:p w:rsidR="003F70DC" w:rsidRPr="00CE0241" w:rsidRDefault="003F70DC" w:rsidP="000469B1">
      <w:pPr>
        <w:numPr>
          <w:ilvl w:val="0"/>
          <w:numId w:val="25"/>
        </w:numPr>
        <w:spacing w:after="160" w:line="259" w:lineRule="auto"/>
        <w:contextualSpacing/>
        <w:rPr>
          <w:rFonts w:eastAsia="Calibri" w:cs="Times New Roman"/>
        </w:rPr>
      </w:pPr>
      <w:r w:rsidRPr="00CE0241">
        <w:rPr>
          <w:rFonts w:eastAsia="Calibri" w:cs="Times New Roman"/>
        </w:rPr>
        <w:t>All worked completed by March 31, 2024.</w:t>
      </w:r>
    </w:p>
    <w:p w:rsidR="000469B1" w:rsidRPr="000469B1" w:rsidRDefault="000469B1" w:rsidP="000469B1">
      <w:pPr>
        <w:spacing w:after="160" w:line="259" w:lineRule="auto"/>
        <w:ind w:left="720"/>
        <w:contextualSpacing/>
        <w:rPr>
          <w:rFonts w:ascii="Calibri" w:eastAsia="Calibri" w:hAnsi="Calibri" w:cs="Times New Roman"/>
        </w:rPr>
      </w:pPr>
    </w:p>
    <w:p w:rsidR="00B90542" w:rsidRPr="00CE0241" w:rsidRDefault="00B90542" w:rsidP="00CE0241">
      <w:pPr>
        <w:pStyle w:val="NoSpacing"/>
        <w:rPr>
          <w:rFonts w:ascii="Calibri" w:eastAsia="Calibri" w:hAnsi="Calibri" w:cs="Times New Roman"/>
          <w:b/>
          <w:caps/>
          <w:sz w:val="28"/>
          <w:szCs w:val="28"/>
        </w:rPr>
      </w:pPr>
      <w:r w:rsidRPr="00CE0241">
        <w:rPr>
          <w:rFonts w:ascii="Calibri" w:eastAsia="Calibri" w:hAnsi="Calibri" w:cs="Times New Roman"/>
          <w:b/>
          <w:caps/>
          <w:sz w:val="28"/>
          <w:szCs w:val="28"/>
        </w:rPr>
        <w:t>General Specifications and Requirements</w:t>
      </w:r>
    </w:p>
    <w:p w:rsidR="00B90542" w:rsidRPr="00CE0241" w:rsidRDefault="00B90542" w:rsidP="00B90542">
      <w:pPr>
        <w:pStyle w:val="ListParagraph"/>
        <w:numPr>
          <w:ilvl w:val="0"/>
          <w:numId w:val="27"/>
        </w:numPr>
        <w:spacing w:after="160" w:line="259" w:lineRule="auto"/>
      </w:pPr>
      <w:r w:rsidRPr="00CE0241">
        <w:t>Installer shall provide all necessary equipment to perform the above installations and testing.</w:t>
      </w:r>
    </w:p>
    <w:p w:rsidR="00B90542" w:rsidRPr="00CE0241" w:rsidRDefault="00B90542" w:rsidP="00B90542">
      <w:pPr>
        <w:pStyle w:val="ListParagraph"/>
        <w:numPr>
          <w:ilvl w:val="0"/>
          <w:numId w:val="27"/>
        </w:numPr>
        <w:spacing w:after="160" w:line="259" w:lineRule="auto"/>
      </w:pPr>
      <w:r w:rsidRPr="00CE0241">
        <w:t>Installer is responsible for contacting and coordinating utility locates.</w:t>
      </w:r>
    </w:p>
    <w:p w:rsidR="00B90542" w:rsidRPr="00CE0241" w:rsidRDefault="00B90542" w:rsidP="00B90542">
      <w:pPr>
        <w:pStyle w:val="ListParagraph"/>
        <w:numPr>
          <w:ilvl w:val="0"/>
          <w:numId w:val="27"/>
        </w:numPr>
        <w:spacing w:after="160" w:line="259" w:lineRule="auto"/>
      </w:pPr>
      <w:r w:rsidRPr="00CE0241">
        <w:t>Installer shall tear out, remove, and replace any concrete needed to run conduit into buildings.</w:t>
      </w:r>
    </w:p>
    <w:p w:rsidR="00B90542" w:rsidRPr="00CE0241" w:rsidRDefault="00B90542" w:rsidP="00B90542">
      <w:pPr>
        <w:pStyle w:val="ListParagraph"/>
        <w:numPr>
          <w:ilvl w:val="0"/>
          <w:numId w:val="27"/>
        </w:numPr>
        <w:spacing w:after="160" w:line="259" w:lineRule="auto"/>
      </w:pPr>
      <w:r w:rsidRPr="00CE0241">
        <w:t>Installer shall avoid damage to any existing pavement. If require to tear out and remove any pavement, installer shall replace said pavement.</w:t>
      </w:r>
    </w:p>
    <w:p w:rsidR="00B90542" w:rsidRPr="00CE0241" w:rsidRDefault="00B90542" w:rsidP="00B90542">
      <w:pPr>
        <w:pStyle w:val="ListParagraph"/>
        <w:numPr>
          <w:ilvl w:val="0"/>
          <w:numId w:val="27"/>
        </w:numPr>
        <w:spacing w:after="160" w:line="259" w:lineRule="auto"/>
      </w:pPr>
      <w:r w:rsidRPr="00CE0241">
        <w:t>Installer shall regrade and reseed any disturbed soil and grass as needed.</w:t>
      </w:r>
    </w:p>
    <w:p w:rsidR="00B90542" w:rsidRPr="00CE0241" w:rsidRDefault="00B90542" w:rsidP="00B90542">
      <w:pPr>
        <w:pStyle w:val="ListParagraph"/>
        <w:numPr>
          <w:ilvl w:val="0"/>
          <w:numId w:val="27"/>
        </w:numPr>
        <w:spacing w:after="160" w:line="259" w:lineRule="auto"/>
      </w:pPr>
      <w:r w:rsidRPr="00CE0241">
        <w:t>Installer shall test, label, and document all installed cables and hardware.</w:t>
      </w:r>
    </w:p>
    <w:p w:rsidR="00B90542" w:rsidRPr="00CE0241" w:rsidRDefault="00B90542" w:rsidP="00B90542">
      <w:pPr>
        <w:pStyle w:val="ListParagraph"/>
        <w:numPr>
          <w:ilvl w:val="0"/>
          <w:numId w:val="27"/>
        </w:numPr>
        <w:spacing w:after="160" w:line="259" w:lineRule="auto"/>
      </w:pPr>
      <w:r w:rsidRPr="00CE0241">
        <w:t>Installer shall prepare and submit shop drawings, testing reports, as-built drawings, and cabling documentation. This shall include as-built locations of underground conduit.</w:t>
      </w:r>
    </w:p>
    <w:p w:rsidR="00B90542" w:rsidRPr="00CE0241" w:rsidRDefault="00B90542" w:rsidP="00B90542">
      <w:pPr>
        <w:pStyle w:val="ListParagraph"/>
        <w:numPr>
          <w:ilvl w:val="0"/>
          <w:numId w:val="27"/>
        </w:numPr>
        <w:spacing w:after="160" w:line="259" w:lineRule="auto"/>
      </w:pPr>
      <w:r w:rsidRPr="00CE0241">
        <w:t xml:space="preserve">Installer shall provide </w:t>
      </w:r>
      <w:r w:rsidR="00414F6E" w:rsidRPr="00CE0241">
        <w:t>1-year</w:t>
      </w:r>
      <w:r w:rsidRPr="00CE0241">
        <w:t xml:space="preserve"> warranty on parts and installation.</w:t>
      </w:r>
    </w:p>
    <w:p w:rsidR="00CE0241" w:rsidRDefault="00CE0241" w:rsidP="00CE0241">
      <w:pPr>
        <w:pStyle w:val="NoSpacing"/>
        <w:rPr>
          <w:rFonts w:ascii="Calibri" w:eastAsia="Times New Roman" w:hAnsi="Calibri" w:cs="Calibri"/>
          <w:sz w:val="24"/>
          <w:szCs w:val="24"/>
        </w:rPr>
      </w:pPr>
    </w:p>
    <w:p w:rsidR="00ED6BF2" w:rsidRPr="00CE0241" w:rsidRDefault="00ED6BF2" w:rsidP="00CE0241">
      <w:pPr>
        <w:pStyle w:val="NoSpacing"/>
        <w:rPr>
          <w:rFonts w:ascii="Calibri" w:eastAsia="Calibri" w:hAnsi="Calibri" w:cs="Times New Roman"/>
          <w:b/>
          <w:caps/>
          <w:sz w:val="28"/>
          <w:szCs w:val="28"/>
        </w:rPr>
      </w:pPr>
      <w:r w:rsidRPr="00CE0241">
        <w:rPr>
          <w:rFonts w:ascii="Calibri" w:eastAsia="Calibri" w:hAnsi="Calibri" w:cs="Times New Roman"/>
          <w:b/>
          <w:caps/>
          <w:sz w:val="28"/>
          <w:szCs w:val="28"/>
        </w:rPr>
        <w:t>MANDATORY PRE-BID MEETING</w:t>
      </w:r>
    </w:p>
    <w:p w:rsidR="00CE540D" w:rsidRDefault="00CE540D" w:rsidP="00CE540D">
      <w:pPr>
        <w:pStyle w:val="NoSpacing"/>
      </w:pPr>
      <w:r w:rsidRPr="006304D6">
        <w:t xml:space="preserve">There will a </w:t>
      </w:r>
      <w:r w:rsidRPr="00896145">
        <w:rPr>
          <w:u w:val="single"/>
        </w:rPr>
        <w:t>mandatory</w:t>
      </w:r>
      <w:r w:rsidRPr="006304D6">
        <w:t xml:space="preserve"> pre-bid meeting in </w:t>
      </w:r>
      <w:r>
        <w:t xml:space="preserve">Hearnes Center </w:t>
      </w:r>
      <w:r w:rsidR="00B856B6" w:rsidRPr="00B856B6">
        <w:t>by the West Service entrance</w:t>
      </w:r>
      <w:r w:rsidRPr="00B856B6">
        <w:t xml:space="preserve"> </w:t>
      </w:r>
      <w:r w:rsidRPr="006304D6">
        <w:t xml:space="preserve">on </w:t>
      </w:r>
      <w:bookmarkStart w:id="1" w:name="_GoBack"/>
      <w:r w:rsidRPr="006A7489">
        <w:rPr>
          <w:color w:val="FF0000"/>
        </w:rPr>
        <w:t>September 2</w:t>
      </w:r>
      <w:r w:rsidR="006A7489" w:rsidRPr="006A7489">
        <w:rPr>
          <w:color w:val="FF0000"/>
        </w:rPr>
        <w:t>7</w:t>
      </w:r>
      <w:r w:rsidRPr="006A7489">
        <w:rPr>
          <w:color w:val="FF0000"/>
        </w:rPr>
        <w:t xml:space="preserve">, 2023 at </w:t>
      </w:r>
      <w:r w:rsidR="00047F4E" w:rsidRPr="006A7489">
        <w:rPr>
          <w:color w:val="FF0000"/>
        </w:rPr>
        <w:t>10</w:t>
      </w:r>
      <w:r w:rsidRPr="006A7489">
        <w:rPr>
          <w:color w:val="FF0000"/>
        </w:rPr>
        <w:t>:00am</w:t>
      </w:r>
      <w:bookmarkEnd w:id="1"/>
      <w:r w:rsidRPr="006304D6">
        <w:t xml:space="preserve">.  Tours </w:t>
      </w:r>
      <w:r>
        <w:t>of the</w:t>
      </w:r>
      <w:r w:rsidRPr="006304D6">
        <w:t xml:space="preserve"> area and questions will be answered at this meeting.</w:t>
      </w:r>
      <w:r>
        <w:t xml:space="preserve"> </w:t>
      </w:r>
    </w:p>
    <w:p w:rsidR="000469B1" w:rsidRDefault="000469B1" w:rsidP="00ED6BF2">
      <w:pPr>
        <w:pStyle w:val="NoSpacing"/>
      </w:pPr>
    </w:p>
    <w:p w:rsidR="001473D8" w:rsidRPr="00CE0241" w:rsidRDefault="001473D8" w:rsidP="001473D8">
      <w:pPr>
        <w:pStyle w:val="NoSpacing"/>
        <w:rPr>
          <w:rFonts w:ascii="Calibri" w:eastAsia="Calibri" w:hAnsi="Calibri" w:cs="Times New Roman"/>
          <w:b/>
          <w:caps/>
          <w:sz w:val="28"/>
          <w:szCs w:val="28"/>
        </w:rPr>
      </w:pPr>
      <w:r w:rsidRPr="00CE0241">
        <w:rPr>
          <w:rFonts w:ascii="Calibri" w:eastAsia="Calibri" w:hAnsi="Calibri" w:cs="Times New Roman"/>
          <w:b/>
          <w:caps/>
          <w:sz w:val="28"/>
          <w:szCs w:val="28"/>
        </w:rPr>
        <w:t>BID INFORMATION</w:t>
      </w:r>
    </w:p>
    <w:p w:rsidR="000B08AF" w:rsidRPr="000B08AF" w:rsidRDefault="000B08AF" w:rsidP="000B08AF">
      <w:pPr>
        <w:pStyle w:val="NoSpacing"/>
      </w:pPr>
      <w:r w:rsidRPr="000B08AF">
        <w:t xml:space="preserve">Sealed bids must be submitted no later than </w:t>
      </w:r>
      <w:r w:rsidR="000469B1">
        <w:t>October 10, 2023</w:t>
      </w:r>
      <w:r w:rsidRPr="000B08AF">
        <w:t xml:space="preserve"> 2:00 p.m. Central Time to:</w:t>
      </w:r>
    </w:p>
    <w:p w:rsidR="000B08AF" w:rsidRPr="000B08AF" w:rsidRDefault="000B08AF" w:rsidP="000B08AF">
      <w:pPr>
        <w:pStyle w:val="NoSpacing"/>
        <w:jc w:val="center"/>
      </w:pPr>
      <w:r w:rsidRPr="000B08AF">
        <w:t>Missouri Western State University</w:t>
      </w:r>
    </w:p>
    <w:p w:rsidR="000B08AF" w:rsidRPr="000B08AF" w:rsidRDefault="000B08AF" w:rsidP="000B08AF">
      <w:pPr>
        <w:pStyle w:val="NoSpacing"/>
        <w:jc w:val="center"/>
      </w:pPr>
      <w:r w:rsidRPr="000B08AF">
        <w:t>Purchasing, Popplewell Hall 221</w:t>
      </w:r>
    </w:p>
    <w:p w:rsidR="000B08AF" w:rsidRPr="000B08AF" w:rsidRDefault="000B08AF" w:rsidP="000B08AF">
      <w:pPr>
        <w:pStyle w:val="NoSpacing"/>
        <w:jc w:val="center"/>
      </w:pPr>
      <w:r w:rsidRPr="000B08AF">
        <w:t>4525 Downs Drive</w:t>
      </w:r>
    </w:p>
    <w:p w:rsidR="000B08AF" w:rsidRPr="000B08AF" w:rsidRDefault="000B08AF" w:rsidP="000B08AF">
      <w:pPr>
        <w:pStyle w:val="NoSpacing"/>
        <w:jc w:val="center"/>
      </w:pPr>
      <w:r w:rsidRPr="000B08AF">
        <w:t>St. Joseph, MO  64507</w:t>
      </w:r>
    </w:p>
    <w:p w:rsidR="000B08AF" w:rsidRPr="000B08AF" w:rsidRDefault="000B08AF" w:rsidP="000B08AF">
      <w:pPr>
        <w:pStyle w:val="NoSpacing"/>
        <w:rPr>
          <w:b/>
        </w:rPr>
      </w:pPr>
    </w:p>
    <w:p w:rsidR="00CE0241" w:rsidRDefault="00CE0241">
      <w:pPr>
        <w:rPr>
          <w:b/>
        </w:rPr>
      </w:pPr>
      <w:r>
        <w:rPr>
          <w:b/>
        </w:rPr>
        <w:br w:type="page"/>
      </w:r>
    </w:p>
    <w:p w:rsidR="000B08AF" w:rsidRPr="000B08AF" w:rsidRDefault="000B08AF" w:rsidP="000B08AF">
      <w:pPr>
        <w:pStyle w:val="NoSpacing"/>
      </w:pPr>
      <w:r w:rsidRPr="000B08AF">
        <w:rPr>
          <w:b/>
        </w:rPr>
        <w:lastRenderedPageBreak/>
        <w:t xml:space="preserve">Electronic or faxed bids will not be accepted. </w:t>
      </w:r>
      <w:r w:rsidRPr="000B08AF">
        <w:t xml:space="preserve">Missouri Western reserves the right to accept or reject any or all bids. Responses must be signed and sealed in mailing envelopes with the Respondent’s name and address clearly written on the outside.  The Formal Bid Number </w:t>
      </w:r>
      <w:r w:rsidRPr="000B08AF">
        <w:rPr>
          <w:b/>
        </w:rPr>
        <w:t>(FB2</w:t>
      </w:r>
      <w:r w:rsidR="000469B1">
        <w:rPr>
          <w:b/>
        </w:rPr>
        <w:t>4</w:t>
      </w:r>
      <w:r w:rsidRPr="000B08AF">
        <w:rPr>
          <w:b/>
        </w:rPr>
        <w:t>-0</w:t>
      </w:r>
      <w:r w:rsidR="000469B1">
        <w:rPr>
          <w:b/>
        </w:rPr>
        <w:t>45</w:t>
      </w:r>
      <w:r w:rsidRPr="000B08AF">
        <w:rPr>
          <w:b/>
        </w:rPr>
        <w:t>)</w:t>
      </w:r>
      <w:r w:rsidRPr="000B08AF">
        <w:t xml:space="preserve"> shall also be clearly marked on the outside of the envelope or package.  </w:t>
      </w:r>
      <w:r w:rsidR="00576A97">
        <w:t>Bids</w:t>
      </w:r>
      <w:r w:rsidRPr="000B08AF">
        <w:t xml:space="preserve"> may not be accepted if the FB number is not on the outside of the envelope.</w:t>
      </w:r>
    </w:p>
    <w:p w:rsidR="000B08AF" w:rsidRPr="000B08AF" w:rsidRDefault="000B08AF" w:rsidP="000B08AF">
      <w:pPr>
        <w:pStyle w:val="NoSpacing"/>
      </w:pPr>
    </w:p>
    <w:p w:rsidR="00D2487E" w:rsidRPr="001473D8" w:rsidRDefault="000B08AF" w:rsidP="00D2487E">
      <w:pPr>
        <w:pStyle w:val="NoSpacing"/>
      </w:pPr>
      <w:r w:rsidRPr="000B08AF">
        <w:t xml:space="preserve">MWSU reserves the right to award to the bidder whose bid complies with all mandatory specifications and requirements and is the lowest and best bid for supplies. </w:t>
      </w:r>
      <w:r w:rsidR="00D2487E" w:rsidRPr="001473D8">
        <w:t>Missouri Western reserves the right to accept or reject any or all items of this bid.</w:t>
      </w:r>
    </w:p>
    <w:p w:rsidR="000B08AF" w:rsidRPr="000B08AF" w:rsidRDefault="000B08AF" w:rsidP="000B08AF">
      <w:pPr>
        <w:pStyle w:val="NoSpacing"/>
        <w:rPr>
          <w:color w:val="FF0000"/>
        </w:rPr>
      </w:pPr>
    </w:p>
    <w:p w:rsidR="000B08AF" w:rsidRPr="00D2487E" w:rsidRDefault="000B08AF" w:rsidP="000B08AF">
      <w:pPr>
        <w:pStyle w:val="NoSpacing"/>
      </w:pPr>
      <w:r w:rsidRPr="00D2487E">
        <w:t>Bid will be evaluated and awarded as a whole; to one vendor.  Bid awarded as a whole project and not as separate projects.</w:t>
      </w:r>
    </w:p>
    <w:p w:rsidR="000B08AF" w:rsidRDefault="000B08AF" w:rsidP="000B08AF">
      <w:pPr>
        <w:pStyle w:val="NoSpacing"/>
      </w:pPr>
    </w:p>
    <w:p w:rsidR="000B08AF" w:rsidRDefault="000B08AF" w:rsidP="000B08AF">
      <w:pPr>
        <w:pStyle w:val="NoSpacing"/>
      </w:pPr>
      <w:r w:rsidRPr="000B08AF">
        <w:t xml:space="preserve">All questions should be directed to Kelly Sloan, Purchasing Manager </w:t>
      </w:r>
      <w:hyperlink r:id="rId12" w:history="1">
        <w:r w:rsidRPr="000B08AF">
          <w:rPr>
            <w:rStyle w:val="Hyperlink"/>
          </w:rPr>
          <w:t>purchase@missouriwestern.edu</w:t>
        </w:r>
      </w:hyperlink>
      <w:r w:rsidRPr="000B08AF">
        <w:t xml:space="preserve">. </w:t>
      </w:r>
    </w:p>
    <w:p w:rsidR="000B08AF" w:rsidRPr="000B08AF" w:rsidRDefault="000B08AF" w:rsidP="000B08AF">
      <w:pPr>
        <w:pStyle w:val="NoSpacing"/>
      </w:pPr>
    </w:p>
    <w:p w:rsidR="006F5047" w:rsidRPr="007B4DE7" w:rsidRDefault="006F5047" w:rsidP="006F5047">
      <w:pPr>
        <w:pStyle w:val="NoSpacing"/>
      </w:pPr>
      <w:r w:rsidRPr="007B4DE7">
        <w:t>Pricing must be FOB Missouri Western State University.</w:t>
      </w:r>
    </w:p>
    <w:p w:rsidR="006F5047" w:rsidRDefault="006F5047" w:rsidP="00631A3E">
      <w:pPr>
        <w:spacing w:after="160" w:line="259" w:lineRule="auto"/>
        <w:rPr>
          <w:rFonts w:ascii="Calibri" w:eastAsia="Calibri" w:hAnsi="Calibri" w:cs="Times New Roman"/>
          <w:sz w:val="24"/>
          <w:szCs w:val="24"/>
        </w:rPr>
      </w:pPr>
    </w:p>
    <w:p w:rsidR="006F5047" w:rsidRPr="007B4DE7" w:rsidRDefault="006F5047" w:rsidP="006F5047">
      <w:pPr>
        <w:pStyle w:val="NoSpacing"/>
      </w:pPr>
      <w:r w:rsidRPr="007B4DE7">
        <w:t>Include with your bid:</w:t>
      </w:r>
    </w:p>
    <w:p w:rsidR="006F5047" w:rsidRPr="007B4DE7" w:rsidRDefault="006F5047" w:rsidP="006F5047">
      <w:pPr>
        <w:pStyle w:val="NoSpacing"/>
        <w:numPr>
          <w:ilvl w:val="0"/>
          <w:numId w:val="15"/>
        </w:numPr>
      </w:pPr>
      <w:r w:rsidRPr="007B4DE7">
        <w:t>Current signed</w:t>
      </w:r>
      <w:r w:rsidR="000469B1">
        <w:t xml:space="preserve"> and dated</w:t>
      </w:r>
      <w:r w:rsidRPr="007B4DE7">
        <w:t xml:space="preserve"> W-9</w:t>
      </w:r>
    </w:p>
    <w:p w:rsidR="006F5047" w:rsidRPr="007B4DE7" w:rsidRDefault="006F5047" w:rsidP="006F5047">
      <w:pPr>
        <w:pStyle w:val="NoSpacing"/>
        <w:numPr>
          <w:ilvl w:val="0"/>
          <w:numId w:val="15"/>
        </w:numPr>
      </w:pPr>
      <w:r w:rsidRPr="007B4DE7">
        <w:t>Pricing sheet</w:t>
      </w:r>
      <w:r w:rsidR="00240158">
        <w:t xml:space="preserve"> page 5</w:t>
      </w:r>
    </w:p>
    <w:p w:rsidR="006F5047" w:rsidRPr="007B4DE7" w:rsidRDefault="006F5047" w:rsidP="006F5047">
      <w:pPr>
        <w:pStyle w:val="NoSpacing"/>
        <w:numPr>
          <w:ilvl w:val="0"/>
          <w:numId w:val="15"/>
        </w:numPr>
      </w:pPr>
      <w:r w:rsidRPr="007B4DE7">
        <w:t>Include any addendum(s) with your initials</w:t>
      </w:r>
    </w:p>
    <w:p w:rsidR="006F5047" w:rsidRDefault="006F5047" w:rsidP="006F5047">
      <w:pPr>
        <w:pStyle w:val="NoSpacing"/>
        <w:numPr>
          <w:ilvl w:val="0"/>
          <w:numId w:val="15"/>
        </w:numPr>
      </w:pPr>
      <w:r w:rsidRPr="007B4DE7">
        <w:t>Invitation to bid (separate document)</w:t>
      </w:r>
    </w:p>
    <w:p w:rsidR="006F5047" w:rsidRDefault="006F5047" w:rsidP="006F5047">
      <w:pPr>
        <w:pStyle w:val="NoSpacing"/>
        <w:numPr>
          <w:ilvl w:val="0"/>
          <w:numId w:val="15"/>
        </w:numPr>
      </w:pPr>
      <w:r>
        <w:t xml:space="preserve">Completed page </w:t>
      </w:r>
      <w:r w:rsidR="00240158">
        <w:t>7</w:t>
      </w:r>
    </w:p>
    <w:p w:rsidR="006F5047" w:rsidRDefault="006F5047" w:rsidP="006F5047">
      <w:pPr>
        <w:pStyle w:val="NoSpacing"/>
        <w:numPr>
          <w:ilvl w:val="0"/>
          <w:numId w:val="15"/>
        </w:numPr>
      </w:pPr>
      <w:r>
        <w:t xml:space="preserve">Completed MOU signature pages </w:t>
      </w:r>
      <w:r w:rsidRPr="008E1C0C">
        <w:rPr>
          <w:b/>
        </w:rPr>
        <w:t>(the last three pages</w:t>
      </w:r>
      <w:r>
        <w:t xml:space="preserve"> of E-Verify)</w:t>
      </w:r>
      <w:r w:rsidR="00240158">
        <w:t xml:space="preserve"> info page 6</w:t>
      </w:r>
    </w:p>
    <w:p w:rsidR="006F5047" w:rsidRDefault="006F5047" w:rsidP="006F5047">
      <w:pPr>
        <w:pStyle w:val="NoSpacing"/>
        <w:numPr>
          <w:ilvl w:val="0"/>
          <w:numId w:val="15"/>
        </w:numPr>
      </w:pPr>
      <w:r>
        <w:t>Bid Bond in the amount of 5% of the total amount of bid (A Performance Bond will be required of the awarded vendor)</w:t>
      </w:r>
    </w:p>
    <w:p w:rsidR="001473D8" w:rsidRPr="001473D8" w:rsidRDefault="001473D8" w:rsidP="001473D8">
      <w:pPr>
        <w:pStyle w:val="NoSpacing"/>
      </w:pPr>
    </w:p>
    <w:p w:rsidR="001473D8" w:rsidRDefault="001473D8" w:rsidP="001473D8">
      <w:pPr>
        <w:pStyle w:val="NoSpacing"/>
      </w:pPr>
    </w:p>
    <w:p w:rsidR="005111E9" w:rsidRDefault="005111E9">
      <w:r>
        <w:br w:type="page"/>
      </w:r>
    </w:p>
    <w:p w:rsidR="001D2EE7" w:rsidRDefault="001D2EE7" w:rsidP="001D2EE7">
      <w:pPr>
        <w:pStyle w:val="NoSpacing"/>
        <w:jc w:val="center"/>
        <w:rPr>
          <w:rFonts w:cs="Times New Roman"/>
          <w:b/>
          <w:sz w:val="28"/>
          <w:szCs w:val="28"/>
        </w:rPr>
      </w:pPr>
      <w:r>
        <w:rPr>
          <w:noProof/>
        </w:rPr>
        <w:lastRenderedPageBreak/>
        <w:drawing>
          <wp:inline distT="0" distB="0" distL="0" distR="0" wp14:anchorId="1A583767" wp14:editId="455231F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D74190" w:rsidRDefault="00222855" w:rsidP="00D74190">
      <w:pPr>
        <w:pStyle w:val="NoSpacing"/>
        <w:jc w:val="center"/>
        <w:rPr>
          <w:rFonts w:cs="Times New Roman"/>
          <w:b/>
          <w:sz w:val="24"/>
          <w:szCs w:val="24"/>
        </w:rPr>
      </w:pPr>
      <w:r>
        <w:rPr>
          <w:rFonts w:cs="Times New Roman"/>
          <w:b/>
          <w:sz w:val="24"/>
          <w:szCs w:val="24"/>
        </w:rPr>
        <w:t>PRICING</w:t>
      </w:r>
      <w:r w:rsidR="00377D3A">
        <w:rPr>
          <w:rFonts w:cs="Times New Roman"/>
          <w:b/>
          <w:sz w:val="24"/>
          <w:szCs w:val="24"/>
        </w:rPr>
        <w:t xml:space="preserve"> </w:t>
      </w:r>
      <w:r w:rsidR="00D74190">
        <w:rPr>
          <w:rFonts w:cs="Times New Roman"/>
          <w:b/>
          <w:sz w:val="24"/>
          <w:szCs w:val="24"/>
        </w:rPr>
        <w:t>SHEET FOR FB2</w:t>
      </w:r>
      <w:r w:rsidR="000469B1">
        <w:rPr>
          <w:rFonts w:cs="Times New Roman"/>
          <w:b/>
          <w:sz w:val="24"/>
          <w:szCs w:val="24"/>
        </w:rPr>
        <w:t>4</w:t>
      </w:r>
      <w:r w:rsidR="00D74190">
        <w:rPr>
          <w:rFonts w:cs="Times New Roman"/>
          <w:b/>
          <w:sz w:val="24"/>
          <w:szCs w:val="24"/>
        </w:rPr>
        <w:t>-0</w:t>
      </w:r>
      <w:r w:rsidR="000469B1">
        <w:rPr>
          <w:rFonts w:cs="Times New Roman"/>
          <w:b/>
          <w:sz w:val="24"/>
          <w:szCs w:val="24"/>
        </w:rPr>
        <w:t>45</w:t>
      </w:r>
    </w:p>
    <w:p w:rsidR="000469B1" w:rsidRPr="00B90542" w:rsidRDefault="000469B1" w:rsidP="000469B1">
      <w:pPr>
        <w:pStyle w:val="NoSpacing"/>
        <w:jc w:val="center"/>
        <w:rPr>
          <w:rFonts w:asciiTheme="minorHAnsi" w:hAnsiTheme="minorHAnsi"/>
          <w:caps/>
          <w:sz w:val="28"/>
          <w:szCs w:val="28"/>
        </w:rPr>
      </w:pPr>
      <w:r>
        <w:rPr>
          <w:rFonts w:asciiTheme="minorHAnsi" w:hAnsiTheme="minorHAnsi"/>
          <w:caps/>
          <w:sz w:val="28"/>
          <w:szCs w:val="28"/>
        </w:rPr>
        <w:t>ctac building fiber pathway</w:t>
      </w:r>
    </w:p>
    <w:p w:rsidR="00B65CDC" w:rsidRDefault="00B65CDC" w:rsidP="005111E9">
      <w:pPr>
        <w:pStyle w:val="NoSpacing"/>
        <w:rPr>
          <w:sz w:val="24"/>
          <w:szCs w:val="24"/>
        </w:rPr>
      </w:pPr>
    </w:p>
    <w:p w:rsidR="00071AB4" w:rsidRDefault="00071AB4" w:rsidP="005111E9">
      <w:pPr>
        <w:pStyle w:val="NoSpacing"/>
        <w:rPr>
          <w:sz w:val="24"/>
          <w:szCs w:val="24"/>
        </w:rPr>
      </w:pPr>
    </w:p>
    <w:p w:rsidR="006F5047" w:rsidRDefault="006F5047" w:rsidP="005111E9">
      <w:pPr>
        <w:pStyle w:val="NoSpacing"/>
      </w:pPr>
    </w:p>
    <w:p w:rsidR="006F5047" w:rsidRDefault="006F5047" w:rsidP="005111E9">
      <w:pPr>
        <w:pStyle w:val="NoSpacing"/>
      </w:pPr>
    </w:p>
    <w:p w:rsidR="005111E9" w:rsidRPr="007B4DE7" w:rsidRDefault="00071AB4" w:rsidP="005111E9">
      <w:pPr>
        <w:pStyle w:val="NoSpacing"/>
      </w:pPr>
      <w:r>
        <w:t>Base Bid</w:t>
      </w:r>
      <w:r>
        <w:tab/>
      </w:r>
      <w:r>
        <w:tab/>
      </w:r>
      <w:r>
        <w:tab/>
      </w:r>
      <w:r w:rsidR="005111E9" w:rsidRPr="007B4DE7">
        <w:tab/>
        <w:t>$ __________________________</w:t>
      </w:r>
    </w:p>
    <w:p w:rsidR="005111E9" w:rsidRPr="007B4DE7" w:rsidRDefault="005111E9" w:rsidP="005111E9">
      <w:pPr>
        <w:pStyle w:val="NoSpacing"/>
      </w:pPr>
    </w:p>
    <w:p w:rsidR="00D96C22" w:rsidRPr="007B4DE7" w:rsidRDefault="00D96C22"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6F5047" w:rsidRDefault="006F5047" w:rsidP="005111E9">
      <w:pPr>
        <w:pStyle w:val="NoSpacing"/>
      </w:pPr>
    </w:p>
    <w:p w:rsidR="005111E9" w:rsidRPr="007B4DE7" w:rsidRDefault="005111E9" w:rsidP="005111E9">
      <w:pPr>
        <w:pStyle w:val="NoSpacing"/>
      </w:pPr>
      <w:r w:rsidRPr="007B4DE7">
        <w:t>Company _________________________________________________</w:t>
      </w:r>
    </w:p>
    <w:p w:rsidR="005111E9" w:rsidRPr="007B4DE7" w:rsidRDefault="005111E9" w:rsidP="005111E9">
      <w:pPr>
        <w:pStyle w:val="NoSpacing"/>
      </w:pPr>
    </w:p>
    <w:p w:rsidR="005111E9" w:rsidRPr="007B4DE7" w:rsidRDefault="005111E9" w:rsidP="005111E9">
      <w:pPr>
        <w:pStyle w:val="NoSpacing"/>
      </w:pPr>
    </w:p>
    <w:p w:rsidR="005111E9" w:rsidRDefault="005111E9" w:rsidP="005111E9">
      <w:pPr>
        <w:pStyle w:val="NoSpacing"/>
      </w:pPr>
      <w:r w:rsidRPr="007B4DE7">
        <w:t>Phone Number________________________________________________</w:t>
      </w:r>
    </w:p>
    <w:p w:rsidR="000469B1" w:rsidRDefault="000469B1" w:rsidP="005111E9">
      <w:pPr>
        <w:pStyle w:val="NoSpacing"/>
        <w:rPr>
          <w:rFonts w:cs="Times New Roman"/>
        </w:rPr>
      </w:pPr>
    </w:p>
    <w:p w:rsidR="000469B1" w:rsidRDefault="000469B1" w:rsidP="005111E9">
      <w:pPr>
        <w:pStyle w:val="NoSpacing"/>
        <w:rPr>
          <w:rFonts w:cs="Times New Roman"/>
        </w:rPr>
      </w:pPr>
    </w:p>
    <w:p w:rsidR="000469B1" w:rsidRPr="007B4DE7" w:rsidRDefault="000469B1" w:rsidP="005111E9">
      <w:pPr>
        <w:pStyle w:val="NoSpacing"/>
        <w:rPr>
          <w:rFonts w:cs="Times New Roman"/>
        </w:rPr>
      </w:pPr>
      <w:r>
        <w:rPr>
          <w:rFonts w:cs="Times New Roman"/>
        </w:rPr>
        <w:t>Printed Name__________________________________________________</w:t>
      </w:r>
    </w:p>
    <w:p w:rsidR="005111E9" w:rsidRPr="007B4DE7" w:rsidRDefault="005111E9" w:rsidP="005111E9">
      <w:pPr>
        <w:pStyle w:val="NoSpacing"/>
        <w:rPr>
          <w:rFonts w:cs="Times New Roman"/>
        </w:rPr>
      </w:pPr>
    </w:p>
    <w:p w:rsidR="005111E9" w:rsidRPr="007B4DE7" w:rsidRDefault="005111E9" w:rsidP="005111E9">
      <w:pPr>
        <w:pStyle w:val="NoSpacing"/>
      </w:pPr>
    </w:p>
    <w:p w:rsidR="005111E9" w:rsidRPr="007B4DE7" w:rsidRDefault="005111E9" w:rsidP="005111E9">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5111E9" w:rsidRPr="007B4DE7" w:rsidRDefault="005111E9" w:rsidP="005111E9">
      <w:pPr>
        <w:pStyle w:val="NoSpacing"/>
      </w:pPr>
    </w:p>
    <w:p w:rsidR="005111E9" w:rsidRPr="007B4DE7" w:rsidRDefault="005111E9" w:rsidP="005111E9">
      <w:pPr>
        <w:pStyle w:val="NoSpacing"/>
      </w:pPr>
    </w:p>
    <w:p w:rsidR="005111E9" w:rsidRPr="007B4DE7" w:rsidRDefault="005111E9" w:rsidP="005111E9">
      <w:pPr>
        <w:pStyle w:val="NoSpacing"/>
      </w:pPr>
    </w:p>
    <w:p w:rsidR="005111E9" w:rsidRPr="00D66DD1" w:rsidRDefault="005111E9" w:rsidP="005111E9">
      <w:pPr>
        <w:pStyle w:val="NoSpacing"/>
        <w:rPr>
          <w:sz w:val="24"/>
          <w:szCs w:val="24"/>
        </w:rPr>
      </w:pPr>
    </w:p>
    <w:p w:rsidR="00240158" w:rsidRPr="00240158" w:rsidRDefault="00240158" w:rsidP="00240158">
      <w:pPr>
        <w:spacing w:after="0" w:line="240" w:lineRule="auto"/>
      </w:pPr>
      <w:r w:rsidRPr="00240158">
        <w:t>This will be a prevailing wage project.</w:t>
      </w:r>
    </w:p>
    <w:p w:rsidR="00240158" w:rsidRPr="00240158" w:rsidRDefault="00240158" w:rsidP="00240158">
      <w:pPr>
        <w:numPr>
          <w:ilvl w:val="1"/>
          <w:numId w:val="2"/>
        </w:numPr>
        <w:spacing w:after="0" w:line="240" w:lineRule="auto"/>
      </w:pPr>
      <w:r w:rsidRPr="00240158">
        <w:t xml:space="preserve">Bidders must submit a notarized </w:t>
      </w:r>
      <w:r w:rsidRPr="00240158">
        <w:rPr>
          <w:u w:val="single"/>
        </w:rPr>
        <w:t>Affidavit of Work Authorization</w:t>
      </w:r>
      <w:r w:rsidRPr="00240158">
        <w:t xml:space="preserve"> and </w:t>
      </w:r>
      <w:r w:rsidRPr="00240158">
        <w:rPr>
          <w:u w:val="single"/>
        </w:rPr>
        <w:t>completed MOU signature pages</w:t>
      </w:r>
      <w:r w:rsidRPr="00240158">
        <w:t>, per attached memorandum dated January 2014, with their bids.</w:t>
      </w:r>
    </w:p>
    <w:p w:rsidR="00240158" w:rsidRPr="00240158" w:rsidRDefault="00240158" w:rsidP="00240158">
      <w:pPr>
        <w:numPr>
          <w:ilvl w:val="1"/>
          <w:numId w:val="3"/>
        </w:numPr>
        <w:contextualSpacing/>
        <w:rPr>
          <w:rFonts w:eastAsia="Calibri" w:cs="Times New Roman"/>
        </w:rPr>
      </w:pPr>
      <w:bookmarkStart w:id="2" w:name="_Hlk144453164"/>
      <w:r w:rsidRPr="00240158">
        <w:rPr>
          <w:rFonts w:eastAsia="Calibri" w:cs="Times New Roman"/>
        </w:rPr>
        <w:t xml:space="preserve">Annual Wage Order Number </w:t>
      </w:r>
      <w:r w:rsidR="000469B1">
        <w:rPr>
          <w:rFonts w:eastAsia="Calibri" w:cs="Times New Roman"/>
        </w:rPr>
        <w:t>30</w:t>
      </w:r>
      <w:r w:rsidRPr="00240158">
        <w:rPr>
          <w:rFonts w:eastAsia="Calibri" w:cs="Times New Roman"/>
        </w:rPr>
        <w:t xml:space="preserve"> is currently in effect.  A copy of this order will be attached separately once bid is awarded.</w:t>
      </w:r>
    </w:p>
    <w:bookmarkEnd w:id="2"/>
    <w:p w:rsidR="00240158" w:rsidRPr="00240158" w:rsidRDefault="00240158" w:rsidP="00240158">
      <w:pPr>
        <w:numPr>
          <w:ilvl w:val="1"/>
          <w:numId w:val="3"/>
        </w:numPr>
        <w:contextualSpacing/>
        <w:rPr>
          <w:rFonts w:eastAsia="Calibri" w:cs="Times New Roman"/>
        </w:rPr>
      </w:pPr>
      <w:r w:rsidRPr="00240158">
        <w:rPr>
          <w:rFonts w:eastAsia="Calibri" w:cs="Times New Roman"/>
        </w:rPr>
        <w:t>A Certificate of Liability Insurance will also be required with MWSU listed as an additional insured and a performance bond.</w:t>
      </w:r>
    </w:p>
    <w:p w:rsidR="00554E1D" w:rsidRPr="000469B1" w:rsidRDefault="00240158" w:rsidP="002E26A2">
      <w:pPr>
        <w:numPr>
          <w:ilvl w:val="1"/>
          <w:numId w:val="3"/>
        </w:numPr>
        <w:contextualSpacing/>
        <w:rPr>
          <w:sz w:val="24"/>
          <w:szCs w:val="24"/>
        </w:rPr>
      </w:pPr>
      <w:r w:rsidRPr="000469B1">
        <w:rPr>
          <w:rFonts w:eastAsia="Calibri" w:cs="Times New Roman"/>
        </w:rPr>
        <w:t>Missouri Revised Statute Chapter 292.675 went into effect on August 28, 2008, all on-site employees are required to complete the ten-hour safety training program.</w:t>
      </w:r>
      <w:r w:rsidR="00554E1D" w:rsidRPr="000469B1">
        <w:rPr>
          <w:sz w:val="24"/>
          <w:szCs w:val="24"/>
        </w:rPr>
        <w:br w:type="page"/>
      </w:r>
    </w:p>
    <w:p w:rsidR="00554E1D" w:rsidRPr="00F117BD" w:rsidRDefault="00554E1D" w:rsidP="00554E1D">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554E1D" w:rsidRPr="00F117BD" w:rsidRDefault="00554E1D" w:rsidP="00554E1D">
      <w:pPr>
        <w:tabs>
          <w:tab w:val="left" w:pos="6940"/>
        </w:tabs>
        <w:spacing w:before="34"/>
        <w:ind w:left="120" w:right="-20"/>
        <w:jc w:val="center"/>
        <w:rPr>
          <w:rFonts w:ascii="Verdana" w:eastAsia="Arial" w:hAnsi="Verdana" w:cs="Arial"/>
          <w:b/>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Please review Missouri statute, 285.530 RSMo, regarding employment of unauthorized aliens. Pursuant to RSMo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A copy of RSMo 285.530 can be viewed in its entirety at:</w:t>
      </w: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7240B8" w:rsidRDefault="006A7489" w:rsidP="007240B8">
      <w:pPr>
        <w:spacing w:after="0" w:line="240" w:lineRule="auto"/>
        <w:rPr>
          <w:rFonts w:ascii="Verdana" w:eastAsia="Calibri" w:hAnsi="Verdana" w:cs="Times New Roman"/>
          <w:sz w:val="20"/>
          <w:szCs w:val="20"/>
        </w:rPr>
      </w:pPr>
      <w:hyperlink r:id="rId13" w:history="1">
        <w:r w:rsidR="007240B8" w:rsidRPr="00354553">
          <w:rPr>
            <w:rStyle w:val="Hyperlink"/>
            <w:rFonts w:ascii="Verdana" w:eastAsia="Calibri" w:hAnsi="Verdana" w:cs="Times New Roman"/>
            <w:sz w:val="20"/>
            <w:szCs w:val="20"/>
          </w:rPr>
          <w:t>https://revisor.mo.gov/main/OneSection.aspx?section=285.530</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554E1D" w:rsidRPr="00F117BD" w:rsidRDefault="00554E1D" w:rsidP="00554E1D">
      <w:pPr>
        <w:spacing w:after="0" w:line="240" w:lineRule="auto"/>
        <w:rPr>
          <w:rFonts w:ascii="Verdana" w:eastAsia="Calibri" w:hAnsi="Verdana" w:cs="Times New Roman"/>
          <w:sz w:val="20"/>
          <w:szCs w:val="20"/>
        </w:rPr>
      </w:pPr>
    </w:p>
    <w:p w:rsidR="007240B8" w:rsidRPr="001B2837" w:rsidRDefault="006A7489" w:rsidP="007240B8">
      <w:pPr>
        <w:spacing w:after="0" w:line="240" w:lineRule="auto"/>
        <w:rPr>
          <w:rStyle w:val="Hyperlink"/>
          <w:rFonts w:ascii="Verdana" w:eastAsia="Calibri" w:hAnsi="Verdana" w:cs="Times New Roman"/>
          <w:sz w:val="20"/>
          <w:szCs w:val="20"/>
        </w:rPr>
      </w:pPr>
      <w:hyperlink r:id="rId14" w:history="1">
        <w:r w:rsidR="007240B8" w:rsidRPr="001B2837">
          <w:rPr>
            <w:rStyle w:val="Hyperlink"/>
            <w:rFonts w:ascii="Verdana" w:eastAsia="Calibri" w:hAnsi="Verdana" w:cs="Times New Roman"/>
            <w:sz w:val="20"/>
            <w:szCs w:val="20"/>
          </w:rPr>
          <w:t>https://www.e-verify.gov/</w:t>
        </w:r>
      </w:hyperlink>
    </w:p>
    <w:p w:rsidR="00554E1D" w:rsidRPr="00F117BD" w:rsidRDefault="00554E1D" w:rsidP="00554E1D">
      <w:pPr>
        <w:spacing w:after="0" w:line="240" w:lineRule="auto"/>
        <w:rPr>
          <w:rFonts w:ascii="Verdana" w:eastAsia="Calibri" w:hAnsi="Verdana" w:cs="Times New Roman"/>
          <w:sz w:val="20"/>
          <w:szCs w:val="20"/>
        </w:rPr>
      </w:pPr>
    </w:p>
    <w:p w:rsidR="00554E1D" w:rsidRPr="00F117BD" w:rsidRDefault="00554E1D" w:rsidP="00554E1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554E1D" w:rsidRPr="00F117BD" w:rsidRDefault="00554E1D" w:rsidP="00554E1D">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PURSUANT TO R.S.Mo. §285.530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554E1D" w:rsidRPr="00F117BD" w:rsidRDefault="00554E1D" w:rsidP="00554E1D">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t>)ss</w:t>
      </w:r>
    </w:p>
    <w:p w:rsidR="00554E1D" w:rsidRPr="00F117BD" w:rsidRDefault="00554E1D" w:rsidP="00554E1D">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554E1D" w:rsidRPr="00F117BD" w:rsidRDefault="00554E1D" w:rsidP="00554E1D">
      <w:pPr>
        <w:spacing w:line="360" w:lineRule="auto"/>
        <w:rPr>
          <w:rFonts w:ascii="Cambria" w:eastAsia="Calibri" w:hAnsi="Cambria" w:cs="Times New Roman"/>
        </w:rPr>
      </w:pPr>
      <w:r w:rsidRPr="00F117BD">
        <w:rPr>
          <w:rFonts w:ascii="Cambria" w:eastAsia="Calibri" w:hAnsi="Cambria" w:cs="Times New Roman"/>
        </w:rPr>
        <w:t>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554E1D" w:rsidRPr="00F117BD" w:rsidRDefault="00554E1D" w:rsidP="00554E1D">
      <w:pPr>
        <w:rPr>
          <w:rFonts w:ascii="Cambria" w:eastAsia="Calibri" w:hAnsi="Cambria" w:cs="Times New Roman"/>
          <w:b/>
          <w:i/>
        </w:rPr>
      </w:pPr>
      <w:r w:rsidRPr="00F117BD">
        <w:rPr>
          <w:rFonts w:ascii="Cambria" w:eastAsia="Calibri" w:hAnsi="Cambria" w:cs="Times New Roman"/>
          <w:b/>
          <w:i/>
        </w:rPr>
        <w:t>In Affirmation thereof, the facts stated above are true and correct.  (The undersigned understands that false statements made in this filing are subject to the penalties provided under section 575.040, RSMo.)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554E1D" w:rsidRPr="00F117BD" w:rsidTr="005575BD">
        <w:trPr>
          <w:trHeight w:val="386"/>
        </w:trPr>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Printed Name</w:t>
            </w: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r>
      <w:tr w:rsidR="00554E1D" w:rsidRPr="00F117BD" w:rsidTr="005575BD">
        <w:trPr>
          <w:trHeight w:val="800"/>
        </w:trPr>
        <w:tc>
          <w:tcPr>
            <w:tcW w:w="424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Title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Date</w:t>
            </w:r>
          </w:p>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r>
      <w:tr w:rsidR="00554E1D" w:rsidRPr="00F117BD" w:rsidTr="005575BD">
        <w:tc>
          <w:tcPr>
            <w:tcW w:w="424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554E1D" w:rsidRPr="00F117BD" w:rsidRDefault="00554E1D" w:rsidP="00554E1D">
      <w:pPr>
        <w:rPr>
          <w:rFonts w:ascii="Cambria" w:eastAsia="Times New Roman" w:hAnsi="Cambria" w:cs="Times New Roman"/>
        </w:rPr>
      </w:pP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554E1D" w:rsidRPr="00F117BD" w:rsidRDefault="00554E1D" w:rsidP="00554E1D">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554E1D" w:rsidRPr="00F117BD" w:rsidRDefault="00554E1D" w:rsidP="00554E1D">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554E1D" w:rsidRPr="00F117BD" w:rsidTr="005575BD">
        <w:tc>
          <w:tcPr>
            <w:tcW w:w="4608" w:type="dxa"/>
            <w:tcBorders>
              <w:top w:val="nil"/>
              <w:left w:val="nil"/>
              <w:bottom w:val="single" w:sz="4" w:space="0" w:color="000000"/>
              <w:right w:val="nil"/>
            </w:tcBorders>
          </w:tcPr>
          <w:p w:rsidR="00554E1D" w:rsidRPr="00F117BD" w:rsidRDefault="00554E1D" w:rsidP="005575BD">
            <w:pPr>
              <w:spacing w:after="0" w:line="240" w:lineRule="auto"/>
              <w:rPr>
                <w:rFonts w:ascii="Cambria" w:eastAsia="Calibri" w:hAnsi="Cambria" w:cs="Times New Roman"/>
              </w:rPr>
            </w:pPr>
          </w:p>
          <w:p w:rsidR="00554E1D" w:rsidRPr="00F117BD" w:rsidRDefault="00554E1D" w:rsidP="005575BD">
            <w:pPr>
              <w:spacing w:after="0" w:line="240" w:lineRule="auto"/>
              <w:rPr>
                <w:rFonts w:ascii="Cambria" w:eastAsia="Calibri" w:hAnsi="Cambria" w:cs="Times New Roman"/>
              </w:rPr>
            </w:pP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554E1D" w:rsidRPr="00F117BD" w:rsidRDefault="00554E1D" w:rsidP="005575BD">
            <w:pPr>
              <w:spacing w:after="0" w:line="240" w:lineRule="auto"/>
              <w:rPr>
                <w:rFonts w:ascii="Cambria" w:eastAsia="Times New Roman" w:hAnsi="Cambria" w:cs="Times New Roman"/>
              </w:rPr>
            </w:pPr>
          </w:p>
        </w:tc>
      </w:tr>
      <w:tr w:rsidR="00554E1D" w:rsidRPr="00F117BD" w:rsidTr="005575BD">
        <w:tc>
          <w:tcPr>
            <w:tcW w:w="4608"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554E1D" w:rsidRPr="00F117BD" w:rsidRDefault="00554E1D" w:rsidP="005575BD">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554E1D" w:rsidRPr="00F117BD" w:rsidRDefault="00554E1D" w:rsidP="005575BD">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5111E9" w:rsidRPr="00D66DD1" w:rsidRDefault="00554E1D" w:rsidP="005111E9">
      <w:pPr>
        <w:pStyle w:val="NoSpacing"/>
        <w:rPr>
          <w:sz w:val="24"/>
          <w:szCs w:val="24"/>
        </w:rPr>
      </w:pPr>
      <w:r w:rsidRPr="007D3196">
        <w:rPr>
          <w:rFonts w:ascii="Calibri" w:hAnsi="Calibri"/>
          <w:noProof/>
        </w:rPr>
        <w:t xml:space="preserve">             </w:t>
      </w:r>
    </w:p>
    <w:sectPr w:rsidR="005111E9" w:rsidRPr="00D66DD1" w:rsidSect="00DE19AD">
      <w:footerReference w:type="default" r:id="rId15"/>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5B3" w:rsidRDefault="001855B3" w:rsidP="001855B3">
      <w:pPr>
        <w:spacing w:after="0" w:line="240" w:lineRule="auto"/>
      </w:pPr>
      <w:r>
        <w:separator/>
      </w:r>
    </w:p>
  </w:endnote>
  <w:endnote w:type="continuationSeparator" w:id="0">
    <w:p w:rsidR="001855B3" w:rsidRDefault="001855B3" w:rsidP="00185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1855B3" w:rsidRPr="0057038D" w:rsidRDefault="001855B3" w:rsidP="001855B3">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sidRPr="0057038D">
              <w:rPr>
                <w:b/>
                <w:bCs/>
                <w:noProof/>
                <w:sz w:val="20"/>
                <w:szCs w:val="20"/>
              </w:rPr>
              <w:t>2</w:t>
            </w:r>
            <w:r w:rsidRPr="0057038D">
              <w:rPr>
                <w:b/>
                <w:bCs/>
                <w:sz w:val="20"/>
                <w:szCs w:val="20"/>
              </w:rPr>
              <w:fldChar w:fldCharType="end"/>
            </w:r>
          </w:p>
          <w:p w:rsidR="001855B3" w:rsidRPr="0057038D" w:rsidRDefault="008E1C0C" w:rsidP="001855B3">
            <w:pPr>
              <w:pStyle w:val="Footer"/>
              <w:rPr>
                <w:bCs/>
                <w:sz w:val="20"/>
                <w:szCs w:val="20"/>
              </w:rPr>
            </w:pPr>
            <w:r>
              <w:rPr>
                <w:bCs/>
                <w:sz w:val="20"/>
                <w:szCs w:val="20"/>
              </w:rPr>
              <w:t>CTAC Building Fiber Pathway</w:t>
            </w:r>
          </w:p>
          <w:p w:rsidR="001855B3" w:rsidRPr="0057038D" w:rsidRDefault="001855B3" w:rsidP="001855B3">
            <w:pPr>
              <w:pStyle w:val="Footer"/>
              <w:rPr>
                <w:sz w:val="20"/>
                <w:szCs w:val="20"/>
              </w:rPr>
            </w:pPr>
            <w:r w:rsidRPr="0057038D">
              <w:rPr>
                <w:sz w:val="20"/>
                <w:szCs w:val="20"/>
              </w:rPr>
              <w:t>FB2</w:t>
            </w:r>
            <w:r w:rsidR="008E1C0C">
              <w:rPr>
                <w:sz w:val="20"/>
                <w:szCs w:val="20"/>
              </w:rPr>
              <w:t>4</w:t>
            </w:r>
            <w:r w:rsidRPr="0057038D">
              <w:rPr>
                <w:sz w:val="20"/>
                <w:szCs w:val="20"/>
              </w:rPr>
              <w:t>-0</w:t>
            </w:r>
            <w:r w:rsidR="008E1C0C">
              <w:rPr>
                <w:sz w:val="20"/>
                <w:szCs w:val="20"/>
              </w:rPr>
              <w:t>4</w:t>
            </w:r>
            <w:r w:rsidR="00403774" w:rsidRPr="0057038D">
              <w:rPr>
                <w:sz w:val="20"/>
                <w:szCs w:val="20"/>
              </w:rPr>
              <w:t>5</w:t>
            </w:r>
          </w:p>
        </w:sdtContent>
      </w:sdt>
    </w:sdtContent>
  </w:sdt>
  <w:p w:rsidR="001855B3" w:rsidRDefault="00185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5B3" w:rsidRDefault="001855B3" w:rsidP="001855B3">
      <w:pPr>
        <w:spacing w:after="0" w:line="240" w:lineRule="auto"/>
      </w:pPr>
      <w:r>
        <w:separator/>
      </w:r>
    </w:p>
  </w:footnote>
  <w:footnote w:type="continuationSeparator" w:id="0">
    <w:p w:rsidR="001855B3" w:rsidRDefault="001855B3" w:rsidP="00185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616"/>
    <w:multiLevelType w:val="hybridMultilevel"/>
    <w:tmpl w:val="0A50F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3D03"/>
    <w:multiLevelType w:val="hybridMultilevel"/>
    <w:tmpl w:val="AAF0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E077C"/>
    <w:multiLevelType w:val="hybridMultilevel"/>
    <w:tmpl w:val="C25C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26F9"/>
    <w:multiLevelType w:val="hybridMultilevel"/>
    <w:tmpl w:val="94065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60408"/>
    <w:multiLevelType w:val="hybridMultilevel"/>
    <w:tmpl w:val="896A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C0F13"/>
    <w:multiLevelType w:val="hybridMultilevel"/>
    <w:tmpl w:val="5826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C5D3F"/>
    <w:multiLevelType w:val="hybridMultilevel"/>
    <w:tmpl w:val="11A0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0049E"/>
    <w:multiLevelType w:val="hybridMultilevel"/>
    <w:tmpl w:val="BF14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3202"/>
    <w:multiLevelType w:val="hybridMultilevel"/>
    <w:tmpl w:val="CC14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9B6D54"/>
    <w:multiLevelType w:val="hybridMultilevel"/>
    <w:tmpl w:val="E3E6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92A44"/>
    <w:multiLevelType w:val="hybridMultilevel"/>
    <w:tmpl w:val="3A761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3567"/>
    <w:multiLevelType w:val="hybridMultilevel"/>
    <w:tmpl w:val="EA7C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C1BE9"/>
    <w:multiLevelType w:val="hybridMultilevel"/>
    <w:tmpl w:val="C928A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483A66"/>
    <w:multiLevelType w:val="hybridMultilevel"/>
    <w:tmpl w:val="2D7E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07837"/>
    <w:multiLevelType w:val="hybridMultilevel"/>
    <w:tmpl w:val="5B8EE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3534F"/>
    <w:multiLevelType w:val="hybridMultilevel"/>
    <w:tmpl w:val="811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352EC"/>
    <w:multiLevelType w:val="hybridMultilevel"/>
    <w:tmpl w:val="DD7A0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D5864"/>
    <w:multiLevelType w:val="hybridMultilevel"/>
    <w:tmpl w:val="F616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0"/>
  </w:num>
  <w:num w:numId="4">
    <w:abstractNumId w:val="16"/>
  </w:num>
  <w:num w:numId="5">
    <w:abstractNumId w:val="8"/>
  </w:num>
  <w:num w:numId="6">
    <w:abstractNumId w:val="11"/>
  </w:num>
  <w:num w:numId="7">
    <w:abstractNumId w:val="23"/>
  </w:num>
  <w:num w:numId="8">
    <w:abstractNumId w:val="14"/>
  </w:num>
  <w:num w:numId="9">
    <w:abstractNumId w:val="1"/>
  </w:num>
  <w:num w:numId="10">
    <w:abstractNumId w:val="20"/>
  </w:num>
  <w:num w:numId="11">
    <w:abstractNumId w:val="17"/>
  </w:num>
  <w:num w:numId="12">
    <w:abstractNumId w:val="6"/>
  </w:num>
  <w:num w:numId="13">
    <w:abstractNumId w:val="0"/>
  </w:num>
  <w:num w:numId="14">
    <w:abstractNumId w:val="3"/>
  </w:num>
  <w:num w:numId="15">
    <w:abstractNumId w:val="22"/>
  </w:num>
  <w:num w:numId="16">
    <w:abstractNumId w:val="12"/>
  </w:num>
  <w:num w:numId="17">
    <w:abstractNumId w:val="24"/>
  </w:num>
  <w:num w:numId="18">
    <w:abstractNumId w:val="21"/>
  </w:num>
  <w:num w:numId="19">
    <w:abstractNumId w:val="7"/>
  </w:num>
  <w:num w:numId="20">
    <w:abstractNumId w:val="19"/>
  </w:num>
  <w:num w:numId="21">
    <w:abstractNumId w:val="2"/>
  </w:num>
  <w:num w:numId="22">
    <w:abstractNumId w:val="25"/>
  </w:num>
  <w:num w:numId="23">
    <w:abstractNumId w:val="18"/>
  </w:num>
  <w:num w:numId="24">
    <w:abstractNumId w:val="4"/>
  </w:num>
  <w:num w:numId="25">
    <w:abstractNumId w:val="9"/>
  </w:num>
  <w:num w:numId="26">
    <w:abstractNumId w:val="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7A"/>
    <w:rsid w:val="00021EB4"/>
    <w:rsid w:val="000469B1"/>
    <w:rsid w:val="00047F4E"/>
    <w:rsid w:val="00071AB4"/>
    <w:rsid w:val="000946CE"/>
    <w:rsid w:val="000B08AF"/>
    <w:rsid w:val="000F6DA2"/>
    <w:rsid w:val="00111E7A"/>
    <w:rsid w:val="00117E42"/>
    <w:rsid w:val="001473D8"/>
    <w:rsid w:val="001569C9"/>
    <w:rsid w:val="001855B3"/>
    <w:rsid w:val="001C0AE5"/>
    <w:rsid w:val="001D2EE7"/>
    <w:rsid w:val="001F024B"/>
    <w:rsid w:val="002139A3"/>
    <w:rsid w:val="00222855"/>
    <w:rsid w:val="00227BEE"/>
    <w:rsid w:val="00237354"/>
    <w:rsid w:val="00237514"/>
    <w:rsid w:val="00240158"/>
    <w:rsid w:val="00267384"/>
    <w:rsid w:val="00267FB9"/>
    <w:rsid w:val="002A125F"/>
    <w:rsid w:val="002D1597"/>
    <w:rsid w:val="002D281E"/>
    <w:rsid w:val="002D44A3"/>
    <w:rsid w:val="00337A06"/>
    <w:rsid w:val="00350F8C"/>
    <w:rsid w:val="00377D3A"/>
    <w:rsid w:val="003A785D"/>
    <w:rsid w:val="003F62B9"/>
    <w:rsid w:val="003F70DC"/>
    <w:rsid w:val="00403774"/>
    <w:rsid w:val="004110FE"/>
    <w:rsid w:val="00414F6E"/>
    <w:rsid w:val="00415610"/>
    <w:rsid w:val="00425801"/>
    <w:rsid w:val="00445485"/>
    <w:rsid w:val="00447AF7"/>
    <w:rsid w:val="00450F02"/>
    <w:rsid w:val="00451C39"/>
    <w:rsid w:val="00460658"/>
    <w:rsid w:val="00467242"/>
    <w:rsid w:val="004907AE"/>
    <w:rsid w:val="004947DC"/>
    <w:rsid w:val="004A5102"/>
    <w:rsid w:val="004A5C63"/>
    <w:rsid w:val="005111E9"/>
    <w:rsid w:val="005300DC"/>
    <w:rsid w:val="005458F1"/>
    <w:rsid w:val="00554E1D"/>
    <w:rsid w:val="0057038D"/>
    <w:rsid w:val="00573B29"/>
    <w:rsid w:val="00576A97"/>
    <w:rsid w:val="005C179E"/>
    <w:rsid w:val="00602ADB"/>
    <w:rsid w:val="00631A3E"/>
    <w:rsid w:val="00656D65"/>
    <w:rsid w:val="006872D1"/>
    <w:rsid w:val="00695091"/>
    <w:rsid w:val="006A7489"/>
    <w:rsid w:val="006F5047"/>
    <w:rsid w:val="0071517F"/>
    <w:rsid w:val="0072330D"/>
    <w:rsid w:val="007240B8"/>
    <w:rsid w:val="00726C2D"/>
    <w:rsid w:val="007420EC"/>
    <w:rsid w:val="00745836"/>
    <w:rsid w:val="007617DC"/>
    <w:rsid w:val="0076586E"/>
    <w:rsid w:val="00786547"/>
    <w:rsid w:val="00787021"/>
    <w:rsid w:val="00790743"/>
    <w:rsid w:val="007934ED"/>
    <w:rsid w:val="007A344A"/>
    <w:rsid w:val="007A7428"/>
    <w:rsid w:val="007B4DE7"/>
    <w:rsid w:val="007F143D"/>
    <w:rsid w:val="00802055"/>
    <w:rsid w:val="00810E1E"/>
    <w:rsid w:val="00811B14"/>
    <w:rsid w:val="0083407A"/>
    <w:rsid w:val="008449B3"/>
    <w:rsid w:val="008826FD"/>
    <w:rsid w:val="00893209"/>
    <w:rsid w:val="008947D6"/>
    <w:rsid w:val="008B2AA6"/>
    <w:rsid w:val="008E1C0C"/>
    <w:rsid w:val="008E52CD"/>
    <w:rsid w:val="0092053A"/>
    <w:rsid w:val="00923097"/>
    <w:rsid w:val="00940CCB"/>
    <w:rsid w:val="00950E90"/>
    <w:rsid w:val="00A07AAC"/>
    <w:rsid w:val="00A22804"/>
    <w:rsid w:val="00A529C2"/>
    <w:rsid w:val="00AA590D"/>
    <w:rsid w:val="00B109CB"/>
    <w:rsid w:val="00B111BB"/>
    <w:rsid w:val="00B20352"/>
    <w:rsid w:val="00B65CDC"/>
    <w:rsid w:val="00B67ECC"/>
    <w:rsid w:val="00B8557C"/>
    <w:rsid w:val="00B856B6"/>
    <w:rsid w:val="00B90542"/>
    <w:rsid w:val="00B927EF"/>
    <w:rsid w:val="00BD3A85"/>
    <w:rsid w:val="00BE2EB8"/>
    <w:rsid w:val="00C07A6C"/>
    <w:rsid w:val="00C20754"/>
    <w:rsid w:val="00C238C1"/>
    <w:rsid w:val="00C5475C"/>
    <w:rsid w:val="00C559E9"/>
    <w:rsid w:val="00C90EB5"/>
    <w:rsid w:val="00C96FD8"/>
    <w:rsid w:val="00CD26F0"/>
    <w:rsid w:val="00CE0241"/>
    <w:rsid w:val="00CE540D"/>
    <w:rsid w:val="00D07388"/>
    <w:rsid w:val="00D122C8"/>
    <w:rsid w:val="00D2487E"/>
    <w:rsid w:val="00D541F7"/>
    <w:rsid w:val="00D72B0B"/>
    <w:rsid w:val="00D74190"/>
    <w:rsid w:val="00D91365"/>
    <w:rsid w:val="00D96C22"/>
    <w:rsid w:val="00DB0FBD"/>
    <w:rsid w:val="00DE19AD"/>
    <w:rsid w:val="00DF2770"/>
    <w:rsid w:val="00E22C3D"/>
    <w:rsid w:val="00E50F29"/>
    <w:rsid w:val="00E675A1"/>
    <w:rsid w:val="00E812FD"/>
    <w:rsid w:val="00E85817"/>
    <w:rsid w:val="00EC06CB"/>
    <w:rsid w:val="00ED57C1"/>
    <w:rsid w:val="00ED6867"/>
    <w:rsid w:val="00ED6BF2"/>
    <w:rsid w:val="00EF4F34"/>
    <w:rsid w:val="00F934C2"/>
    <w:rsid w:val="00FA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020E4"/>
  <w15:docId w15:val="{E1150E77-398C-48AB-B700-4C57E83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7A"/>
    <w:pPr>
      <w:ind w:left="720"/>
      <w:contextualSpacing/>
    </w:pPr>
  </w:style>
  <w:style w:type="paragraph" w:styleId="BalloonText">
    <w:name w:val="Balloon Text"/>
    <w:basedOn w:val="Normal"/>
    <w:link w:val="BalloonTextChar"/>
    <w:uiPriority w:val="99"/>
    <w:semiHidden/>
    <w:unhideWhenUsed/>
    <w:rsid w:val="00213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9A3"/>
    <w:rPr>
      <w:rFonts w:ascii="Segoe UI" w:hAnsi="Segoe UI" w:cs="Segoe UI"/>
      <w:sz w:val="18"/>
      <w:szCs w:val="18"/>
    </w:rPr>
  </w:style>
  <w:style w:type="paragraph" w:styleId="NoSpacing">
    <w:name w:val="No Spacing"/>
    <w:link w:val="NoSpacingChar"/>
    <w:uiPriority w:val="1"/>
    <w:qFormat/>
    <w:rsid w:val="002D281E"/>
    <w:pPr>
      <w:spacing w:after="0" w:line="240" w:lineRule="auto"/>
    </w:pPr>
  </w:style>
  <w:style w:type="character" w:customStyle="1" w:styleId="NoSpacingChar">
    <w:name w:val="No Spacing Char"/>
    <w:basedOn w:val="DefaultParagraphFont"/>
    <w:link w:val="NoSpacing"/>
    <w:uiPriority w:val="1"/>
    <w:rsid w:val="002D281E"/>
  </w:style>
  <w:style w:type="character" w:styleId="Hyperlink">
    <w:name w:val="Hyperlink"/>
    <w:uiPriority w:val="99"/>
    <w:unhideWhenUsed/>
    <w:rsid w:val="00C559E9"/>
    <w:rPr>
      <w:color w:val="0000FF"/>
      <w:u w:val="single"/>
    </w:rPr>
  </w:style>
  <w:style w:type="paragraph" w:styleId="Title">
    <w:name w:val="Title"/>
    <w:basedOn w:val="Normal"/>
    <w:next w:val="Normal"/>
    <w:link w:val="TitleChar"/>
    <w:qFormat/>
    <w:rsid w:val="00894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8947D6"/>
    <w:rPr>
      <w:rFonts w:ascii="Cambria" w:eastAsia="Times New Roman" w:hAnsi="Cambria" w:cs="Times New Roman"/>
      <w:color w:val="17365D"/>
      <w:spacing w:val="5"/>
      <w:kern w:val="28"/>
      <w:sz w:val="52"/>
      <w:szCs w:val="52"/>
      <w:lang w:bidi="en-US"/>
    </w:rPr>
  </w:style>
  <w:style w:type="character" w:styleId="UnresolvedMention">
    <w:name w:val="Unresolved Mention"/>
    <w:basedOn w:val="DefaultParagraphFont"/>
    <w:uiPriority w:val="99"/>
    <w:semiHidden/>
    <w:unhideWhenUsed/>
    <w:rsid w:val="001473D8"/>
    <w:rPr>
      <w:color w:val="605E5C"/>
      <w:shd w:val="clear" w:color="auto" w:fill="E1DFDD"/>
    </w:rPr>
  </w:style>
  <w:style w:type="paragraph" w:styleId="Header">
    <w:name w:val="header"/>
    <w:basedOn w:val="Normal"/>
    <w:link w:val="HeaderChar"/>
    <w:uiPriority w:val="99"/>
    <w:unhideWhenUsed/>
    <w:rsid w:val="00185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B3"/>
  </w:style>
  <w:style w:type="paragraph" w:styleId="Footer">
    <w:name w:val="footer"/>
    <w:basedOn w:val="Normal"/>
    <w:link w:val="FooterChar"/>
    <w:uiPriority w:val="99"/>
    <w:unhideWhenUsed/>
    <w:rsid w:val="00185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14850">
      <w:bodyDiv w:val="1"/>
      <w:marLeft w:val="0"/>
      <w:marRight w:val="0"/>
      <w:marTop w:val="0"/>
      <w:marBottom w:val="0"/>
      <w:divBdr>
        <w:top w:val="none" w:sz="0" w:space="0" w:color="auto"/>
        <w:left w:val="none" w:sz="0" w:space="0" w:color="auto"/>
        <w:bottom w:val="none" w:sz="0" w:space="0" w:color="auto"/>
        <w:right w:val="none" w:sz="0" w:space="0" w:color="auto"/>
      </w:divBdr>
    </w:div>
    <w:div w:id="18811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visor.mo.gov/main/OneSection.aspx?section=285.5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dbunlimited.com/outdoor-enclosures/od-series/od-50ddx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64849-16DD-4F07-B899-836F97C1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mwuser</dc:creator>
  <cp:lastModifiedBy>Kelly Sloan</cp:lastModifiedBy>
  <cp:revision>8</cp:revision>
  <cp:lastPrinted>2022-10-19T17:20:00Z</cp:lastPrinted>
  <dcterms:created xsi:type="dcterms:W3CDTF">2023-09-01T14:23:00Z</dcterms:created>
  <dcterms:modified xsi:type="dcterms:W3CDTF">2023-09-21T14:20:00Z</dcterms:modified>
</cp:coreProperties>
</file>