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4907AE">
        <w:rPr>
          <w:rFonts w:ascii="Calibri" w:eastAsia="Times New Roman" w:hAnsi="Calibri" w:cs="Times New Roman"/>
          <w:sz w:val="44"/>
          <w:szCs w:val="44"/>
          <w:lang w:eastAsia="zh-CN"/>
        </w:rPr>
        <w:t>3</w:t>
      </w:r>
      <w:r w:rsidRPr="001855B3">
        <w:rPr>
          <w:rFonts w:ascii="Calibri" w:eastAsia="Times New Roman" w:hAnsi="Calibri" w:cs="Times New Roman"/>
          <w:sz w:val="44"/>
          <w:szCs w:val="44"/>
          <w:lang w:eastAsia="zh-CN"/>
        </w:rPr>
        <w:t>-0</w:t>
      </w:r>
      <w:r w:rsidR="004907AE">
        <w:rPr>
          <w:rFonts w:ascii="Calibri" w:eastAsia="Times New Roman" w:hAnsi="Calibri" w:cs="Times New Roman"/>
          <w:sz w:val="44"/>
          <w:szCs w:val="44"/>
          <w:lang w:eastAsia="zh-CN"/>
        </w:rPr>
        <w:t>5</w:t>
      </w:r>
      <w:r w:rsidR="007934ED">
        <w:rPr>
          <w:rFonts w:ascii="Calibri" w:eastAsia="Times New Roman" w:hAnsi="Calibri" w:cs="Times New Roman"/>
          <w:sz w:val="44"/>
          <w:szCs w:val="44"/>
          <w:lang w:eastAsia="zh-CN"/>
        </w:rPr>
        <w:t>3</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sidR="007934ED">
        <w:rPr>
          <w:rFonts w:ascii="Calibri" w:eastAsia="Times New Roman" w:hAnsi="Calibri" w:cs="Times New Roman"/>
          <w:caps/>
          <w:sz w:val="44"/>
          <w:szCs w:val="44"/>
          <w:lang w:eastAsia="zh-CN"/>
        </w:rPr>
        <w:t>UNDERGROUND CONDUIT &amp; CABLING TO SPRING SPORTS COMPLEX</w:t>
      </w:r>
    </w:p>
    <w:bookmarkEnd w:id="0"/>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4A5C63">
        <w:rPr>
          <w:rFonts w:ascii="Calibri" w:eastAsia="Times New Roman" w:hAnsi="Calibri" w:cs="Times New Roman"/>
          <w:smallCaps/>
          <w:sz w:val="42"/>
          <w:szCs w:val="42"/>
          <w:lang w:eastAsia="zh-CN"/>
        </w:rPr>
        <w:t>NOVEMBER</w:t>
      </w:r>
      <w:r w:rsidR="00E85817">
        <w:rPr>
          <w:rFonts w:ascii="Calibri" w:eastAsia="Times New Roman" w:hAnsi="Calibri" w:cs="Times New Roman"/>
          <w:smallCaps/>
          <w:sz w:val="42"/>
          <w:szCs w:val="42"/>
          <w:lang w:eastAsia="zh-CN"/>
        </w:rPr>
        <w:t xml:space="preserve"> </w:t>
      </w:r>
      <w:r w:rsidR="007934ED">
        <w:rPr>
          <w:rFonts w:ascii="Calibri" w:eastAsia="Times New Roman" w:hAnsi="Calibri" w:cs="Times New Roman"/>
          <w:smallCaps/>
          <w:sz w:val="42"/>
          <w:szCs w:val="42"/>
          <w:lang w:eastAsia="zh-CN"/>
        </w:rPr>
        <w:t>2</w:t>
      </w:r>
      <w:r w:rsidR="00E85817">
        <w:rPr>
          <w:rFonts w:ascii="Calibri" w:eastAsia="Times New Roman" w:hAnsi="Calibri" w:cs="Times New Roman"/>
          <w:smallCaps/>
          <w:sz w:val="42"/>
          <w:szCs w:val="42"/>
          <w:lang w:eastAsia="zh-CN"/>
        </w:rPr>
        <w:t>, 2022</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xml:space="preserve">. </w:t>
      </w:r>
      <w:r w:rsidR="007934ED" w:rsidRPr="007934ED">
        <w:rPr>
          <w:rFonts w:ascii="Calibri" w:eastAsia="Calibri" w:hAnsi="Calibri" w:cs="Times New Roman"/>
          <w:sz w:val="24"/>
          <w:szCs w:val="24"/>
          <w:u w:val="single"/>
        </w:rPr>
        <w:t xml:space="preserve">All questions and/or clarifications can be sent at any time regarding this FB to the Purchasing Department until 12:00pm on </w:t>
      </w:r>
      <w:r w:rsidR="00B90542">
        <w:rPr>
          <w:rFonts w:ascii="Calibri" w:eastAsia="Calibri" w:hAnsi="Calibri" w:cs="Times New Roman"/>
          <w:sz w:val="24"/>
          <w:szCs w:val="24"/>
          <w:u w:val="single"/>
        </w:rPr>
        <w:t>October 26</w:t>
      </w:r>
      <w:r w:rsidR="007934ED" w:rsidRPr="007934ED">
        <w:rPr>
          <w:rFonts w:ascii="Calibri" w:eastAsia="Calibri" w:hAnsi="Calibri" w:cs="Times New Roman"/>
          <w:sz w:val="24"/>
          <w:szCs w:val="24"/>
          <w:u w:val="single"/>
        </w:rPr>
        <w:t>, 2022.  Questions received after this date may not be answered.</w:t>
      </w:r>
      <w:r w:rsidR="007934ED" w:rsidRPr="007934ED">
        <w:rPr>
          <w:rFonts w:ascii="Calibri" w:eastAsia="Calibri" w:hAnsi="Calibri" w:cs="Times New Roman"/>
          <w:sz w:val="24"/>
          <w:szCs w:val="24"/>
        </w:rPr>
        <w:t xml:space="preserve">  </w:t>
      </w:r>
      <w:r w:rsidRPr="001855B3">
        <w:rPr>
          <w:rFonts w:ascii="Calibri" w:eastAsia="Calibri" w:hAnsi="Calibri" w:cs="Times New Roman"/>
          <w:sz w:val="24"/>
          <w:szCs w:val="24"/>
        </w:rPr>
        <w:t>Please reference the FB2</w:t>
      </w:r>
      <w:r w:rsidR="00E85817">
        <w:rPr>
          <w:rFonts w:ascii="Calibri" w:eastAsia="Calibri" w:hAnsi="Calibri" w:cs="Times New Roman"/>
          <w:sz w:val="24"/>
          <w:szCs w:val="24"/>
        </w:rPr>
        <w:t>3</w:t>
      </w:r>
      <w:r w:rsidRPr="001855B3">
        <w:rPr>
          <w:rFonts w:ascii="Calibri" w:eastAsia="Calibri" w:hAnsi="Calibri" w:cs="Times New Roman"/>
          <w:sz w:val="24"/>
          <w:szCs w:val="24"/>
        </w:rPr>
        <w:t>-0</w:t>
      </w:r>
      <w:r w:rsidR="00E85817">
        <w:rPr>
          <w:rFonts w:ascii="Calibri" w:eastAsia="Calibri" w:hAnsi="Calibri" w:cs="Times New Roman"/>
          <w:sz w:val="24"/>
          <w:szCs w:val="24"/>
        </w:rPr>
        <w:t>5</w:t>
      </w:r>
      <w:r w:rsidR="007934ED">
        <w:rPr>
          <w:rFonts w:ascii="Calibri" w:eastAsia="Calibri" w:hAnsi="Calibri" w:cs="Times New Roman"/>
          <w:sz w:val="24"/>
          <w:szCs w:val="24"/>
        </w:rPr>
        <w:t>3</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E85817">
        <w:rPr>
          <w:rFonts w:cs="Times New Roman"/>
          <w:b/>
          <w:sz w:val="24"/>
          <w:szCs w:val="24"/>
        </w:rPr>
        <w:t>3</w:t>
      </w:r>
      <w:r w:rsidR="00222855">
        <w:rPr>
          <w:rFonts w:cs="Times New Roman"/>
          <w:b/>
          <w:sz w:val="24"/>
          <w:szCs w:val="24"/>
        </w:rPr>
        <w:t>-0</w:t>
      </w:r>
      <w:r w:rsidR="00E85817">
        <w:rPr>
          <w:rFonts w:cs="Times New Roman"/>
          <w:b/>
          <w:sz w:val="24"/>
          <w:szCs w:val="24"/>
        </w:rPr>
        <w:t>5</w:t>
      </w:r>
      <w:r w:rsidR="00B90542">
        <w:rPr>
          <w:rFonts w:cs="Times New Roman"/>
          <w:b/>
          <w:sz w:val="24"/>
          <w:szCs w:val="24"/>
        </w:rPr>
        <w:t>3</w:t>
      </w:r>
    </w:p>
    <w:p w:rsidR="00B90542" w:rsidRPr="00B90542" w:rsidRDefault="00B90542" w:rsidP="00B90542">
      <w:pPr>
        <w:pStyle w:val="NoSpacing"/>
        <w:jc w:val="center"/>
        <w:rPr>
          <w:rFonts w:asciiTheme="minorHAnsi" w:hAnsiTheme="minorHAnsi"/>
          <w:caps/>
          <w:sz w:val="28"/>
          <w:szCs w:val="28"/>
        </w:rPr>
      </w:pPr>
      <w:r w:rsidRPr="00B90542">
        <w:rPr>
          <w:rFonts w:asciiTheme="minorHAnsi" w:hAnsiTheme="minorHAnsi"/>
          <w:caps/>
          <w:sz w:val="28"/>
          <w:szCs w:val="28"/>
        </w:rPr>
        <w:t>UNDERGROUND CONDUIT &amp; CABLING TO SPRING SPORTS COMPLEX</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B90542" w:rsidRPr="003F02CD" w:rsidRDefault="00B90542" w:rsidP="00B90542">
      <w:pPr>
        <w:rPr>
          <w:b/>
        </w:rPr>
      </w:pPr>
      <w:r w:rsidRPr="003F02CD">
        <w:rPr>
          <w:b/>
        </w:rPr>
        <w:t>Summary</w:t>
      </w:r>
    </w:p>
    <w:p w:rsidR="00B90542" w:rsidRDefault="00B90542" w:rsidP="00B90542">
      <w:r>
        <w:t xml:space="preserve">Missouri Western </w:t>
      </w:r>
      <w:r>
        <w:t xml:space="preserve">State University (MWSU) </w:t>
      </w:r>
      <w:r>
        <w:t xml:space="preserve">requests </w:t>
      </w:r>
      <w:r>
        <w:t>bids</w:t>
      </w:r>
      <w:r>
        <w:t xml:space="preserve"> for the installation and certification of an appropriate underground pathway and cabling to support data networking requirements at the Spring Sports Complex per the following specifications. This includes installation of underground pathways for, and installation of, fiberoptic cable for the Beshears Hall residence hall to two press-box locations at the Spring Sports Complex. This also includes the installation of underground pathways, copper data cable, and mounting poles from each press-box location to an outfield camera location at each field. Refer to attached map for locations and suggested conduit paths.</w:t>
      </w:r>
    </w:p>
    <w:p w:rsidR="00B90542" w:rsidRPr="003F02CD" w:rsidRDefault="00B90542" w:rsidP="00B90542">
      <w:pPr>
        <w:rPr>
          <w:b/>
        </w:rPr>
      </w:pPr>
      <w:r w:rsidRPr="003F02CD">
        <w:rPr>
          <w:b/>
        </w:rPr>
        <w:t>Scope and Specifications – Fiberoptic Cable and Pathway</w:t>
      </w:r>
    </w:p>
    <w:p w:rsidR="00B90542" w:rsidRDefault="00B90542" w:rsidP="00B90542">
      <w:pPr>
        <w:pStyle w:val="ListParagraph"/>
        <w:numPr>
          <w:ilvl w:val="0"/>
          <w:numId w:val="25"/>
        </w:numPr>
        <w:spacing w:after="160" w:line="259" w:lineRule="auto"/>
      </w:pPr>
      <w:r>
        <w:t>Provide and install 1 ¼” (min.) HDPE underground conduit from Beshears Hall south-side wiring closet to baseball and softball press-box buildings. Installer may tie into existing underground conduit outside Beshears Hall using a handhole, as long as existing cabling is not damaged.</w:t>
      </w:r>
    </w:p>
    <w:p w:rsidR="00B90542" w:rsidRDefault="00B90542" w:rsidP="00B90542">
      <w:pPr>
        <w:pStyle w:val="ListParagraph"/>
        <w:numPr>
          <w:ilvl w:val="0"/>
          <w:numId w:val="25"/>
        </w:numPr>
        <w:spacing w:after="160" w:line="259" w:lineRule="auto"/>
      </w:pPr>
      <w:r>
        <w:t>Provide and install an appropriate number of 24x36x36 underground handholes along the conduit route. Handholes are required near entrances to Beshears Hall and each press-box building. A handhole is also required near the entrance to the Missouri Conservation office building for future connections. Handholes are to be placed approximately 500’ apart along the route.</w:t>
      </w:r>
    </w:p>
    <w:p w:rsidR="00B90542" w:rsidRDefault="00B90542" w:rsidP="00B90542">
      <w:pPr>
        <w:pStyle w:val="ListParagraph"/>
        <w:numPr>
          <w:ilvl w:val="0"/>
          <w:numId w:val="25"/>
        </w:numPr>
        <w:spacing w:after="160" w:line="259" w:lineRule="auto"/>
      </w:pPr>
      <w:r>
        <w:t>Provide and install #12 solid copper tracer wire in all underground conduit for future locating services.</w:t>
      </w:r>
    </w:p>
    <w:p w:rsidR="00B90542" w:rsidRDefault="00B90542" w:rsidP="00B90542">
      <w:pPr>
        <w:pStyle w:val="ListParagraph"/>
        <w:numPr>
          <w:ilvl w:val="0"/>
          <w:numId w:val="25"/>
        </w:numPr>
        <w:spacing w:after="160" w:line="259" w:lineRule="auto"/>
      </w:pPr>
      <w:r>
        <w:t xml:space="preserve">Provide and install appropriate 12ct </w:t>
      </w:r>
      <w:proofErr w:type="spellStart"/>
      <w:r>
        <w:t>Singlemode</w:t>
      </w:r>
      <w:proofErr w:type="spellEnd"/>
      <w:r>
        <w:t xml:space="preserve"> fiber optic cable from Beshears Hall wiring closet to baseball press-box building, and from baseball press-box building to softball press-box building. Include 3’ (min.) service loops at all termination locations and all handholes.</w:t>
      </w:r>
    </w:p>
    <w:p w:rsidR="00B90542" w:rsidRDefault="00B90542" w:rsidP="00B90542">
      <w:pPr>
        <w:pStyle w:val="ListParagraph"/>
        <w:numPr>
          <w:ilvl w:val="0"/>
          <w:numId w:val="25"/>
        </w:numPr>
        <w:spacing w:after="160" w:line="259" w:lineRule="auto"/>
      </w:pPr>
      <w:r>
        <w:t>Provide and install new fiber housings, panels, and SC-APC fiber terminations for all fibers in Beshears Hall, baseball press-box, and softball press-box buildings.</w:t>
      </w:r>
    </w:p>
    <w:p w:rsidR="00414F6E" w:rsidRDefault="00414F6E">
      <w:pPr>
        <w:rPr>
          <w:b/>
        </w:rPr>
      </w:pPr>
      <w:r>
        <w:rPr>
          <w:b/>
        </w:rPr>
        <w:br w:type="page"/>
      </w:r>
    </w:p>
    <w:p w:rsidR="00B90542" w:rsidRPr="003F02CD" w:rsidRDefault="00B90542" w:rsidP="00B90542">
      <w:pPr>
        <w:rPr>
          <w:b/>
        </w:rPr>
      </w:pPr>
      <w:r w:rsidRPr="003F02CD">
        <w:rPr>
          <w:b/>
        </w:rPr>
        <w:lastRenderedPageBreak/>
        <w:t>Scope and Specifications – Copper Cable, Pathway, and Mounting Poles</w:t>
      </w:r>
    </w:p>
    <w:p w:rsidR="00B90542" w:rsidRDefault="00B90542" w:rsidP="00B90542">
      <w:pPr>
        <w:pStyle w:val="ListParagraph"/>
        <w:numPr>
          <w:ilvl w:val="0"/>
          <w:numId w:val="26"/>
        </w:numPr>
        <w:spacing w:after="160" w:line="259" w:lineRule="auto"/>
      </w:pPr>
      <w:r>
        <w:t>Provide and install 15’ mounting pole, including concrete footing, at each designated location in outfields of baseball and softball fields for camera mounting.</w:t>
      </w:r>
    </w:p>
    <w:p w:rsidR="00B90542" w:rsidRDefault="00B90542" w:rsidP="00B90542">
      <w:pPr>
        <w:pStyle w:val="ListParagraph"/>
        <w:numPr>
          <w:ilvl w:val="0"/>
          <w:numId w:val="26"/>
        </w:numPr>
        <w:spacing w:after="160" w:line="259" w:lineRule="auto"/>
      </w:pPr>
      <w:r>
        <w:t>Provide and install 1 ¼” (min.) HDPE underground conduit between each press-box building and associated outfield camera mounting pole. Conduit may tie into fiber optic cable conduit pathway as provided and installed above.</w:t>
      </w:r>
    </w:p>
    <w:p w:rsidR="00B90542" w:rsidRDefault="00B90542" w:rsidP="00B90542">
      <w:pPr>
        <w:pStyle w:val="ListParagraph"/>
        <w:numPr>
          <w:ilvl w:val="0"/>
          <w:numId w:val="26"/>
        </w:numPr>
        <w:spacing w:after="160" w:line="259" w:lineRule="auto"/>
      </w:pPr>
      <w:r>
        <w:t>Provide and install an appropriate number of 24x36x36 underground handholes along the conduit route. A handhole is required near each mounting pole and each building entrance or conduit connection. Handholes are to be placed no further than 500’ apart as necessary.</w:t>
      </w:r>
    </w:p>
    <w:p w:rsidR="00B90542" w:rsidRDefault="00B90542" w:rsidP="00B90542">
      <w:pPr>
        <w:pStyle w:val="ListParagraph"/>
        <w:numPr>
          <w:ilvl w:val="0"/>
          <w:numId w:val="26"/>
        </w:numPr>
        <w:spacing w:after="160" w:line="259" w:lineRule="auto"/>
      </w:pPr>
      <w:r>
        <w:t>Provide and install #12 solid copper tracer wire in all underground conduit for future locating services.</w:t>
      </w:r>
    </w:p>
    <w:p w:rsidR="00B90542" w:rsidRDefault="00B90542" w:rsidP="00B90542">
      <w:pPr>
        <w:pStyle w:val="ListParagraph"/>
        <w:numPr>
          <w:ilvl w:val="0"/>
          <w:numId w:val="26"/>
        </w:numPr>
        <w:spacing w:after="160" w:line="259" w:lineRule="auto"/>
      </w:pPr>
      <w:r>
        <w:t>Provide and install standard two (2) standard Category 6 outdoor-rated cables from each press-box to the associated outfield mounting poles. Installer shall leave enough cable length at mounting poles to reach top of pole and a 3’ (min.) service loop in adjacent handhole.</w:t>
      </w:r>
    </w:p>
    <w:p w:rsidR="00B90542" w:rsidRDefault="00B90542" w:rsidP="00B90542">
      <w:pPr>
        <w:pStyle w:val="ListParagraph"/>
        <w:numPr>
          <w:ilvl w:val="0"/>
          <w:numId w:val="26"/>
        </w:numPr>
        <w:spacing w:after="160" w:line="259" w:lineRule="auto"/>
      </w:pPr>
      <w:r>
        <w:t xml:space="preserve">Provide and install wall-mount 12-port Category 6 rated patch panel in each press-box building. Terminate associated cables to patch panel. (Panel </w:t>
      </w:r>
      <w:proofErr w:type="spellStart"/>
      <w:r>
        <w:t>eg</w:t>
      </w:r>
      <w:proofErr w:type="spellEnd"/>
      <w:r>
        <w:t xml:space="preserve">: </w:t>
      </w:r>
      <w:proofErr w:type="spellStart"/>
      <w:r>
        <w:t>Tripplite</w:t>
      </w:r>
      <w:proofErr w:type="spellEnd"/>
      <w:r>
        <w:t xml:space="preserve"> part number N250-P12)</w:t>
      </w:r>
    </w:p>
    <w:p w:rsidR="00B90542" w:rsidRDefault="00B90542" w:rsidP="00B90542">
      <w:pPr>
        <w:pStyle w:val="ListParagraph"/>
        <w:numPr>
          <w:ilvl w:val="0"/>
          <w:numId w:val="26"/>
        </w:numPr>
        <w:spacing w:after="160" w:line="259" w:lineRule="auto"/>
      </w:pPr>
      <w:r>
        <w:t>NOTE: Missouri Western will terminate cable at mounting poles when installing cameras.</w:t>
      </w:r>
    </w:p>
    <w:p w:rsidR="00B90542" w:rsidRPr="003F02CD" w:rsidRDefault="00B90542" w:rsidP="00B90542">
      <w:pPr>
        <w:rPr>
          <w:b/>
        </w:rPr>
      </w:pPr>
      <w:r w:rsidRPr="003F02CD">
        <w:rPr>
          <w:b/>
        </w:rPr>
        <w:t>General Specifications and Requirements</w:t>
      </w:r>
    </w:p>
    <w:p w:rsidR="00B90542" w:rsidRDefault="00B90542" w:rsidP="00B90542">
      <w:pPr>
        <w:pStyle w:val="ListParagraph"/>
        <w:numPr>
          <w:ilvl w:val="0"/>
          <w:numId w:val="27"/>
        </w:numPr>
        <w:spacing w:after="160" w:line="259" w:lineRule="auto"/>
      </w:pPr>
      <w:r>
        <w:t>Installer shall provide all necessary equipment to perform the above installations and testing.</w:t>
      </w:r>
    </w:p>
    <w:p w:rsidR="00B90542" w:rsidRDefault="00B90542" w:rsidP="00B90542">
      <w:pPr>
        <w:pStyle w:val="ListParagraph"/>
        <w:numPr>
          <w:ilvl w:val="0"/>
          <w:numId w:val="27"/>
        </w:numPr>
        <w:spacing w:after="160" w:line="259" w:lineRule="auto"/>
      </w:pPr>
      <w:r>
        <w:t>Installer is responsible for contacting and coordinating utility locates.</w:t>
      </w:r>
    </w:p>
    <w:p w:rsidR="00B90542" w:rsidRDefault="00B90542" w:rsidP="00B90542">
      <w:pPr>
        <w:pStyle w:val="ListParagraph"/>
        <w:numPr>
          <w:ilvl w:val="0"/>
          <w:numId w:val="27"/>
        </w:numPr>
        <w:spacing w:after="160" w:line="259" w:lineRule="auto"/>
      </w:pPr>
      <w:r>
        <w:t>Installer shall tear out, remove, and replace any concrete needed to run conduit into buildings.</w:t>
      </w:r>
    </w:p>
    <w:p w:rsidR="00B90542" w:rsidRDefault="00B90542" w:rsidP="00B90542">
      <w:pPr>
        <w:pStyle w:val="ListParagraph"/>
        <w:numPr>
          <w:ilvl w:val="0"/>
          <w:numId w:val="27"/>
        </w:numPr>
        <w:spacing w:after="160" w:line="259" w:lineRule="auto"/>
      </w:pPr>
      <w:r>
        <w:t>Installer shall avoid damage to any existing pavement. If require to tear out and remove any pavement, installer shall replace said pavement.</w:t>
      </w:r>
    </w:p>
    <w:p w:rsidR="00B90542" w:rsidRDefault="00B90542" w:rsidP="00B90542">
      <w:pPr>
        <w:pStyle w:val="ListParagraph"/>
        <w:numPr>
          <w:ilvl w:val="0"/>
          <w:numId w:val="27"/>
        </w:numPr>
        <w:spacing w:after="160" w:line="259" w:lineRule="auto"/>
      </w:pPr>
      <w:r>
        <w:t>Installer shall regrade and reseed any disturbed soil and grass as needed.</w:t>
      </w:r>
    </w:p>
    <w:p w:rsidR="00B90542" w:rsidRDefault="00B90542" w:rsidP="00B90542">
      <w:pPr>
        <w:pStyle w:val="ListParagraph"/>
        <w:numPr>
          <w:ilvl w:val="0"/>
          <w:numId w:val="27"/>
        </w:numPr>
        <w:spacing w:after="160" w:line="259" w:lineRule="auto"/>
      </w:pPr>
      <w:r>
        <w:t>Installer shall test, label, and document all installed cables and hardware.</w:t>
      </w:r>
    </w:p>
    <w:p w:rsidR="00B90542" w:rsidRDefault="00B90542" w:rsidP="00B90542">
      <w:pPr>
        <w:pStyle w:val="ListParagraph"/>
        <w:numPr>
          <w:ilvl w:val="0"/>
          <w:numId w:val="27"/>
        </w:numPr>
        <w:spacing w:after="160" w:line="259" w:lineRule="auto"/>
      </w:pPr>
      <w:r>
        <w:t>Installer shall prepare and submit shop drawings, testing reports, as-built drawings, and cabling documentation. This shall include as-built locations of underground conduit.</w:t>
      </w:r>
    </w:p>
    <w:p w:rsidR="00B90542" w:rsidRDefault="00B90542" w:rsidP="00B90542">
      <w:pPr>
        <w:pStyle w:val="ListParagraph"/>
        <w:numPr>
          <w:ilvl w:val="0"/>
          <w:numId w:val="27"/>
        </w:numPr>
        <w:spacing w:after="160" w:line="259" w:lineRule="auto"/>
      </w:pPr>
      <w:r>
        <w:t xml:space="preserve">Installer shall provide </w:t>
      </w:r>
      <w:r w:rsidR="00414F6E">
        <w:t>1-year</w:t>
      </w:r>
      <w:r>
        <w:t xml:space="preserve"> warranty on parts and installation.</w:t>
      </w:r>
    </w:p>
    <w:p w:rsidR="00403774" w:rsidRPr="00403774" w:rsidRDefault="00403774" w:rsidP="00403774">
      <w:pPr>
        <w:spacing w:after="0" w:line="240" w:lineRule="auto"/>
        <w:rPr>
          <w:rFonts w:ascii="Calibri" w:hAnsi="Calibri" w:cs="Calibri"/>
          <w:b/>
          <w:sz w:val="24"/>
          <w:szCs w:val="24"/>
          <w:u w:val="single"/>
        </w:rPr>
      </w:pPr>
      <w:r w:rsidRPr="00403774">
        <w:rPr>
          <w:rFonts w:ascii="Calibri" w:eastAsia="Times New Roman" w:hAnsi="Calibri" w:cs="Calibri"/>
          <w:sz w:val="24"/>
          <w:szCs w:val="24"/>
        </w:rPr>
        <w:br/>
      </w:r>
    </w:p>
    <w:p w:rsidR="00414F6E" w:rsidRDefault="00414F6E">
      <w:pPr>
        <w:rPr>
          <w:rFonts w:cs="Calibri"/>
          <w:b/>
        </w:rPr>
      </w:pPr>
      <w:r>
        <w:rPr>
          <w:rFonts w:cs="Calibri"/>
          <w:b/>
        </w:rPr>
        <w:br w:type="page"/>
      </w:r>
    </w:p>
    <w:p w:rsidR="00ED6BF2" w:rsidRPr="00576A97" w:rsidRDefault="00414F6E" w:rsidP="00ED6BF2">
      <w:pPr>
        <w:pStyle w:val="NoSpacing"/>
        <w:rPr>
          <w:b/>
        </w:rPr>
      </w:pPr>
      <w:r>
        <w:rPr>
          <w:b/>
        </w:rPr>
        <w:lastRenderedPageBreak/>
        <w:t xml:space="preserve">NO </w:t>
      </w:r>
      <w:r w:rsidR="00ED6BF2" w:rsidRPr="00576A97">
        <w:rPr>
          <w:b/>
        </w:rPr>
        <w:t>MANDATORY PRE-BID MEETING</w:t>
      </w:r>
    </w:p>
    <w:p w:rsidR="001473D8" w:rsidRPr="00240158" w:rsidRDefault="00240158" w:rsidP="00ED6BF2">
      <w:pPr>
        <w:pStyle w:val="NoSpacing"/>
      </w:pPr>
      <w:r w:rsidRPr="00240158">
        <w:t xml:space="preserve">No pre-bid meeting is scheduled.  Contact Fred </w:t>
      </w:r>
      <w:proofErr w:type="spellStart"/>
      <w:r w:rsidRPr="00240158">
        <w:t>Nesslage</w:t>
      </w:r>
      <w:proofErr w:type="spellEnd"/>
      <w:r w:rsidRPr="00240158">
        <w:t xml:space="preserve"> if you would like to tour the </w:t>
      </w:r>
      <w:bookmarkStart w:id="1" w:name="_GoBack"/>
      <w:bookmarkEnd w:id="1"/>
      <w:r w:rsidR="00451C39" w:rsidRPr="00240158">
        <w:t>area 816</w:t>
      </w:r>
      <w:r w:rsidRPr="00240158">
        <w:t xml:space="preserve">-271-4564.  </w:t>
      </w:r>
    </w:p>
    <w:p w:rsidR="001473D8" w:rsidRDefault="001473D8" w:rsidP="00ED6BF2">
      <w:pPr>
        <w:pStyle w:val="NoSpacing"/>
      </w:pPr>
    </w:p>
    <w:p w:rsidR="001473D8" w:rsidRPr="001473D8" w:rsidRDefault="001473D8" w:rsidP="001473D8">
      <w:pPr>
        <w:pStyle w:val="NoSpacing"/>
        <w:rPr>
          <w:b/>
        </w:rPr>
      </w:pPr>
      <w:r w:rsidRPr="001473D8">
        <w:rPr>
          <w:b/>
        </w:rPr>
        <w:t>BID INFORMATION</w:t>
      </w:r>
    </w:p>
    <w:p w:rsidR="000B08AF" w:rsidRPr="000B08AF" w:rsidRDefault="000B08AF" w:rsidP="000B08AF">
      <w:pPr>
        <w:pStyle w:val="NoSpacing"/>
      </w:pPr>
      <w:r w:rsidRPr="000B08AF">
        <w:t xml:space="preserve">Sealed bids must be submitted no later than </w:t>
      </w:r>
      <w:r w:rsidR="00576A97">
        <w:t xml:space="preserve">November </w:t>
      </w:r>
      <w:r w:rsidR="00414F6E">
        <w:t>2</w:t>
      </w:r>
      <w:r w:rsidR="00576A97">
        <w:t>, 2022</w:t>
      </w:r>
      <w:r w:rsidRPr="000B08AF">
        <w:t xml:space="preserve"> 2:00 p.m. Central Time to:</w:t>
      </w: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0B08AF" w:rsidRPr="000B08AF" w:rsidRDefault="000B08AF" w:rsidP="000B08AF">
      <w:pPr>
        <w:pStyle w:val="NoSpacing"/>
      </w:pPr>
      <w:r w:rsidRPr="000B08AF">
        <w:rPr>
          <w:b/>
        </w:rPr>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w:t>
      </w:r>
      <w:r w:rsidR="00DE19AD">
        <w:rPr>
          <w:b/>
        </w:rPr>
        <w:t>3</w:t>
      </w:r>
      <w:r w:rsidRPr="000B08AF">
        <w:rPr>
          <w:b/>
        </w:rPr>
        <w:t>-0</w:t>
      </w:r>
      <w:r w:rsidR="00DE19AD">
        <w:rPr>
          <w:b/>
        </w:rPr>
        <w:t>5</w:t>
      </w:r>
      <w:r w:rsidR="00414F6E">
        <w:rPr>
          <w:b/>
        </w:rPr>
        <w:t>3</w:t>
      </w:r>
      <w:r w:rsidRPr="000B08AF">
        <w:rPr>
          <w:b/>
        </w:rPr>
        <w:t>)</w:t>
      </w:r>
      <w:r w:rsidRPr="000B08AF">
        <w:t xml:space="preserve"> shall also be clearly marked on the outside of the envelope or package.  </w:t>
      </w:r>
      <w:r w:rsidR="00576A97">
        <w:t>Bids</w:t>
      </w:r>
      <w:r w:rsidRPr="000B08AF">
        <w:t xml:space="preserve"> may not be accepted if the FB number is not on the outside of the envelope.</w:t>
      </w:r>
    </w:p>
    <w:p w:rsidR="000B08AF" w:rsidRPr="000B08AF" w:rsidRDefault="000B08AF" w:rsidP="000B08AF">
      <w:pPr>
        <w:pStyle w:val="NoSpacing"/>
      </w:pPr>
    </w:p>
    <w:p w:rsidR="00D2487E" w:rsidRPr="001473D8" w:rsidRDefault="000B08AF" w:rsidP="00D2487E">
      <w:pPr>
        <w:pStyle w:val="NoSpacing"/>
      </w:pPr>
      <w:r w:rsidRPr="000B08AF">
        <w:t xml:space="preserve">MWSU reserves the right to award to the bidder whose bid complies with all mandatory specifications and requirements and is the lowest and best bid for supplies. </w:t>
      </w:r>
      <w:r w:rsidR="00D2487E" w:rsidRPr="001473D8">
        <w:t>Missouri Western reserves the right to accept or reject any or all items of this bid.</w:t>
      </w:r>
    </w:p>
    <w:p w:rsidR="000B08AF" w:rsidRPr="000B08AF" w:rsidRDefault="000B08AF" w:rsidP="000B08AF">
      <w:pPr>
        <w:pStyle w:val="NoSpacing"/>
        <w:rPr>
          <w:color w:val="FF0000"/>
        </w:rPr>
      </w:pPr>
    </w:p>
    <w:p w:rsidR="000B08AF" w:rsidRPr="00D2487E" w:rsidRDefault="000B08AF" w:rsidP="000B08AF">
      <w:pPr>
        <w:pStyle w:val="NoSpacing"/>
      </w:pPr>
      <w:r w:rsidRPr="00D2487E">
        <w:t>Bid will be evaluated and awarded as a whole; to one vendor.  Bid awarded as a whole project and not as separate projects.</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1" w:history="1">
        <w:r w:rsidRPr="000B08AF">
          <w:rPr>
            <w:rStyle w:val="Hyperlink"/>
          </w:rPr>
          <w:t>purchase@missouriwestern.edu</w:t>
        </w:r>
      </w:hyperlink>
      <w:r w:rsidRPr="000B08AF">
        <w:t xml:space="preserve">. </w:t>
      </w:r>
    </w:p>
    <w:p w:rsidR="000B08AF" w:rsidRPr="000B08AF" w:rsidRDefault="000B08AF" w:rsidP="000B08AF">
      <w:pPr>
        <w:pStyle w:val="NoSpacing"/>
      </w:pPr>
    </w:p>
    <w:p w:rsidR="006F5047" w:rsidRPr="007B4DE7" w:rsidRDefault="006F5047" w:rsidP="006F5047">
      <w:pPr>
        <w:pStyle w:val="NoSpacing"/>
      </w:pPr>
      <w:r w:rsidRPr="007B4DE7">
        <w:t>Pricing must be FOB Missouri Western State University.</w:t>
      </w:r>
    </w:p>
    <w:p w:rsidR="006F5047" w:rsidRDefault="006F5047" w:rsidP="00631A3E">
      <w:pPr>
        <w:spacing w:after="160" w:line="259" w:lineRule="auto"/>
        <w:rPr>
          <w:rFonts w:ascii="Calibri" w:eastAsia="Calibri" w:hAnsi="Calibri" w:cs="Times New Roman"/>
          <w:sz w:val="24"/>
          <w:szCs w:val="24"/>
        </w:rPr>
      </w:pPr>
    </w:p>
    <w:p w:rsidR="006F5047" w:rsidRPr="007B4DE7" w:rsidRDefault="006F5047" w:rsidP="006F5047">
      <w:pPr>
        <w:pStyle w:val="NoSpacing"/>
      </w:pPr>
      <w:r w:rsidRPr="007B4DE7">
        <w:t>Include with your bid:</w:t>
      </w:r>
    </w:p>
    <w:p w:rsidR="006F5047" w:rsidRPr="007B4DE7" w:rsidRDefault="006F5047" w:rsidP="006F5047">
      <w:pPr>
        <w:pStyle w:val="NoSpacing"/>
        <w:numPr>
          <w:ilvl w:val="0"/>
          <w:numId w:val="15"/>
        </w:numPr>
      </w:pPr>
      <w:r w:rsidRPr="007B4DE7">
        <w:t>Current signed W-9</w:t>
      </w:r>
    </w:p>
    <w:p w:rsidR="006F5047" w:rsidRPr="007B4DE7" w:rsidRDefault="006F5047" w:rsidP="006F5047">
      <w:pPr>
        <w:pStyle w:val="NoSpacing"/>
        <w:numPr>
          <w:ilvl w:val="0"/>
          <w:numId w:val="15"/>
        </w:numPr>
      </w:pPr>
      <w:r w:rsidRPr="007B4DE7">
        <w:t>Pricing sheet</w:t>
      </w:r>
      <w:r w:rsidR="00240158">
        <w:t xml:space="preserve"> page 5</w:t>
      </w:r>
    </w:p>
    <w:p w:rsidR="006F5047" w:rsidRPr="007B4DE7" w:rsidRDefault="006F5047" w:rsidP="006F5047">
      <w:pPr>
        <w:pStyle w:val="NoSpacing"/>
        <w:numPr>
          <w:ilvl w:val="0"/>
          <w:numId w:val="15"/>
        </w:numPr>
      </w:pPr>
      <w:r w:rsidRPr="007B4DE7">
        <w:t>Include any addendum(s) with your initials</w:t>
      </w:r>
    </w:p>
    <w:p w:rsidR="006F5047" w:rsidRDefault="006F5047" w:rsidP="006F5047">
      <w:pPr>
        <w:pStyle w:val="NoSpacing"/>
        <w:numPr>
          <w:ilvl w:val="0"/>
          <w:numId w:val="15"/>
        </w:numPr>
      </w:pPr>
      <w:r w:rsidRPr="007B4DE7">
        <w:t>Invitation to bid (separate document)</w:t>
      </w:r>
    </w:p>
    <w:p w:rsidR="006F5047" w:rsidRDefault="006F5047" w:rsidP="006F5047">
      <w:pPr>
        <w:pStyle w:val="NoSpacing"/>
        <w:numPr>
          <w:ilvl w:val="0"/>
          <w:numId w:val="15"/>
        </w:numPr>
      </w:pPr>
      <w:r>
        <w:t xml:space="preserve">Completed page </w:t>
      </w:r>
      <w:r w:rsidR="00240158">
        <w:t>7</w:t>
      </w:r>
    </w:p>
    <w:p w:rsidR="006F5047" w:rsidRDefault="006F5047" w:rsidP="006F5047">
      <w:pPr>
        <w:pStyle w:val="NoSpacing"/>
        <w:numPr>
          <w:ilvl w:val="0"/>
          <w:numId w:val="15"/>
        </w:numPr>
      </w:pPr>
      <w:r>
        <w:t>Completed MOU signature pages (the last three pages of E-Verify)</w:t>
      </w:r>
      <w:r w:rsidR="00240158">
        <w:t xml:space="preserve"> info page 6</w:t>
      </w:r>
    </w:p>
    <w:p w:rsidR="006F5047" w:rsidRDefault="006F5047" w:rsidP="006F5047">
      <w:pPr>
        <w:pStyle w:val="NoSpacing"/>
        <w:numPr>
          <w:ilvl w:val="0"/>
          <w:numId w:val="15"/>
        </w:numPr>
      </w:pPr>
      <w:r>
        <w:t>Bid Bond in the amount of 5% of the total amount of bid (A Performance Bond will be required of the awarded vendor)</w:t>
      </w:r>
    </w:p>
    <w:p w:rsidR="001473D8" w:rsidRPr="001473D8" w:rsidRDefault="001473D8" w:rsidP="001473D8">
      <w:pPr>
        <w:pStyle w:val="NoSpacing"/>
      </w:pPr>
    </w:p>
    <w:p w:rsidR="001473D8" w:rsidRDefault="001473D8" w:rsidP="001473D8">
      <w:pPr>
        <w:pStyle w:val="NoSpacing"/>
      </w:pP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74190" w:rsidRDefault="00222855" w:rsidP="00D74190">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w:t>
      </w:r>
      <w:r w:rsidR="00D74190">
        <w:rPr>
          <w:rFonts w:cs="Times New Roman"/>
          <w:b/>
          <w:sz w:val="24"/>
          <w:szCs w:val="24"/>
        </w:rPr>
        <w:t>SHEET FOR FB2</w:t>
      </w:r>
      <w:r w:rsidR="00E85817">
        <w:rPr>
          <w:rFonts w:cs="Times New Roman"/>
          <w:b/>
          <w:sz w:val="24"/>
          <w:szCs w:val="24"/>
        </w:rPr>
        <w:t>3</w:t>
      </w:r>
      <w:r w:rsidR="00D74190">
        <w:rPr>
          <w:rFonts w:cs="Times New Roman"/>
          <w:b/>
          <w:sz w:val="24"/>
          <w:szCs w:val="24"/>
        </w:rPr>
        <w:t>-0</w:t>
      </w:r>
      <w:r w:rsidR="00E85817">
        <w:rPr>
          <w:rFonts w:cs="Times New Roman"/>
          <w:b/>
          <w:sz w:val="24"/>
          <w:szCs w:val="24"/>
        </w:rPr>
        <w:t>5</w:t>
      </w:r>
      <w:r w:rsidR="00B90542">
        <w:rPr>
          <w:rFonts w:cs="Times New Roman"/>
          <w:b/>
          <w:sz w:val="24"/>
          <w:szCs w:val="24"/>
        </w:rPr>
        <w:t>3</w:t>
      </w:r>
    </w:p>
    <w:p w:rsidR="00B90542" w:rsidRPr="00B90542" w:rsidRDefault="00B90542" w:rsidP="00B90542">
      <w:pPr>
        <w:pStyle w:val="NoSpacing"/>
        <w:jc w:val="center"/>
        <w:rPr>
          <w:rFonts w:asciiTheme="minorHAnsi" w:hAnsiTheme="minorHAnsi"/>
          <w:caps/>
          <w:sz w:val="28"/>
          <w:szCs w:val="28"/>
        </w:rPr>
      </w:pPr>
      <w:r w:rsidRPr="00B90542">
        <w:rPr>
          <w:rFonts w:asciiTheme="minorHAnsi" w:hAnsiTheme="minorHAnsi"/>
          <w:caps/>
          <w:sz w:val="28"/>
          <w:szCs w:val="28"/>
        </w:rPr>
        <w:t>UNDERGROUND CONDUIT &amp; CABLING TO SPRING SPORTS COMPLEX</w:t>
      </w:r>
    </w:p>
    <w:p w:rsidR="00B65CDC" w:rsidRDefault="00B65CDC" w:rsidP="005111E9">
      <w:pPr>
        <w:pStyle w:val="NoSpacing"/>
        <w:rPr>
          <w:sz w:val="24"/>
          <w:szCs w:val="24"/>
        </w:rPr>
      </w:pPr>
    </w:p>
    <w:p w:rsidR="00071AB4" w:rsidRDefault="00071AB4" w:rsidP="005111E9">
      <w:pPr>
        <w:pStyle w:val="NoSpacing"/>
        <w:rPr>
          <w:sz w:val="24"/>
          <w:szCs w:val="24"/>
        </w:rPr>
      </w:pPr>
    </w:p>
    <w:p w:rsidR="006F5047" w:rsidRDefault="006F5047" w:rsidP="005111E9">
      <w:pPr>
        <w:pStyle w:val="NoSpacing"/>
      </w:pPr>
    </w:p>
    <w:p w:rsidR="006F5047" w:rsidRDefault="006F5047" w:rsidP="005111E9">
      <w:pPr>
        <w:pStyle w:val="NoSpacing"/>
      </w:pPr>
    </w:p>
    <w:p w:rsidR="005111E9" w:rsidRPr="007B4DE7" w:rsidRDefault="00071AB4" w:rsidP="005111E9">
      <w:pPr>
        <w:pStyle w:val="NoSpacing"/>
      </w:pPr>
      <w:r>
        <w:t>Base Bid</w:t>
      </w:r>
      <w:r>
        <w:tab/>
      </w:r>
      <w:r>
        <w:tab/>
      </w:r>
      <w:r>
        <w:tab/>
      </w:r>
      <w:r w:rsidR="005111E9" w:rsidRPr="007B4DE7">
        <w:tab/>
        <w:t>$ __________________________</w:t>
      </w:r>
    </w:p>
    <w:p w:rsidR="005111E9" w:rsidRPr="007B4DE7" w:rsidRDefault="005111E9" w:rsidP="005111E9">
      <w:pPr>
        <w:pStyle w:val="NoSpacing"/>
      </w:pPr>
    </w:p>
    <w:p w:rsidR="00D96C22" w:rsidRPr="007B4DE7" w:rsidRDefault="00D96C22"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5111E9" w:rsidRPr="007B4DE7" w:rsidRDefault="005111E9" w:rsidP="005111E9">
      <w:pPr>
        <w:pStyle w:val="NoSpacing"/>
      </w:pPr>
      <w:r w:rsidRPr="007B4DE7">
        <w:t>Company _________________________________________________</w:t>
      </w: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rPr>
          <w:rFonts w:cs="Times New Roman"/>
        </w:rPr>
      </w:pPr>
      <w:r w:rsidRPr="007B4DE7">
        <w:t>Phone Number:________________________________________________</w:t>
      </w:r>
    </w:p>
    <w:p w:rsidR="005111E9" w:rsidRPr="007B4DE7" w:rsidRDefault="005111E9" w:rsidP="005111E9">
      <w:pPr>
        <w:pStyle w:val="NoSpacing"/>
        <w:rPr>
          <w:rFonts w:cs="Times New Roman"/>
        </w:rPr>
      </w:pPr>
    </w:p>
    <w:p w:rsidR="005111E9" w:rsidRPr="007B4DE7" w:rsidRDefault="005111E9" w:rsidP="005111E9">
      <w:pPr>
        <w:pStyle w:val="NoSpacing"/>
      </w:pPr>
    </w:p>
    <w:p w:rsidR="005111E9" w:rsidRPr="007B4DE7" w:rsidRDefault="005111E9" w:rsidP="005111E9">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D66DD1" w:rsidRDefault="005111E9" w:rsidP="005111E9">
      <w:pPr>
        <w:pStyle w:val="NoSpacing"/>
        <w:rPr>
          <w:sz w:val="24"/>
          <w:szCs w:val="24"/>
        </w:rPr>
      </w:pPr>
    </w:p>
    <w:p w:rsidR="00240158" w:rsidRPr="00240158" w:rsidRDefault="00240158" w:rsidP="00240158">
      <w:pPr>
        <w:spacing w:after="0" w:line="240" w:lineRule="auto"/>
      </w:pPr>
      <w:r w:rsidRPr="00240158">
        <w:t>This will be a prevailing wage project.</w:t>
      </w:r>
    </w:p>
    <w:p w:rsidR="00240158" w:rsidRPr="00240158" w:rsidRDefault="00240158" w:rsidP="00240158">
      <w:pPr>
        <w:numPr>
          <w:ilvl w:val="1"/>
          <w:numId w:val="2"/>
        </w:numPr>
        <w:spacing w:after="0" w:line="240" w:lineRule="auto"/>
      </w:pPr>
      <w:r w:rsidRPr="00240158">
        <w:t xml:space="preserve">Bidders must submit a notarized </w:t>
      </w:r>
      <w:r w:rsidRPr="00240158">
        <w:rPr>
          <w:u w:val="single"/>
        </w:rPr>
        <w:t>Affidavit of Work Authorization</w:t>
      </w:r>
      <w:r w:rsidRPr="00240158">
        <w:t xml:space="preserve"> and </w:t>
      </w:r>
      <w:r w:rsidRPr="00240158">
        <w:rPr>
          <w:u w:val="single"/>
        </w:rPr>
        <w:t>completed MOU signature pages</w:t>
      </w:r>
      <w:r w:rsidRPr="00240158">
        <w:t>, per attached memorandum dated January 2014, with their bids.</w:t>
      </w:r>
    </w:p>
    <w:p w:rsidR="00240158" w:rsidRPr="00240158" w:rsidRDefault="00240158" w:rsidP="00240158">
      <w:pPr>
        <w:numPr>
          <w:ilvl w:val="1"/>
          <w:numId w:val="3"/>
        </w:numPr>
        <w:contextualSpacing/>
        <w:rPr>
          <w:rFonts w:eastAsia="Calibri" w:cs="Times New Roman"/>
        </w:rPr>
      </w:pPr>
      <w:r w:rsidRPr="00240158">
        <w:rPr>
          <w:rFonts w:eastAsia="Calibri" w:cs="Times New Roman"/>
        </w:rPr>
        <w:t>Annual Wage Order Number 2</w:t>
      </w:r>
      <w:r>
        <w:rPr>
          <w:rFonts w:eastAsia="Calibri" w:cs="Times New Roman"/>
        </w:rPr>
        <w:t>9</w:t>
      </w:r>
      <w:r w:rsidRPr="00240158">
        <w:rPr>
          <w:rFonts w:eastAsia="Calibri" w:cs="Times New Roman"/>
        </w:rPr>
        <w:t xml:space="preserve"> is currently in effect.  A copy of this order will be attached separately once bid is awarded.</w:t>
      </w:r>
    </w:p>
    <w:p w:rsidR="00240158" w:rsidRPr="00240158" w:rsidRDefault="00240158" w:rsidP="00240158">
      <w:pPr>
        <w:numPr>
          <w:ilvl w:val="1"/>
          <w:numId w:val="3"/>
        </w:numPr>
        <w:contextualSpacing/>
        <w:rPr>
          <w:rFonts w:eastAsia="Calibri" w:cs="Times New Roman"/>
        </w:rPr>
      </w:pPr>
      <w:r w:rsidRPr="00240158">
        <w:rPr>
          <w:rFonts w:eastAsia="Calibri" w:cs="Times New Roman"/>
        </w:rPr>
        <w:t>A Certificate of Liability Insurance will also be required with MWSU listed as an additional insured and a performance bond.</w:t>
      </w:r>
    </w:p>
    <w:p w:rsidR="00240158" w:rsidRPr="00240158" w:rsidRDefault="00240158" w:rsidP="00240158">
      <w:pPr>
        <w:numPr>
          <w:ilvl w:val="1"/>
          <w:numId w:val="3"/>
        </w:numPr>
        <w:contextualSpacing/>
        <w:rPr>
          <w:rFonts w:eastAsia="Calibri" w:cs="Times New Roman"/>
        </w:rPr>
      </w:pPr>
      <w:r w:rsidRPr="00240158">
        <w:rPr>
          <w:rFonts w:eastAsia="Calibri" w:cs="Times New Roman"/>
        </w:rPr>
        <w:t>Missouri Revised Statute Chapter 292.675 went into effect on August 28, 2008, all on-site employees are required to complete the ten-hour safety training program.</w:t>
      </w:r>
    </w:p>
    <w:p w:rsidR="00554E1D" w:rsidRDefault="00554E1D">
      <w:pPr>
        <w:rPr>
          <w:sz w:val="24"/>
          <w:szCs w:val="24"/>
        </w:rPr>
      </w:pPr>
      <w:r>
        <w:rPr>
          <w:sz w:val="24"/>
          <w:szCs w:val="24"/>
        </w:rPr>
        <w:br w:type="page"/>
      </w:r>
    </w:p>
    <w:p w:rsidR="00554E1D" w:rsidRPr="00F117BD" w:rsidRDefault="00554E1D" w:rsidP="00554E1D">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554E1D" w:rsidRPr="00F117BD" w:rsidRDefault="00554E1D" w:rsidP="00554E1D">
      <w:pPr>
        <w:tabs>
          <w:tab w:val="left" w:pos="6940"/>
        </w:tabs>
        <w:spacing w:before="34"/>
        <w:ind w:left="120" w:right="-20"/>
        <w:jc w:val="center"/>
        <w:rPr>
          <w:rFonts w:ascii="Verdana" w:eastAsia="Arial" w:hAnsi="Verdana" w:cs="Arial"/>
          <w:b/>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Please review Missouri statute, 285.530 RSMo, regarding employment of unauthorized aliens. Pursuant to RSMo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A copy of RSMo 285.530 can be viewed in its entirety at:</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7240B8" w:rsidRDefault="00451C39" w:rsidP="007240B8">
      <w:pPr>
        <w:spacing w:after="0" w:line="240" w:lineRule="auto"/>
        <w:rPr>
          <w:rFonts w:ascii="Verdana" w:eastAsia="Calibri" w:hAnsi="Verdana" w:cs="Times New Roman"/>
          <w:sz w:val="20"/>
          <w:szCs w:val="20"/>
        </w:rPr>
      </w:pPr>
      <w:hyperlink r:id="rId12" w:history="1">
        <w:r w:rsidR="007240B8" w:rsidRPr="00354553">
          <w:rPr>
            <w:rStyle w:val="Hyperlink"/>
            <w:rFonts w:ascii="Verdana" w:eastAsia="Calibri" w:hAnsi="Verdana" w:cs="Times New Roman"/>
            <w:sz w:val="20"/>
            <w:szCs w:val="20"/>
          </w:rPr>
          <w:t>https://revisor.mo.gov/main/OneSection.aspx?section=285.530</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554E1D" w:rsidRPr="00F117BD" w:rsidRDefault="00554E1D" w:rsidP="00554E1D">
      <w:pPr>
        <w:spacing w:after="0" w:line="240" w:lineRule="auto"/>
        <w:rPr>
          <w:rFonts w:ascii="Verdana" w:eastAsia="Calibri" w:hAnsi="Verdana" w:cs="Times New Roman"/>
          <w:sz w:val="20"/>
          <w:szCs w:val="20"/>
        </w:rPr>
      </w:pPr>
    </w:p>
    <w:p w:rsidR="007240B8" w:rsidRPr="001B2837" w:rsidRDefault="00451C39" w:rsidP="007240B8">
      <w:pPr>
        <w:spacing w:after="0" w:line="240" w:lineRule="auto"/>
        <w:rPr>
          <w:rStyle w:val="Hyperlink"/>
          <w:rFonts w:ascii="Verdana" w:eastAsia="Calibri" w:hAnsi="Verdana" w:cs="Times New Roman"/>
          <w:sz w:val="20"/>
          <w:szCs w:val="20"/>
        </w:rPr>
      </w:pPr>
      <w:hyperlink r:id="rId13" w:history="1">
        <w:r w:rsidR="007240B8" w:rsidRPr="001B2837">
          <w:rPr>
            <w:rStyle w:val="Hyperlink"/>
            <w:rFonts w:ascii="Verdana" w:eastAsia="Calibri" w:hAnsi="Verdana" w:cs="Times New Roman"/>
            <w:sz w:val="20"/>
            <w:szCs w:val="20"/>
          </w:rPr>
          <w:t>https://www.e-verify.gov/</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554E1D" w:rsidRPr="00F117BD" w:rsidRDefault="00554E1D" w:rsidP="00554E1D">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PURSUANT TO R.S.Mo. §285.530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t>)ss</w:t>
      </w:r>
    </w:p>
    <w:p w:rsidR="00554E1D" w:rsidRPr="00F117BD" w:rsidRDefault="00554E1D" w:rsidP="00554E1D">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line="360" w:lineRule="auto"/>
        <w:rPr>
          <w:rFonts w:ascii="Cambria" w:eastAsia="Calibri" w:hAnsi="Cambria" w:cs="Times New Roman"/>
        </w:rPr>
      </w:pPr>
      <w:r w:rsidRPr="00F117BD">
        <w:rPr>
          <w:rFonts w:ascii="Cambria" w:eastAsia="Calibri" w:hAnsi="Cambria" w:cs="Times New Roman"/>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554E1D" w:rsidRPr="00F117BD" w:rsidRDefault="00554E1D" w:rsidP="00554E1D">
      <w:pPr>
        <w:rPr>
          <w:rFonts w:ascii="Cambria" w:eastAsia="Calibri" w:hAnsi="Cambria" w:cs="Times New Roman"/>
          <w:b/>
          <w:i/>
        </w:rPr>
      </w:pPr>
      <w:r w:rsidRPr="00F117BD">
        <w:rPr>
          <w:rFonts w:ascii="Cambria" w:eastAsia="Calibri" w:hAnsi="Cambria" w:cs="Times New Roman"/>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554E1D" w:rsidRPr="00F117BD" w:rsidTr="005575BD">
        <w:trPr>
          <w:trHeight w:val="386"/>
        </w:trPr>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Printed Name</w:t>
            </w: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rPr>
          <w:trHeight w:val="800"/>
        </w:trPr>
        <w:tc>
          <w:tcPr>
            <w:tcW w:w="424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Title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Date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554E1D" w:rsidRPr="00F117BD" w:rsidRDefault="00554E1D" w:rsidP="00554E1D">
      <w:pPr>
        <w:rPr>
          <w:rFonts w:ascii="Cambria" w:eastAsia="Times New Roman" w:hAnsi="Cambria" w:cs="Times New Roman"/>
        </w:rPr>
      </w:pP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554E1D" w:rsidRPr="00F117BD" w:rsidTr="005575BD">
        <w:tc>
          <w:tcPr>
            <w:tcW w:w="4608" w:type="dxa"/>
            <w:tcBorders>
              <w:top w:val="nil"/>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554E1D" w:rsidRPr="00F117BD" w:rsidRDefault="00554E1D" w:rsidP="005575BD">
            <w:pPr>
              <w:spacing w:after="0" w:line="240" w:lineRule="auto"/>
              <w:rPr>
                <w:rFonts w:ascii="Cambria" w:eastAsia="Times New Roman" w:hAnsi="Cambria" w:cs="Times New Roman"/>
              </w:rPr>
            </w:pPr>
          </w:p>
        </w:tc>
      </w:tr>
      <w:tr w:rsidR="00554E1D" w:rsidRPr="00F117BD" w:rsidTr="005575BD">
        <w:tc>
          <w:tcPr>
            <w:tcW w:w="460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5111E9" w:rsidRPr="00D66DD1" w:rsidRDefault="00554E1D" w:rsidP="005111E9">
      <w:pPr>
        <w:pStyle w:val="NoSpacing"/>
        <w:rPr>
          <w:sz w:val="24"/>
          <w:szCs w:val="24"/>
        </w:rPr>
      </w:pPr>
      <w:r w:rsidRPr="007D3196">
        <w:rPr>
          <w:rFonts w:ascii="Calibri" w:hAnsi="Calibri"/>
          <w:noProof/>
        </w:rPr>
        <w:t xml:space="preserve">             </w:t>
      </w:r>
    </w:p>
    <w:sectPr w:rsidR="005111E9" w:rsidRPr="00D66DD1" w:rsidSect="00DE19AD">
      <w:footerReference w:type="default" r:id="rId14"/>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1855B3" w:rsidRPr="0057038D" w:rsidRDefault="001855B3" w:rsidP="001855B3">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p>
          <w:p w:rsidR="00414F6E" w:rsidRDefault="00414F6E" w:rsidP="001855B3">
            <w:pPr>
              <w:pStyle w:val="Footer"/>
              <w:rPr>
                <w:bCs/>
                <w:sz w:val="20"/>
                <w:szCs w:val="20"/>
              </w:rPr>
            </w:pPr>
            <w:r w:rsidRPr="00414F6E">
              <w:rPr>
                <w:bCs/>
                <w:sz w:val="20"/>
                <w:szCs w:val="20"/>
              </w:rPr>
              <w:t xml:space="preserve">Underground Conduit </w:t>
            </w:r>
            <w:r>
              <w:rPr>
                <w:bCs/>
                <w:sz w:val="20"/>
                <w:szCs w:val="20"/>
              </w:rPr>
              <w:t>&amp;</w:t>
            </w:r>
            <w:r w:rsidRPr="00414F6E">
              <w:rPr>
                <w:bCs/>
                <w:sz w:val="20"/>
                <w:szCs w:val="20"/>
              </w:rPr>
              <w:t xml:space="preserve"> Cabling </w:t>
            </w:r>
          </w:p>
          <w:p w:rsidR="001855B3" w:rsidRPr="0057038D" w:rsidRDefault="00414F6E" w:rsidP="001855B3">
            <w:pPr>
              <w:pStyle w:val="Footer"/>
              <w:rPr>
                <w:bCs/>
                <w:sz w:val="20"/>
                <w:szCs w:val="20"/>
              </w:rPr>
            </w:pPr>
            <w:r w:rsidRPr="00414F6E">
              <w:rPr>
                <w:bCs/>
                <w:sz w:val="20"/>
                <w:szCs w:val="20"/>
              </w:rPr>
              <w:t>Spring Sports Complex</w:t>
            </w:r>
          </w:p>
          <w:p w:rsidR="001855B3" w:rsidRPr="0057038D" w:rsidRDefault="001855B3" w:rsidP="001855B3">
            <w:pPr>
              <w:pStyle w:val="Footer"/>
              <w:rPr>
                <w:sz w:val="20"/>
                <w:szCs w:val="20"/>
              </w:rPr>
            </w:pPr>
            <w:r w:rsidRPr="0057038D">
              <w:rPr>
                <w:sz w:val="20"/>
                <w:szCs w:val="20"/>
              </w:rPr>
              <w:t>FB2</w:t>
            </w:r>
            <w:r w:rsidR="00403774" w:rsidRPr="0057038D">
              <w:rPr>
                <w:sz w:val="20"/>
                <w:szCs w:val="20"/>
              </w:rPr>
              <w:t>3</w:t>
            </w:r>
            <w:r w:rsidRPr="0057038D">
              <w:rPr>
                <w:sz w:val="20"/>
                <w:szCs w:val="20"/>
              </w:rPr>
              <w:t>-0</w:t>
            </w:r>
            <w:r w:rsidR="00403774" w:rsidRPr="0057038D">
              <w:rPr>
                <w:sz w:val="20"/>
                <w:szCs w:val="20"/>
              </w:rPr>
              <w:t>5</w:t>
            </w:r>
            <w:r w:rsidR="00414F6E">
              <w:rPr>
                <w:sz w:val="20"/>
                <w:szCs w:val="20"/>
              </w:rPr>
              <w:t>3</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D03"/>
    <w:multiLevelType w:val="hybridMultilevel"/>
    <w:tmpl w:val="AAF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26F9"/>
    <w:multiLevelType w:val="hybridMultilevel"/>
    <w:tmpl w:val="9406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C0F13"/>
    <w:multiLevelType w:val="hybridMultilevel"/>
    <w:tmpl w:val="582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C5D3F"/>
    <w:multiLevelType w:val="hybridMultilevel"/>
    <w:tmpl w:val="11A0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92A44"/>
    <w:multiLevelType w:val="hybridMultilevel"/>
    <w:tmpl w:val="3A761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3567"/>
    <w:multiLevelType w:val="hybridMultilevel"/>
    <w:tmpl w:val="EA7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483A66"/>
    <w:multiLevelType w:val="hybridMultilevel"/>
    <w:tmpl w:val="2D7E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352EC"/>
    <w:multiLevelType w:val="hybridMultilevel"/>
    <w:tmpl w:val="DD7A0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0"/>
  </w:num>
  <w:num w:numId="4">
    <w:abstractNumId w:val="16"/>
  </w:num>
  <w:num w:numId="5">
    <w:abstractNumId w:val="8"/>
  </w:num>
  <w:num w:numId="6">
    <w:abstractNumId w:val="11"/>
  </w:num>
  <w:num w:numId="7">
    <w:abstractNumId w:val="23"/>
  </w:num>
  <w:num w:numId="8">
    <w:abstractNumId w:val="14"/>
  </w:num>
  <w:num w:numId="9">
    <w:abstractNumId w:val="1"/>
  </w:num>
  <w:num w:numId="10">
    <w:abstractNumId w:val="20"/>
  </w:num>
  <w:num w:numId="11">
    <w:abstractNumId w:val="17"/>
  </w:num>
  <w:num w:numId="12">
    <w:abstractNumId w:val="6"/>
  </w:num>
  <w:num w:numId="13">
    <w:abstractNumId w:val="0"/>
  </w:num>
  <w:num w:numId="14">
    <w:abstractNumId w:val="3"/>
  </w:num>
  <w:num w:numId="15">
    <w:abstractNumId w:val="22"/>
  </w:num>
  <w:num w:numId="16">
    <w:abstractNumId w:val="12"/>
  </w:num>
  <w:num w:numId="17">
    <w:abstractNumId w:val="24"/>
  </w:num>
  <w:num w:numId="18">
    <w:abstractNumId w:val="21"/>
  </w:num>
  <w:num w:numId="19">
    <w:abstractNumId w:val="7"/>
  </w:num>
  <w:num w:numId="20">
    <w:abstractNumId w:val="19"/>
  </w:num>
  <w:num w:numId="21">
    <w:abstractNumId w:val="2"/>
  </w:num>
  <w:num w:numId="22">
    <w:abstractNumId w:val="25"/>
  </w:num>
  <w:num w:numId="23">
    <w:abstractNumId w:val="18"/>
  </w:num>
  <w:num w:numId="24">
    <w:abstractNumId w:val="4"/>
  </w:num>
  <w:num w:numId="25">
    <w:abstractNumId w:val="9"/>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71AB4"/>
    <w:rsid w:val="000946CE"/>
    <w:rsid w:val="000B08AF"/>
    <w:rsid w:val="000F6DA2"/>
    <w:rsid w:val="00111E7A"/>
    <w:rsid w:val="00117E42"/>
    <w:rsid w:val="001473D8"/>
    <w:rsid w:val="001569C9"/>
    <w:rsid w:val="001855B3"/>
    <w:rsid w:val="001C0AE5"/>
    <w:rsid w:val="001D2EE7"/>
    <w:rsid w:val="001F024B"/>
    <w:rsid w:val="002139A3"/>
    <w:rsid w:val="00222855"/>
    <w:rsid w:val="00227BEE"/>
    <w:rsid w:val="00237354"/>
    <w:rsid w:val="00237514"/>
    <w:rsid w:val="00240158"/>
    <w:rsid w:val="00267384"/>
    <w:rsid w:val="00267FB9"/>
    <w:rsid w:val="002D1597"/>
    <w:rsid w:val="002D281E"/>
    <w:rsid w:val="002D44A3"/>
    <w:rsid w:val="00337A06"/>
    <w:rsid w:val="00350F8C"/>
    <w:rsid w:val="00377D3A"/>
    <w:rsid w:val="003A785D"/>
    <w:rsid w:val="003F62B9"/>
    <w:rsid w:val="00403774"/>
    <w:rsid w:val="004110FE"/>
    <w:rsid w:val="00414F6E"/>
    <w:rsid w:val="00415610"/>
    <w:rsid w:val="00425801"/>
    <w:rsid w:val="00445485"/>
    <w:rsid w:val="00447AF7"/>
    <w:rsid w:val="00450F02"/>
    <w:rsid w:val="00451C39"/>
    <w:rsid w:val="00460658"/>
    <w:rsid w:val="00467242"/>
    <w:rsid w:val="004907AE"/>
    <w:rsid w:val="004947DC"/>
    <w:rsid w:val="004A5102"/>
    <w:rsid w:val="004A5C63"/>
    <w:rsid w:val="005111E9"/>
    <w:rsid w:val="005300DC"/>
    <w:rsid w:val="005458F1"/>
    <w:rsid w:val="00554E1D"/>
    <w:rsid w:val="0057038D"/>
    <w:rsid w:val="00573B29"/>
    <w:rsid w:val="00576A97"/>
    <w:rsid w:val="005C179E"/>
    <w:rsid w:val="00602ADB"/>
    <w:rsid w:val="00631A3E"/>
    <w:rsid w:val="00656D65"/>
    <w:rsid w:val="006872D1"/>
    <w:rsid w:val="00695091"/>
    <w:rsid w:val="006F5047"/>
    <w:rsid w:val="0071517F"/>
    <w:rsid w:val="0072330D"/>
    <w:rsid w:val="007240B8"/>
    <w:rsid w:val="00726C2D"/>
    <w:rsid w:val="007420EC"/>
    <w:rsid w:val="00745836"/>
    <w:rsid w:val="007617DC"/>
    <w:rsid w:val="0076586E"/>
    <w:rsid w:val="00787021"/>
    <w:rsid w:val="00790743"/>
    <w:rsid w:val="007934ED"/>
    <w:rsid w:val="007A344A"/>
    <w:rsid w:val="007A7428"/>
    <w:rsid w:val="007B4DE7"/>
    <w:rsid w:val="007F143D"/>
    <w:rsid w:val="00802055"/>
    <w:rsid w:val="00810E1E"/>
    <w:rsid w:val="00811B14"/>
    <w:rsid w:val="0083407A"/>
    <w:rsid w:val="008449B3"/>
    <w:rsid w:val="008826FD"/>
    <w:rsid w:val="00893209"/>
    <w:rsid w:val="008947D6"/>
    <w:rsid w:val="008B2AA6"/>
    <w:rsid w:val="008E52CD"/>
    <w:rsid w:val="0092053A"/>
    <w:rsid w:val="00923097"/>
    <w:rsid w:val="00940CCB"/>
    <w:rsid w:val="00950E90"/>
    <w:rsid w:val="00A07AAC"/>
    <w:rsid w:val="00A22804"/>
    <w:rsid w:val="00A529C2"/>
    <w:rsid w:val="00AA590D"/>
    <w:rsid w:val="00B109CB"/>
    <w:rsid w:val="00B111BB"/>
    <w:rsid w:val="00B20352"/>
    <w:rsid w:val="00B65CDC"/>
    <w:rsid w:val="00B67ECC"/>
    <w:rsid w:val="00B8557C"/>
    <w:rsid w:val="00B90542"/>
    <w:rsid w:val="00B927EF"/>
    <w:rsid w:val="00BD3A85"/>
    <w:rsid w:val="00BE2EB8"/>
    <w:rsid w:val="00C07A6C"/>
    <w:rsid w:val="00C20754"/>
    <w:rsid w:val="00C238C1"/>
    <w:rsid w:val="00C5475C"/>
    <w:rsid w:val="00C559E9"/>
    <w:rsid w:val="00C90EB5"/>
    <w:rsid w:val="00C96FD8"/>
    <w:rsid w:val="00CD26F0"/>
    <w:rsid w:val="00D07388"/>
    <w:rsid w:val="00D122C8"/>
    <w:rsid w:val="00D2487E"/>
    <w:rsid w:val="00D541F7"/>
    <w:rsid w:val="00D72B0B"/>
    <w:rsid w:val="00D74190"/>
    <w:rsid w:val="00D91365"/>
    <w:rsid w:val="00D96C22"/>
    <w:rsid w:val="00DB0FBD"/>
    <w:rsid w:val="00DE19AD"/>
    <w:rsid w:val="00DF2770"/>
    <w:rsid w:val="00E22C3D"/>
    <w:rsid w:val="00E50F29"/>
    <w:rsid w:val="00E675A1"/>
    <w:rsid w:val="00E812FD"/>
    <w:rsid w:val="00E85817"/>
    <w:rsid w:val="00EC06CB"/>
    <w:rsid w:val="00ED57C1"/>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F35C9"/>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5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7D82-D692-4854-B500-5C252B87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5</cp:revision>
  <cp:lastPrinted>2022-10-19T17:20:00Z</cp:lastPrinted>
  <dcterms:created xsi:type="dcterms:W3CDTF">2022-10-19T15:34:00Z</dcterms:created>
  <dcterms:modified xsi:type="dcterms:W3CDTF">2022-10-19T17:20:00Z</dcterms:modified>
</cp:coreProperties>
</file>