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E7" w:rsidRDefault="001D2EE7" w:rsidP="001D2EE7">
      <w:pPr>
        <w:pStyle w:val="NoSpacing"/>
        <w:jc w:val="center"/>
        <w:rPr>
          <w:rFonts w:cs="Times New Roman"/>
          <w:b/>
          <w:sz w:val="28"/>
          <w:szCs w:val="28"/>
        </w:rPr>
      </w:pPr>
      <w:r>
        <w:rPr>
          <w:noProof/>
        </w:rPr>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w:t>
      </w:r>
      <w:r w:rsidR="00053346">
        <w:rPr>
          <w:rFonts w:cs="Times New Roman"/>
          <w:b/>
          <w:sz w:val="24"/>
          <w:szCs w:val="24"/>
        </w:rPr>
        <w:t>21</w:t>
      </w:r>
      <w:r w:rsidRPr="001D2EE7">
        <w:rPr>
          <w:rFonts w:cs="Times New Roman"/>
          <w:b/>
          <w:sz w:val="24"/>
          <w:szCs w:val="24"/>
        </w:rPr>
        <w:t>-</w:t>
      </w:r>
      <w:r w:rsidR="002D44A3">
        <w:rPr>
          <w:rFonts w:cs="Times New Roman"/>
          <w:b/>
          <w:sz w:val="24"/>
          <w:szCs w:val="24"/>
        </w:rPr>
        <w:t>0</w:t>
      </w:r>
      <w:r w:rsidR="00053346">
        <w:rPr>
          <w:rFonts w:cs="Times New Roman"/>
          <w:b/>
          <w:sz w:val="24"/>
          <w:szCs w:val="24"/>
        </w:rPr>
        <w:t>07</w:t>
      </w:r>
    </w:p>
    <w:p w:rsidR="002D44A3" w:rsidRPr="001D2EE7" w:rsidRDefault="00053346" w:rsidP="002D44A3">
      <w:pPr>
        <w:pStyle w:val="NoSpacing"/>
        <w:jc w:val="center"/>
        <w:rPr>
          <w:rFonts w:cs="Times New Roman"/>
          <w:sz w:val="24"/>
          <w:szCs w:val="24"/>
        </w:rPr>
      </w:pPr>
      <w:r>
        <w:rPr>
          <w:rFonts w:cs="Times New Roman"/>
          <w:sz w:val="24"/>
          <w:szCs w:val="24"/>
        </w:rPr>
        <w:t>BLUM UNION CHILLER AND POTTER CONDENSING UNIT</w:t>
      </w:r>
    </w:p>
    <w:p w:rsidR="001D2EE7" w:rsidRDefault="001D2EE7" w:rsidP="00467242">
      <w:pPr>
        <w:pStyle w:val="NoSpacing"/>
        <w:rPr>
          <w:rFonts w:cs="Times New Roman"/>
        </w:rPr>
      </w:pPr>
    </w:p>
    <w:p w:rsidR="001D2EE7" w:rsidRDefault="001D2EE7" w:rsidP="00467242">
      <w:pPr>
        <w:pStyle w:val="NoSpacing"/>
        <w:rPr>
          <w:rFonts w:cs="Times New Roman"/>
        </w:rPr>
      </w:pPr>
    </w:p>
    <w:p w:rsidR="001B2837" w:rsidRPr="001B2837" w:rsidRDefault="001B2837" w:rsidP="001B2837">
      <w:pPr>
        <w:pStyle w:val="NoSpacing"/>
        <w:rPr>
          <w:sz w:val="24"/>
          <w:szCs w:val="24"/>
        </w:rPr>
      </w:pPr>
      <w:r w:rsidRPr="001B2837">
        <w:rPr>
          <w:sz w:val="24"/>
          <w:szCs w:val="24"/>
        </w:rPr>
        <w:t xml:space="preserve">Bid Amount </w:t>
      </w:r>
      <w:r>
        <w:rPr>
          <w:sz w:val="24"/>
          <w:szCs w:val="24"/>
        </w:rPr>
        <w:t>Blum Union Chiller</w:t>
      </w:r>
      <w:r w:rsidRPr="001B2837">
        <w:rPr>
          <w:sz w:val="24"/>
          <w:szCs w:val="24"/>
        </w:rPr>
        <w:t xml:space="preserve">    </w:t>
      </w:r>
      <w:r w:rsidRPr="001B2837">
        <w:rPr>
          <w:sz w:val="24"/>
          <w:szCs w:val="24"/>
        </w:rPr>
        <w:tab/>
      </w:r>
      <w:r>
        <w:rPr>
          <w:sz w:val="24"/>
          <w:szCs w:val="24"/>
        </w:rPr>
        <w:t xml:space="preserve"> </w:t>
      </w:r>
      <w:r>
        <w:rPr>
          <w:sz w:val="24"/>
          <w:szCs w:val="24"/>
        </w:rPr>
        <w:tab/>
      </w:r>
      <w:r w:rsidRPr="001B2837">
        <w:rPr>
          <w:sz w:val="24"/>
          <w:szCs w:val="24"/>
        </w:rPr>
        <w:t>$_______________________________________</w:t>
      </w:r>
    </w:p>
    <w:p w:rsidR="001B2837" w:rsidRPr="001B2837" w:rsidRDefault="001B2837" w:rsidP="001B2837">
      <w:pPr>
        <w:pStyle w:val="NoSpacing"/>
        <w:rPr>
          <w:sz w:val="24"/>
          <w:szCs w:val="24"/>
        </w:rPr>
      </w:pPr>
    </w:p>
    <w:p w:rsidR="001B2837" w:rsidRPr="001B2837" w:rsidRDefault="001B2837" w:rsidP="001B2837">
      <w:pPr>
        <w:pStyle w:val="NoSpacing"/>
        <w:rPr>
          <w:sz w:val="24"/>
          <w:szCs w:val="24"/>
        </w:rPr>
      </w:pPr>
      <w:r w:rsidRPr="001B2837">
        <w:rPr>
          <w:sz w:val="24"/>
          <w:szCs w:val="24"/>
        </w:rPr>
        <w:t>Bid Amount P</w:t>
      </w:r>
      <w:r>
        <w:rPr>
          <w:sz w:val="24"/>
          <w:szCs w:val="24"/>
        </w:rPr>
        <w:t>otter Hall Condensing</w:t>
      </w:r>
      <w:r w:rsidRPr="001B2837">
        <w:rPr>
          <w:sz w:val="24"/>
          <w:szCs w:val="24"/>
        </w:rPr>
        <w:tab/>
      </w:r>
      <w:r w:rsidRPr="001B2837">
        <w:rPr>
          <w:sz w:val="24"/>
          <w:szCs w:val="24"/>
        </w:rPr>
        <w:tab/>
        <w:t>$_______________________________________</w:t>
      </w:r>
    </w:p>
    <w:p w:rsidR="001B2837" w:rsidRPr="001B2837" w:rsidRDefault="001B2837" w:rsidP="001B2837">
      <w:pPr>
        <w:pStyle w:val="NoSpacing"/>
        <w:rPr>
          <w:sz w:val="24"/>
          <w:szCs w:val="24"/>
        </w:rPr>
      </w:pPr>
    </w:p>
    <w:p w:rsidR="001B2837" w:rsidRPr="001B2837" w:rsidRDefault="001B2837" w:rsidP="001B2837">
      <w:pPr>
        <w:pStyle w:val="NoSpacing"/>
        <w:rPr>
          <w:sz w:val="24"/>
          <w:szCs w:val="24"/>
        </w:rPr>
      </w:pPr>
    </w:p>
    <w:p w:rsidR="001B2837" w:rsidRPr="001B2837" w:rsidRDefault="001B2837" w:rsidP="001B2837">
      <w:pPr>
        <w:pStyle w:val="NoSpacing"/>
        <w:rPr>
          <w:sz w:val="24"/>
          <w:szCs w:val="24"/>
        </w:rPr>
      </w:pPr>
      <w:r>
        <w:rPr>
          <w:sz w:val="24"/>
          <w:szCs w:val="24"/>
        </w:rPr>
        <w:t>Combined pricing for both jobs</w:t>
      </w:r>
      <w:r>
        <w:rPr>
          <w:sz w:val="24"/>
          <w:szCs w:val="24"/>
        </w:rPr>
        <w:tab/>
      </w:r>
      <w:r w:rsidRPr="001B2837">
        <w:rPr>
          <w:sz w:val="24"/>
          <w:szCs w:val="24"/>
        </w:rPr>
        <w:tab/>
        <w:t>$_______________________________________</w:t>
      </w:r>
    </w:p>
    <w:p w:rsidR="00C559E9" w:rsidRPr="00025433" w:rsidRDefault="00C559E9" w:rsidP="00C559E9">
      <w:pPr>
        <w:pStyle w:val="NoSpacing"/>
        <w:rPr>
          <w:sz w:val="24"/>
          <w:szCs w:val="24"/>
        </w:rPr>
      </w:pP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 xml:space="preserve">Company __________________________________Phone </w:t>
      </w:r>
      <w:r w:rsidR="001B2837">
        <w:rPr>
          <w:sz w:val="24"/>
          <w:szCs w:val="24"/>
        </w:rPr>
        <w:t>#</w:t>
      </w:r>
      <w:r w:rsidRPr="00025433">
        <w:rPr>
          <w:sz w:val="24"/>
          <w:szCs w:val="24"/>
        </w:rPr>
        <w:t>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C559E9" w:rsidRPr="00D66DD1" w:rsidRDefault="00C559E9"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6" w:history="1">
        <w:r w:rsidRPr="00B41BFD">
          <w:rPr>
            <w:rStyle w:val="Hyperlink"/>
            <w:sz w:val="24"/>
            <w:szCs w:val="24"/>
          </w:rPr>
          <w:t>purchase@missouriwestern.edu</w:t>
        </w:r>
      </w:hyperlink>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D66DD1" w:rsidRDefault="008947D6" w:rsidP="008947D6">
      <w:pPr>
        <w:pStyle w:val="NoSpacing"/>
        <w:numPr>
          <w:ilvl w:val="0"/>
          <w:numId w:val="7"/>
        </w:numPr>
        <w:rPr>
          <w:sz w:val="24"/>
          <w:szCs w:val="24"/>
        </w:rPr>
      </w:pPr>
      <w:r>
        <w:rPr>
          <w:sz w:val="24"/>
          <w:szCs w:val="24"/>
        </w:rPr>
        <w:t>Bid Bond in the amount of 5%</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559E9" w:rsidRPr="00DC47D2" w:rsidRDefault="008947D6" w:rsidP="008947D6">
      <w:pPr>
        <w:pStyle w:val="NoSpacing"/>
        <w:numPr>
          <w:ilvl w:val="0"/>
          <w:numId w:val="7"/>
        </w:numPr>
        <w:rPr>
          <w:rFonts w:cs="Times New Roman"/>
        </w:rPr>
      </w:pPr>
      <w:proofErr w:type="spellStart"/>
      <w:r w:rsidRPr="008947D6">
        <w:rPr>
          <w:sz w:val="24"/>
          <w:szCs w:val="24"/>
        </w:rPr>
        <w:t>E-verify</w:t>
      </w:r>
      <w:proofErr w:type="spellEnd"/>
    </w:p>
    <w:p w:rsidR="00DC47D2" w:rsidRPr="00DC47D2" w:rsidRDefault="00DC47D2" w:rsidP="008947D6">
      <w:pPr>
        <w:pStyle w:val="NoSpacing"/>
        <w:numPr>
          <w:ilvl w:val="0"/>
          <w:numId w:val="7"/>
        </w:numPr>
        <w:rPr>
          <w:sz w:val="24"/>
          <w:szCs w:val="24"/>
        </w:rPr>
      </w:pPr>
      <w:r w:rsidRPr="00DC47D2">
        <w:rPr>
          <w:sz w:val="24"/>
          <w:szCs w:val="24"/>
        </w:rPr>
        <w:t>Current signed and dated W-9</w:t>
      </w:r>
    </w:p>
    <w:p w:rsidR="008947D6" w:rsidRDefault="008947D6" w:rsidP="00467242">
      <w:pPr>
        <w:spacing w:after="0" w:line="240" w:lineRule="auto"/>
        <w:rPr>
          <w:b/>
        </w:rPr>
      </w:pPr>
      <w:bookmarkStart w:id="0" w:name="_GoBack"/>
      <w:bookmarkEnd w:id="0"/>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w:t>
      </w:r>
      <w:r w:rsidR="001B2837">
        <w:rPr>
          <w:rFonts w:eastAsia="Calibri" w:cs="Times New Roman"/>
          <w:b/>
        </w:rPr>
        <w:t xml:space="preserve">7 </w:t>
      </w:r>
      <w:r w:rsidRPr="00467242">
        <w:rPr>
          <w:rFonts w:eastAsia="Calibri" w:cs="Times New Roman"/>
          <w:b/>
        </w:rPr>
        <w:t>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p>
    <w:p w:rsidR="008947D6" w:rsidRDefault="00467242" w:rsidP="00DF1318">
      <w:pPr>
        <w:numPr>
          <w:ilvl w:val="1"/>
          <w:numId w:val="3"/>
        </w:numPr>
        <w:contextualSpacing/>
        <w:rPr>
          <w:rFonts w:eastAsia="Calibri" w:cs="Times New Roman"/>
          <w:b/>
        </w:rPr>
      </w:pPr>
      <w:r w:rsidRPr="00C559E9">
        <w:rPr>
          <w:rFonts w:eastAsia="Calibri" w:cs="Times New Roman"/>
          <w:b/>
        </w:rPr>
        <w:t>Missouri Revised Statute Chapter 292.675 went into effect on August 28, 2008, all on-site employees are required to complete the ten-hour safety training program.</w:t>
      </w:r>
    </w:p>
    <w:p w:rsidR="008947D6" w:rsidRDefault="008947D6">
      <w:pPr>
        <w:rPr>
          <w:rFonts w:eastAsia="Calibri" w:cs="Times New Roman"/>
          <w:b/>
        </w:rPr>
      </w:pPr>
      <w:r>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1B2837" w:rsidRDefault="001B2837" w:rsidP="001B2837">
      <w:pPr>
        <w:spacing w:after="0" w:line="240" w:lineRule="auto"/>
        <w:rPr>
          <w:rFonts w:ascii="Verdana" w:eastAsia="Calibri" w:hAnsi="Verdana" w:cs="Times New Roman"/>
          <w:sz w:val="20"/>
          <w:szCs w:val="20"/>
        </w:rPr>
      </w:pPr>
      <w:hyperlink r:id="rId7" w:history="1">
        <w:r w:rsidRPr="00354553">
          <w:rPr>
            <w:rStyle w:val="Hyperlink"/>
            <w:rFonts w:ascii="Verdana" w:eastAsia="Calibri" w:hAnsi="Verdana" w:cs="Times New Roman"/>
            <w:sz w:val="20"/>
            <w:szCs w:val="20"/>
          </w:rPr>
          <w:t>https://revisor.mo.gov/main/OneSection.aspx?section=285.530</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1B2837" w:rsidRPr="001B2837" w:rsidRDefault="001B2837" w:rsidP="001B2837">
      <w:pPr>
        <w:spacing w:after="0" w:line="240" w:lineRule="auto"/>
        <w:rPr>
          <w:rStyle w:val="Hyperlink"/>
          <w:rFonts w:ascii="Verdana" w:eastAsia="Calibri" w:hAnsi="Verdana" w:cs="Times New Roman"/>
          <w:sz w:val="20"/>
          <w:szCs w:val="20"/>
        </w:rPr>
      </w:pPr>
      <w:hyperlink r:id="rId8" w:history="1">
        <w:r w:rsidRPr="001B2837">
          <w:rPr>
            <w:rStyle w:val="Hyperlink"/>
            <w:rFonts w:ascii="Verdana" w:eastAsia="Calibri" w:hAnsi="Verdana" w:cs="Times New Roman"/>
            <w:sz w:val="20"/>
            <w:szCs w:val="20"/>
          </w:rPr>
          <w:t>https://www.e-verify.gov/</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)ss</w:t>
      </w:r>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r w:rsidRPr="00D065F7">
        <w:rPr>
          <w:rFonts w:asciiTheme="majorHAnsi" w:hAnsiTheme="majorHAnsi"/>
        </w:rPr>
        <w:t xml:space="preserve">commissioned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53346"/>
    <w:rsid w:val="000F6DA2"/>
    <w:rsid w:val="001B2837"/>
    <w:rsid w:val="001D2EE7"/>
    <w:rsid w:val="002139A3"/>
    <w:rsid w:val="00267384"/>
    <w:rsid w:val="00267FB9"/>
    <w:rsid w:val="002D281E"/>
    <w:rsid w:val="002D44A3"/>
    <w:rsid w:val="00337A06"/>
    <w:rsid w:val="00350F8C"/>
    <w:rsid w:val="00447AF7"/>
    <w:rsid w:val="00450F02"/>
    <w:rsid w:val="00467242"/>
    <w:rsid w:val="00695091"/>
    <w:rsid w:val="0071517F"/>
    <w:rsid w:val="007617DC"/>
    <w:rsid w:val="0076586E"/>
    <w:rsid w:val="007A344A"/>
    <w:rsid w:val="007A7428"/>
    <w:rsid w:val="007F143D"/>
    <w:rsid w:val="0083407A"/>
    <w:rsid w:val="008947D6"/>
    <w:rsid w:val="00940CCB"/>
    <w:rsid w:val="00A529C2"/>
    <w:rsid w:val="00AA590D"/>
    <w:rsid w:val="00B67ECC"/>
    <w:rsid w:val="00B8557C"/>
    <w:rsid w:val="00C238C1"/>
    <w:rsid w:val="00C559E9"/>
    <w:rsid w:val="00D122C8"/>
    <w:rsid w:val="00D91365"/>
    <w:rsid w:val="00DC44A2"/>
    <w:rsid w:val="00DC47D2"/>
    <w:rsid w:val="00DF2770"/>
    <w:rsid w:val="00E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0D6D"/>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ify.gov/" TargetMode="External"/><Relationship Id="rId3" Type="http://schemas.openxmlformats.org/officeDocument/2006/relationships/settings" Target="settings.xml"/><Relationship Id="rId7" Type="http://schemas.openxmlformats.org/officeDocument/2006/relationships/hyperlink" Target="https://revisor.mo.gov/main/OneSection.aspx?section=285.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5</cp:revision>
  <cp:lastPrinted>2016-08-23T20:55:00Z</cp:lastPrinted>
  <dcterms:created xsi:type="dcterms:W3CDTF">2020-07-10T13:41:00Z</dcterms:created>
  <dcterms:modified xsi:type="dcterms:W3CDTF">2020-07-10T13:50:00Z</dcterms:modified>
</cp:coreProperties>
</file>