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33BC5" w14:textId="77777777" w:rsidR="00080C93" w:rsidRDefault="00080C93" w:rsidP="00080C93">
      <w:pPr>
        <w:jc w:val="center"/>
      </w:pPr>
      <w:r>
        <w:rPr>
          <w:noProof/>
        </w:rPr>
        <w:drawing>
          <wp:inline distT="0" distB="0" distL="0" distR="0" wp14:anchorId="0AD5399F" wp14:editId="31102CA7">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14:paraId="3049F2F8" w14:textId="77777777" w:rsidR="00080C93" w:rsidRDefault="00080C93"/>
    <w:p w14:paraId="0BD362DD" w14:textId="77777777" w:rsidR="00080C93" w:rsidRDefault="00080C93"/>
    <w:p w14:paraId="010F8E23" w14:textId="1E29C4CC" w:rsidR="00080C93" w:rsidRDefault="00080C93"/>
    <w:p w14:paraId="436F8B32" w14:textId="293BC2C6" w:rsidR="00080C93" w:rsidRDefault="00080C93"/>
    <w:p w14:paraId="74ABF5F3" w14:textId="04076B2F" w:rsidR="00080C93" w:rsidRDefault="00080C93"/>
    <w:p w14:paraId="2BA79FF3" w14:textId="77777777" w:rsidR="00080C93" w:rsidRDefault="00080C93"/>
    <w:p w14:paraId="2A944231" w14:textId="6A276E51" w:rsidR="00080C93" w:rsidRDefault="00080C93"/>
    <w:p w14:paraId="05C01343" w14:textId="77777777" w:rsidR="00080C93" w:rsidRDefault="00080C93"/>
    <w:p w14:paraId="61709F65" w14:textId="77777777" w:rsidR="00080C93" w:rsidRDefault="00080C93"/>
    <w:p w14:paraId="70F65E7F" w14:textId="0EF98C79" w:rsidR="00080C93" w:rsidRPr="00080C93" w:rsidRDefault="00080C93" w:rsidP="00080C93">
      <w:pPr>
        <w:widowControl w:val="0"/>
        <w:ind w:right="-570"/>
        <w:jc w:val="center"/>
        <w:rPr>
          <w:rFonts w:ascii="Calibri" w:eastAsia="Times New Roman" w:hAnsi="Calibri" w:cs="Times New Roman"/>
          <w:sz w:val="44"/>
          <w:szCs w:val="44"/>
          <w:lang w:eastAsia="zh-CN"/>
        </w:rPr>
      </w:pPr>
      <w:r>
        <w:rPr>
          <w:rFonts w:ascii="Calibri" w:eastAsia="Times New Roman" w:hAnsi="Calibri" w:cs="Times New Roman"/>
          <w:sz w:val="44"/>
          <w:szCs w:val="44"/>
          <w:lang w:eastAsia="zh-CN"/>
        </w:rPr>
        <w:t>FORMAL BID</w:t>
      </w:r>
      <w:r w:rsidRPr="00080C93">
        <w:rPr>
          <w:rFonts w:ascii="Calibri" w:eastAsia="Times New Roman" w:hAnsi="Calibri" w:cs="Times New Roman"/>
          <w:sz w:val="44"/>
          <w:szCs w:val="44"/>
          <w:lang w:eastAsia="zh-CN"/>
        </w:rPr>
        <w:t xml:space="preserve"> </w:t>
      </w:r>
      <w:r>
        <w:rPr>
          <w:rFonts w:ascii="Calibri" w:eastAsia="Times New Roman" w:hAnsi="Calibri" w:cs="Times New Roman"/>
          <w:sz w:val="44"/>
          <w:szCs w:val="44"/>
          <w:lang w:eastAsia="zh-CN"/>
        </w:rPr>
        <w:t>FB</w:t>
      </w:r>
      <w:r w:rsidR="00BB4CEF">
        <w:rPr>
          <w:rFonts w:ascii="Calibri" w:eastAsia="Times New Roman" w:hAnsi="Calibri" w:cs="Times New Roman"/>
          <w:sz w:val="44"/>
          <w:szCs w:val="44"/>
          <w:lang w:eastAsia="zh-CN"/>
        </w:rPr>
        <w:t>20</w:t>
      </w:r>
      <w:r w:rsidRPr="00080C93">
        <w:rPr>
          <w:rFonts w:ascii="Calibri" w:eastAsia="Times New Roman" w:hAnsi="Calibri" w:cs="Times New Roman"/>
          <w:sz w:val="44"/>
          <w:szCs w:val="44"/>
          <w:lang w:eastAsia="zh-CN"/>
        </w:rPr>
        <w:t>-</w:t>
      </w:r>
      <w:r w:rsidRPr="0045070C">
        <w:rPr>
          <w:rFonts w:ascii="Calibri" w:eastAsia="Times New Roman" w:hAnsi="Calibri" w:cs="Times New Roman"/>
          <w:sz w:val="44"/>
          <w:szCs w:val="44"/>
          <w:lang w:eastAsia="zh-CN"/>
        </w:rPr>
        <w:t>0</w:t>
      </w:r>
      <w:r w:rsidR="0045070C" w:rsidRPr="0045070C">
        <w:rPr>
          <w:rFonts w:ascii="Calibri" w:eastAsia="Times New Roman" w:hAnsi="Calibri" w:cs="Times New Roman"/>
          <w:sz w:val="44"/>
          <w:szCs w:val="44"/>
          <w:lang w:eastAsia="zh-CN"/>
        </w:rPr>
        <w:t>11</w:t>
      </w:r>
    </w:p>
    <w:p w14:paraId="3694341C" w14:textId="77777777" w:rsidR="00080C93" w:rsidRPr="00080C93" w:rsidRDefault="00080C93" w:rsidP="00080C93">
      <w:pPr>
        <w:widowControl w:val="0"/>
        <w:ind w:right="-570"/>
        <w:jc w:val="center"/>
        <w:rPr>
          <w:rFonts w:ascii="Calibri" w:eastAsia="Times New Roman" w:hAnsi="Calibri" w:cs="Times New Roman"/>
          <w:sz w:val="44"/>
          <w:szCs w:val="44"/>
          <w:lang w:eastAsia="zh-CN"/>
        </w:rPr>
      </w:pPr>
    </w:p>
    <w:p w14:paraId="6E9FE751" w14:textId="77777777" w:rsidR="00080C93" w:rsidRPr="00080C93" w:rsidRDefault="00080C93" w:rsidP="00080C93">
      <w:pPr>
        <w:widowControl w:val="0"/>
        <w:ind w:right="-570"/>
        <w:jc w:val="center"/>
        <w:rPr>
          <w:rFonts w:ascii="Calibri" w:eastAsia="Times New Roman" w:hAnsi="Calibri" w:cs="Times New Roman"/>
          <w:sz w:val="44"/>
          <w:szCs w:val="44"/>
          <w:lang w:eastAsia="zh-CN"/>
        </w:rPr>
      </w:pPr>
      <w:r w:rsidRPr="00080C93">
        <w:rPr>
          <w:rFonts w:ascii="Calibri" w:eastAsia="Times New Roman" w:hAnsi="Calibri" w:cs="Times New Roman"/>
          <w:sz w:val="44"/>
          <w:szCs w:val="44"/>
          <w:lang w:eastAsia="zh-CN"/>
        </w:rPr>
        <w:t>FOR</w:t>
      </w:r>
    </w:p>
    <w:p w14:paraId="077A03C4" w14:textId="77777777" w:rsidR="00080C93" w:rsidRPr="00080C93" w:rsidRDefault="00080C93" w:rsidP="00080C93">
      <w:pPr>
        <w:widowControl w:val="0"/>
        <w:ind w:right="-570"/>
        <w:jc w:val="center"/>
        <w:rPr>
          <w:rFonts w:ascii="Calibri" w:eastAsia="Times New Roman" w:hAnsi="Calibri" w:cs="Times New Roman"/>
          <w:sz w:val="44"/>
          <w:szCs w:val="44"/>
          <w:lang w:eastAsia="zh-CN"/>
        </w:rPr>
      </w:pPr>
    </w:p>
    <w:p w14:paraId="6EEF3B0F" w14:textId="16F61225" w:rsidR="00080C93" w:rsidRPr="00080C93" w:rsidRDefault="00BB4CEF" w:rsidP="00080C93">
      <w:pPr>
        <w:widowControl w:val="0"/>
        <w:suppressAutoHyphens/>
        <w:jc w:val="center"/>
        <w:rPr>
          <w:rFonts w:ascii="Calibri" w:eastAsia="Times New Roman" w:hAnsi="Calibri" w:cs="Times New Roman"/>
          <w:smallCaps/>
          <w:sz w:val="44"/>
          <w:szCs w:val="44"/>
          <w:lang w:eastAsia="zh-CN"/>
        </w:rPr>
      </w:pPr>
      <w:r>
        <w:rPr>
          <w:rFonts w:ascii="Calibri" w:eastAsia="Times New Roman" w:hAnsi="Calibri" w:cs="Times New Roman"/>
          <w:smallCaps/>
          <w:sz w:val="44"/>
          <w:szCs w:val="44"/>
          <w:lang w:eastAsia="zh-CN"/>
        </w:rPr>
        <w:t>ground transportation services</w:t>
      </w:r>
    </w:p>
    <w:p w14:paraId="6AB9ABE0" w14:textId="77777777" w:rsidR="00080C93" w:rsidRPr="00080C93" w:rsidRDefault="00080C93" w:rsidP="00080C93">
      <w:pPr>
        <w:widowControl w:val="0"/>
        <w:suppressAutoHyphens/>
        <w:jc w:val="center"/>
        <w:rPr>
          <w:rFonts w:ascii="Times New Roman" w:eastAsia="Times New Roman" w:hAnsi="Times New Roman" w:cs="Times New Roman"/>
          <w:sz w:val="36"/>
          <w:szCs w:val="20"/>
          <w:lang w:eastAsia="zh-CN"/>
        </w:rPr>
      </w:pPr>
    </w:p>
    <w:p w14:paraId="7003B346" w14:textId="77777777" w:rsidR="00080C93" w:rsidRPr="00080C93" w:rsidRDefault="00080C93" w:rsidP="00080C93">
      <w:pPr>
        <w:widowControl w:val="0"/>
        <w:suppressAutoHyphens/>
        <w:jc w:val="center"/>
        <w:rPr>
          <w:rFonts w:ascii="Times New Roman" w:eastAsia="Times New Roman" w:hAnsi="Times New Roman" w:cs="Times New Roman"/>
          <w:sz w:val="36"/>
          <w:szCs w:val="20"/>
          <w:lang w:eastAsia="zh-CN"/>
        </w:rPr>
      </w:pPr>
    </w:p>
    <w:p w14:paraId="59016AC8" w14:textId="77777777" w:rsidR="00080C93" w:rsidRPr="00080C93" w:rsidRDefault="00080C93" w:rsidP="00080C93">
      <w:pPr>
        <w:widowControl w:val="0"/>
        <w:suppressAutoHyphens/>
        <w:jc w:val="center"/>
        <w:rPr>
          <w:rFonts w:ascii="Times New Roman" w:eastAsia="Times New Roman" w:hAnsi="Times New Roman" w:cs="Times New Roman"/>
          <w:sz w:val="30"/>
          <w:szCs w:val="20"/>
          <w:lang w:eastAsia="zh-CN"/>
        </w:rPr>
      </w:pPr>
    </w:p>
    <w:p w14:paraId="266A594B" w14:textId="77777777" w:rsidR="00080C93" w:rsidRPr="00080C93" w:rsidRDefault="00080C93" w:rsidP="00080C93">
      <w:pPr>
        <w:widowControl w:val="0"/>
        <w:suppressAutoHyphens/>
        <w:jc w:val="center"/>
        <w:rPr>
          <w:rFonts w:ascii="Times New Roman" w:eastAsia="Times New Roman" w:hAnsi="Times New Roman" w:cs="Times New Roman"/>
          <w:sz w:val="30"/>
          <w:szCs w:val="20"/>
          <w:lang w:eastAsia="zh-CN"/>
        </w:rPr>
      </w:pPr>
    </w:p>
    <w:p w14:paraId="58F05588" w14:textId="77777777" w:rsidR="00080C93" w:rsidRPr="00080C93" w:rsidRDefault="00080C93" w:rsidP="00080C93">
      <w:pPr>
        <w:widowControl w:val="0"/>
        <w:suppressAutoHyphens/>
        <w:jc w:val="center"/>
        <w:rPr>
          <w:rFonts w:ascii="Times New Roman" w:eastAsia="Times New Roman" w:hAnsi="Times New Roman" w:cs="Times New Roman"/>
          <w:sz w:val="26"/>
          <w:szCs w:val="20"/>
          <w:lang w:eastAsia="zh-CN"/>
        </w:rPr>
      </w:pPr>
    </w:p>
    <w:p w14:paraId="170E2098" w14:textId="55F02C98" w:rsidR="00080C93" w:rsidRPr="00080C93" w:rsidRDefault="00080C93" w:rsidP="00080C93">
      <w:pPr>
        <w:ind w:right="-20"/>
        <w:jc w:val="center"/>
        <w:rPr>
          <w:rFonts w:ascii="Calibri" w:eastAsia="Times New Roman" w:hAnsi="Calibri" w:cs="Times New Roman"/>
          <w:smallCaps/>
          <w:sz w:val="42"/>
          <w:szCs w:val="42"/>
          <w:lang w:eastAsia="zh-CN"/>
        </w:rPr>
      </w:pPr>
      <w:r w:rsidRPr="00080C93">
        <w:rPr>
          <w:rFonts w:ascii="Calibri" w:eastAsia="Times New Roman" w:hAnsi="Calibri" w:cs="Times New Roman"/>
          <w:smallCaps/>
          <w:sz w:val="42"/>
          <w:szCs w:val="42"/>
          <w:lang w:eastAsia="zh-CN"/>
        </w:rPr>
        <w:t xml:space="preserve">Submission Deadline:  </w:t>
      </w:r>
      <w:r w:rsidR="00BB4CEF" w:rsidRPr="00BB4CEF">
        <w:rPr>
          <w:rFonts w:ascii="Calibri" w:eastAsia="Times New Roman" w:hAnsi="Calibri" w:cs="Times New Roman"/>
          <w:smallCaps/>
          <w:color w:val="FF0000"/>
          <w:sz w:val="42"/>
          <w:szCs w:val="42"/>
          <w:lang w:eastAsia="zh-CN"/>
        </w:rPr>
        <w:t>date here</w:t>
      </w:r>
      <w:r w:rsidRPr="00BB4CEF">
        <w:rPr>
          <w:rFonts w:ascii="Calibri" w:eastAsia="Times New Roman" w:hAnsi="Calibri" w:cs="Times New Roman"/>
          <w:smallCaps/>
          <w:color w:val="FF0000"/>
          <w:sz w:val="42"/>
          <w:szCs w:val="42"/>
          <w:lang w:eastAsia="zh-CN"/>
        </w:rPr>
        <w:t xml:space="preserve"> </w:t>
      </w:r>
      <w:r w:rsidRPr="00080C93">
        <w:rPr>
          <w:rFonts w:ascii="Calibri" w:eastAsia="Times New Roman" w:hAnsi="Calibri" w:cs="Times New Roman"/>
          <w:smallCaps/>
          <w:sz w:val="42"/>
          <w:szCs w:val="42"/>
          <w:lang w:eastAsia="zh-CN"/>
        </w:rPr>
        <w:t>2:00 p.m. Central Time</w:t>
      </w:r>
    </w:p>
    <w:p w14:paraId="14052710" w14:textId="77777777" w:rsidR="00080C93" w:rsidRPr="00080C93" w:rsidRDefault="00080C93" w:rsidP="00080C93">
      <w:pPr>
        <w:jc w:val="center"/>
        <w:rPr>
          <w:rFonts w:ascii="Times New Roman" w:eastAsia="Calibri" w:hAnsi="Times New Roman" w:cs="Times New Roman"/>
        </w:rPr>
      </w:pPr>
    </w:p>
    <w:p w14:paraId="24B83B00" w14:textId="77777777" w:rsidR="00080C93" w:rsidRPr="00080C93" w:rsidRDefault="00080C93" w:rsidP="00080C93">
      <w:pPr>
        <w:jc w:val="center"/>
        <w:rPr>
          <w:rFonts w:ascii="Times New Roman" w:eastAsia="Calibri" w:hAnsi="Times New Roman" w:cs="Times New Roman"/>
        </w:rPr>
      </w:pPr>
    </w:p>
    <w:p w14:paraId="4ABC2C97" w14:textId="3F30380A" w:rsidR="00080C93" w:rsidRDefault="00080C93" w:rsidP="00080C93">
      <w:pPr>
        <w:jc w:val="center"/>
        <w:rPr>
          <w:rFonts w:ascii="Times New Roman" w:eastAsia="Calibri" w:hAnsi="Times New Roman" w:cs="Times New Roman"/>
        </w:rPr>
      </w:pPr>
    </w:p>
    <w:p w14:paraId="37E2B538" w14:textId="0F4EFA2A" w:rsidR="00080C93" w:rsidRDefault="00080C93" w:rsidP="00080C93">
      <w:pPr>
        <w:jc w:val="center"/>
        <w:rPr>
          <w:rFonts w:ascii="Times New Roman" w:eastAsia="Calibri" w:hAnsi="Times New Roman" w:cs="Times New Roman"/>
        </w:rPr>
      </w:pPr>
    </w:p>
    <w:p w14:paraId="63DFE869" w14:textId="1FE3E51B" w:rsidR="00080C93" w:rsidRDefault="00080C93" w:rsidP="00080C93">
      <w:pPr>
        <w:jc w:val="center"/>
        <w:rPr>
          <w:rFonts w:ascii="Times New Roman" w:eastAsia="Calibri" w:hAnsi="Times New Roman" w:cs="Times New Roman"/>
        </w:rPr>
      </w:pPr>
    </w:p>
    <w:p w14:paraId="04D8F1F0" w14:textId="77777777" w:rsidR="00080C93" w:rsidRPr="00080C93" w:rsidRDefault="00080C93" w:rsidP="00080C93">
      <w:pPr>
        <w:jc w:val="center"/>
        <w:rPr>
          <w:rFonts w:ascii="Times New Roman" w:eastAsia="Calibri" w:hAnsi="Times New Roman" w:cs="Times New Roman"/>
        </w:rPr>
      </w:pPr>
    </w:p>
    <w:p w14:paraId="30078289" w14:textId="0978AB73" w:rsidR="00080C93" w:rsidRPr="00080C93" w:rsidRDefault="00080C93" w:rsidP="00080C93">
      <w:pPr>
        <w:ind w:right="400"/>
        <w:rPr>
          <w:rFonts w:asciiTheme="majorHAnsi" w:eastAsia="Calibri" w:hAnsiTheme="majorHAnsi" w:cs="Times New Roman"/>
        </w:rPr>
      </w:pPr>
      <w:r w:rsidRPr="00080C93">
        <w:rPr>
          <w:rFonts w:asciiTheme="majorHAnsi" w:eastAsia="Calibri" w:hAnsiTheme="majorHAnsi" w:cs="Times New Roman"/>
        </w:rPr>
        <w:t xml:space="preserve">Questions and/or requests for clarification of this </w:t>
      </w:r>
      <w:r w:rsidRPr="004815C6">
        <w:rPr>
          <w:rFonts w:asciiTheme="majorHAnsi" w:eastAsia="Calibri" w:hAnsiTheme="majorHAnsi" w:cs="Times New Roman"/>
        </w:rPr>
        <w:t>FB</w:t>
      </w:r>
      <w:r w:rsidRPr="00080C93">
        <w:rPr>
          <w:rFonts w:asciiTheme="majorHAnsi" w:eastAsia="Calibri" w:hAnsiTheme="majorHAnsi" w:cs="Times New Roman"/>
        </w:rPr>
        <w:t xml:space="preserve"> should be submitted via email to the Purchasing Manager, Kelly Sloan at </w:t>
      </w:r>
      <w:hyperlink r:id="rId8" w:history="1">
        <w:r w:rsidRPr="00080C93">
          <w:rPr>
            <w:rFonts w:asciiTheme="majorHAnsi" w:eastAsia="Calibri" w:hAnsiTheme="majorHAnsi" w:cs="Times New Roman"/>
            <w:color w:val="0000FF"/>
            <w:u w:val="single"/>
          </w:rPr>
          <w:t>purchase@missouriwestern.edu</w:t>
        </w:r>
      </w:hyperlink>
      <w:r w:rsidRPr="00080C93">
        <w:rPr>
          <w:rFonts w:asciiTheme="majorHAnsi" w:eastAsia="Calibri" w:hAnsiTheme="majorHAnsi" w:cs="Times New Roman"/>
        </w:rPr>
        <w:t xml:space="preserve">. </w:t>
      </w:r>
      <w:r w:rsidRPr="00080C93">
        <w:rPr>
          <w:rFonts w:asciiTheme="majorHAnsi" w:eastAsia="Calibri" w:hAnsiTheme="majorHAnsi" w:cs="Times New Roman"/>
          <w:u w:val="single"/>
        </w:rPr>
        <w:t xml:space="preserve">All questions and/or clarifications can be sent at any time regarding this </w:t>
      </w:r>
      <w:r w:rsidRPr="004815C6">
        <w:rPr>
          <w:rFonts w:asciiTheme="majorHAnsi" w:eastAsia="Calibri" w:hAnsiTheme="majorHAnsi" w:cs="Times New Roman"/>
          <w:u w:val="single"/>
        </w:rPr>
        <w:t>FB</w:t>
      </w:r>
      <w:r w:rsidRPr="00080C93">
        <w:rPr>
          <w:rFonts w:asciiTheme="majorHAnsi" w:eastAsia="Calibri" w:hAnsiTheme="majorHAnsi" w:cs="Times New Roman"/>
          <w:u w:val="single"/>
        </w:rPr>
        <w:t xml:space="preserve"> to the Purchasing Department until 2:00pm on </w:t>
      </w:r>
      <w:r w:rsidR="00BB4CEF" w:rsidRPr="00BB4CEF">
        <w:rPr>
          <w:rFonts w:asciiTheme="majorHAnsi" w:eastAsia="Calibri" w:hAnsiTheme="majorHAnsi" w:cs="Times New Roman"/>
          <w:color w:val="FF0000"/>
          <w:u w:val="single"/>
        </w:rPr>
        <w:t>DATE</w:t>
      </w:r>
      <w:r w:rsidRPr="00BB4CEF">
        <w:rPr>
          <w:rFonts w:asciiTheme="majorHAnsi" w:eastAsia="Calibri" w:hAnsiTheme="majorHAnsi" w:cs="Times New Roman"/>
          <w:color w:val="FF0000"/>
          <w:u w:val="single"/>
        </w:rPr>
        <w:t xml:space="preserve"> </w:t>
      </w:r>
      <w:r w:rsidRPr="00080C93">
        <w:rPr>
          <w:rFonts w:asciiTheme="majorHAnsi" w:eastAsia="Calibri" w:hAnsiTheme="majorHAnsi" w:cs="Times New Roman"/>
          <w:u w:val="single"/>
        </w:rPr>
        <w:t xml:space="preserve"> Questions received after this date may not be answered.</w:t>
      </w:r>
      <w:r w:rsidRPr="00080C93">
        <w:rPr>
          <w:rFonts w:asciiTheme="majorHAnsi" w:eastAsia="Calibri" w:hAnsiTheme="majorHAnsi" w:cs="Times New Roman"/>
        </w:rPr>
        <w:t xml:space="preserve">  Please reference the </w:t>
      </w:r>
      <w:r w:rsidRPr="0045070C">
        <w:rPr>
          <w:rFonts w:asciiTheme="majorHAnsi" w:eastAsia="Calibri" w:hAnsiTheme="majorHAnsi" w:cs="Times New Roman"/>
        </w:rPr>
        <w:t>FB</w:t>
      </w:r>
      <w:r w:rsidR="00BB4CEF" w:rsidRPr="0045070C">
        <w:rPr>
          <w:rFonts w:asciiTheme="majorHAnsi" w:eastAsia="Calibri" w:hAnsiTheme="majorHAnsi" w:cs="Times New Roman"/>
        </w:rPr>
        <w:t>20</w:t>
      </w:r>
      <w:r w:rsidRPr="0045070C">
        <w:rPr>
          <w:rFonts w:asciiTheme="majorHAnsi" w:eastAsia="Calibri" w:hAnsiTheme="majorHAnsi" w:cs="Times New Roman"/>
        </w:rPr>
        <w:t>-</w:t>
      </w:r>
      <w:r w:rsidR="0045070C" w:rsidRPr="0045070C">
        <w:rPr>
          <w:rFonts w:asciiTheme="majorHAnsi" w:eastAsia="Calibri" w:hAnsiTheme="majorHAnsi" w:cs="Times New Roman"/>
        </w:rPr>
        <w:t>011</w:t>
      </w:r>
      <w:r w:rsidRPr="0045070C">
        <w:rPr>
          <w:rFonts w:asciiTheme="majorHAnsi" w:eastAsia="Calibri" w:hAnsiTheme="majorHAnsi" w:cs="Times New Roman"/>
        </w:rPr>
        <w:t xml:space="preserve"> </w:t>
      </w:r>
      <w:r w:rsidRPr="00080C93">
        <w:rPr>
          <w:rFonts w:asciiTheme="majorHAnsi" w:eastAsia="Calibri" w:hAnsiTheme="majorHAnsi" w:cs="Times New Roman"/>
        </w:rPr>
        <w:t xml:space="preserve">on all correspondence.   Answers to the submitted questions will be e-mailed to each vendor as an addendum to this solicitation.  It is the responsibility of all interested parties to read this information and return it as part of the </w:t>
      </w:r>
      <w:r w:rsidRPr="004815C6">
        <w:rPr>
          <w:rFonts w:asciiTheme="majorHAnsi" w:eastAsia="Calibri" w:hAnsiTheme="majorHAnsi" w:cs="Times New Roman"/>
        </w:rPr>
        <w:t>FB</w:t>
      </w:r>
      <w:r w:rsidRPr="00080C93">
        <w:rPr>
          <w:rFonts w:asciiTheme="majorHAnsi" w:eastAsia="Calibri" w:hAnsiTheme="majorHAnsi" w:cs="Times New Roman"/>
        </w:rPr>
        <w:t xml:space="preserve"> confirming receipt.</w:t>
      </w:r>
    </w:p>
    <w:p w14:paraId="2772E860" w14:textId="55DB8455" w:rsidR="00080C93" w:rsidRDefault="00080C93" w:rsidP="00080C93">
      <w:pPr>
        <w:jc w:val="center"/>
      </w:pPr>
      <w:r>
        <w:br w:type="page"/>
      </w:r>
    </w:p>
    <w:p w14:paraId="15CB720B" w14:textId="3DB36D3F" w:rsidR="000E23CD" w:rsidRDefault="00342F8D" w:rsidP="00AC117C">
      <w:pPr>
        <w:jc w:val="center"/>
      </w:pPr>
      <w:r>
        <w:rPr>
          <w:noProof/>
        </w:rPr>
        <w:lastRenderedPageBreak/>
        <w:drawing>
          <wp:inline distT="0" distB="0" distL="0" distR="0" wp14:anchorId="36C2501F" wp14:editId="10AEE99F">
            <wp:extent cx="3495675" cy="804005"/>
            <wp:effectExtent l="0" t="0" r="0" b="0"/>
            <wp:docPr id="3" name="Picture 3"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0398" cy="807391"/>
                    </a:xfrm>
                    <a:prstGeom prst="rect">
                      <a:avLst/>
                    </a:prstGeom>
                    <a:noFill/>
                    <a:ln>
                      <a:noFill/>
                    </a:ln>
                  </pic:spPr>
                </pic:pic>
              </a:graphicData>
            </a:graphic>
          </wp:inline>
        </w:drawing>
      </w:r>
    </w:p>
    <w:p w14:paraId="2C6329DC" w14:textId="17E8A207" w:rsidR="000E23CD" w:rsidRPr="006D5B6C" w:rsidRDefault="00BB4CEF" w:rsidP="00AC117C">
      <w:pPr>
        <w:jc w:val="center"/>
        <w:rPr>
          <w:rFonts w:ascii="Calibri" w:hAnsi="Calibri"/>
          <w:b/>
        </w:rPr>
      </w:pPr>
      <w:r>
        <w:rPr>
          <w:rFonts w:ascii="Calibri" w:hAnsi="Calibri"/>
          <w:b/>
        </w:rPr>
        <w:t>GROUND TRANSPORTATION SERVICE</w:t>
      </w:r>
    </w:p>
    <w:p w14:paraId="7349B629" w14:textId="77777777" w:rsidR="000E23CD" w:rsidRDefault="000E23CD"/>
    <w:p w14:paraId="5D61CB6E" w14:textId="77777777" w:rsidR="006D5B6C" w:rsidRDefault="006D5B6C">
      <w:pPr>
        <w:rPr>
          <w:rFonts w:ascii="Calibri" w:hAnsi="Calibri"/>
        </w:rPr>
      </w:pPr>
    </w:p>
    <w:p w14:paraId="6DDE298B" w14:textId="61FA3444" w:rsidR="000E23CD" w:rsidRDefault="000E23CD">
      <w:pPr>
        <w:rPr>
          <w:rFonts w:ascii="Calibri" w:hAnsi="Calibri"/>
        </w:rPr>
      </w:pPr>
      <w:r w:rsidRPr="006D5B6C">
        <w:rPr>
          <w:rFonts w:ascii="Calibri" w:hAnsi="Calibri"/>
        </w:rPr>
        <w:t xml:space="preserve">Missouri Western State University </w:t>
      </w:r>
      <w:r w:rsidR="00BB4CEF">
        <w:rPr>
          <w:rFonts w:ascii="Calibri" w:hAnsi="Calibri"/>
        </w:rPr>
        <w:t xml:space="preserve">(MWSU) </w:t>
      </w:r>
      <w:r w:rsidRPr="006D5B6C">
        <w:rPr>
          <w:rFonts w:ascii="Calibri" w:hAnsi="Calibri"/>
        </w:rPr>
        <w:t xml:space="preserve">is seeking bids to </w:t>
      </w:r>
      <w:r w:rsidR="00BB4CEF">
        <w:rPr>
          <w:rFonts w:ascii="Calibri" w:hAnsi="Calibri"/>
        </w:rPr>
        <w:t>transport various Administrators, Faculty, Staff and Students to and from scheduled activi</w:t>
      </w:r>
      <w:r w:rsidR="00CD6DD2">
        <w:rPr>
          <w:rFonts w:ascii="Calibri" w:hAnsi="Calibri"/>
        </w:rPr>
        <w:t>ti</w:t>
      </w:r>
      <w:r w:rsidR="00BB4CEF">
        <w:rPr>
          <w:rFonts w:ascii="Calibri" w:hAnsi="Calibri"/>
        </w:rPr>
        <w:t xml:space="preserve">es in a safe, reliable and timely manner.  MWSU </w:t>
      </w:r>
      <w:r w:rsidR="00CD6DD2">
        <w:rPr>
          <w:rFonts w:ascii="Calibri" w:hAnsi="Calibri"/>
        </w:rPr>
        <w:t xml:space="preserve">has a fleet of vehicles and drivers scheduled through our Physical Plant department.  We need supplemental transportation when conflicts or last minute trips arise. MWSU </w:t>
      </w:r>
      <w:r w:rsidR="00BB4CEF">
        <w:rPr>
          <w:rFonts w:ascii="Calibri" w:hAnsi="Calibri"/>
        </w:rPr>
        <w:t>utilizes ground services though the year to travel to athletic activities, scholastic endeavors and various other events.  MWSU travel generally takes place in the Midwest.</w:t>
      </w:r>
    </w:p>
    <w:p w14:paraId="697782F7" w14:textId="77777777" w:rsidR="00BB4CEF" w:rsidRPr="006D5B6C" w:rsidRDefault="00BB4CEF">
      <w:pPr>
        <w:rPr>
          <w:rFonts w:ascii="Calibri" w:hAnsi="Calibri"/>
        </w:rPr>
      </w:pPr>
    </w:p>
    <w:p w14:paraId="7EECB400" w14:textId="53C73A91" w:rsidR="000E23CD" w:rsidRPr="00CC193E" w:rsidRDefault="00CD6DD2">
      <w:pPr>
        <w:rPr>
          <w:rFonts w:ascii="Calibri" w:hAnsi="Calibri"/>
        </w:rPr>
      </w:pPr>
      <w:r w:rsidRPr="00CC193E">
        <w:rPr>
          <w:rFonts w:ascii="Calibri" w:hAnsi="Calibri"/>
        </w:rPr>
        <w:t>Two opportunities are available for contract within this Formal Bid.  Transport for local events in standard school bus type vehicles and charter transport for higher comfort and longer distance are both sough</w:t>
      </w:r>
      <w:r w:rsidR="00814473">
        <w:rPr>
          <w:rFonts w:ascii="Calibri" w:hAnsi="Calibri"/>
        </w:rPr>
        <w:t>t</w:t>
      </w:r>
      <w:r w:rsidRPr="00CC193E">
        <w:rPr>
          <w:rFonts w:ascii="Calibri" w:hAnsi="Calibri"/>
        </w:rPr>
        <w:t>.  It is MWSU’s intent to award multiple contracts within each category to meet its travel needs.  One vendor shall be designated as the primary recipient of orders.  The other awardees may receive order in the event the primary vendor is unable to deliver.</w:t>
      </w:r>
    </w:p>
    <w:p w14:paraId="7838AFED" w14:textId="1C3E7B1B" w:rsidR="00CD6DD2" w:rsidRPr="00CC193E" w:rsidRDefault="00CD6DD2">
      <w:pPr>
        <w:rPr>
          <w:rFonts w:ascii="Calibri" w:hAnsi="Calibri"/>
        </w:rPr>
      </w:pPr>
    </w:p>
    <w:p w14:paraId="24058E5B" w14:textId="582F2F35" w:rsidR="00CD6DD2" w:rsidRDefault="00CD6DD2">
      <w:pPr>
        <w:rPr>
          <w:rFonts w:ascii="Calibri" w:hAnsi="Calibri"/>
        </w:rPr>
      </w:pPr>
      <w:r w:rsidRPr="00CC193E">
        <w:rPr>
          <w:rFonts w:ascii="Calibri" w:hAnsi="Calibri"/>
        </w:rPr>
        <w:t>Transportation is required to be clean and well maintained.  All drivers should be courteous, knowledgeable and properly licensed.  Physical Plant will be responsible for scheduling services and reviewing invoices prior to sending them to Accounts Payable.</w:t>
      </w:r>
    </w:p>
    <w:p w14:paraId="2532DCBF" w14:textId="30801379" w:rsidR="003A28CD" w:rsidRDefault="003A28CD">
      <w:pPr>
        <w:rPr>
          <w:rFonts w:ascii="Calibri" w:hAnsi="Calibri"/>
        </w:rPr>
      </w:pPr>
    </w:p>
    <w:p w14:paraId="3C77CF77" w14:textId="5678703B" w:rsidR="003A28CD" w:rsidRPr="005C5BDF" w:rsidRDefault="003A28CD">
      <w:pPr>
        <w:rPr>
          <w:rFonts w:asciiTheme="majorHAnsi" w:hAnsiTheme="majorHAnsi"/>
          <w:b/>
          <w:u w:val="single"/>
        </w:rPr>
      </w:pPr>
      <w:r w:rsidRPr="005C5BDF">
        <w:rPr>
          <w:rFonts w:asciiTheme="majorHAnsi" w:hAnsiTheme="majorHAnsi"/>
          <w:b/>
          <w:u w:val="single"/>
        </w:rPr>
        <w:t>GENERAL TERMS</w:t>
      </w:r>
    </w:p>
    <w:p w14:paraId="5001F914" w14:textId="6D9B3112" w:rsidR="0099095B" w:rsidRPr="005C5BDF" w:rsidRDefault="00382EFF" w:rsidP="00382EFF">
      <w:pPr>
        <w:pStyle w:val="ListParagraph"/>
        <w:numPr>
          <w:ilvl w:val="0"/>
          <w:numId w:val="1"/>
        </w:numPr>
        <w:jc w:val="both"/>
        <w:rPr>
          <w:rFonts w:ascii="Calibri" w:hAnsi="Calibri"/>
        </w:rPr>
      </w:pPr>
      <w:r w:rsidRPr="005C5BDF">
        <w:rPr>
          <w:rFonts w:ascii="Calibri" w:hAnsi="Calibri"/>
        </w:rPr>
        <w:t>Ve</w:t>
      </w:r>
      <w:r w:rsidR="0099095B" w:rsidRPr="005C5BDF">
        <w:rPr>
          <w:rFonts w:ascii="Calibri" w:hAnsi="Calibri"/>
        </w:rPr>
        <w:t>ndor will be properly licensed for the type of vehicle and transport they are providing under the rules and regulations of the State of Missouri and the Federal Government.  The Vendor shall procure and keep in effect all necessary permits and licenses required for its performance under the resulting contract.</w:t>
      </w:r>
    </w:p>
    <w:p w14:paraId="76BD6302" w14:textId="119E13F3" w:rsidR="0099095B" w:rsidRPr="005C5BDF" w:rsidRDefault="0099095B" w:rsidP="00382EFF">
      <w:pPr>
        <w:pStyle w:val="ListParagraph"/>
        <w:numPr>
          <w:ilvl w:val="0"/>
          <w:numId w:val="1"/>
        </w:numPr>
        <w:jc w:val="both"/>
        <w:rPr>
          <w:rFonts w:ascii="Calibri" w:hAnsi="Calibri"/>
        </w:rPr>
      </w:pPr>
      <w:r w:rsidRPr="005C5BDF">
        <w:rPr>
          <w:rFonts w:ascii="Calibri" w:hAnsi="Calibri"/>
        </w:rPr>
        <w:t xml:space="preserve">All vehicles should be equipped with all necessary equipment to meet all State of </w:t>
      </w:r>
      <w:r w:rsidR="00382EFF" w:rsidRPr="005C5BDF">
        <w:rPr>
          <w:rFonts w:ascii="Calibri" w:hAnsi="Calibri"/>
        </w:rPr>
        <w:t>Missouri</w:t>
      </w:r>
      <w:r w:rsidRPr="005C5BDF">
        <w:rPr>
          <w:rFonts w:ascii="Calibri" w:hAnsi="Calibri"/>
        </w:rPr>
        <w:t xml:space="preserve"> and Federal safety standards.</w:t>
      </w:r>
    </w:p>
    <w:p w14:paraId="5A8C2F66" w14:textId="7902F4D9" w:rsidR="0099095B" w:rsidRPr="005C5BDF" w:rsidRDefault="0099095B" w:rsidP="00382EFF">
      <w:pPr>
        <w:pStyle w:val="ListParagraph"/>
        <w:numPr>
          <w:ilvl w:val="0"/>
          <w:numId w:val="1"/>
        </w:numPr>
        <w:jc w:val="both"/>
        <w:rPr>
          <w:rFonts w:ascii="Calibri" w:hAnsi="Calibri"/>
        </w:rPr>
      </w:pPr>
      <w:r w:rsidRPr="005C5BDF">
        <w:rPr>
          <w:rFonts w:ascii="Calibri" w:hAnsi="Calibri"/>
        </w:rPr>
        <w:t>Driver will obtain directions and map out travel for all destinations, prior to departure, including any local travel at the destination. Vendors are encouraged to provide GPS for any out of state travel.</w:t>
      </w:r>
    </w:p>
    <w:p w14:paraId="4F0336A4" w14:textId="5F4B680F" w:rsidR="0099095B" w:rsidRPr="005C5BDF" w:rsidRDefault="00382EFF" w:rsidP="00382EFF">
      <w:pPr>
        <w:pStyle w:val="ListParagraph"/>
        <w:numPr>
          <w:ilvl w:val="0"/>
          <w:numId w:val="1"/>
        </w:numPr>
        <w:jc w:val="both"/>
        <w:rPr>
          <w:rFonts w:ascii="Calibri" w:hAnsi="Calibri"/>
        </w:rPr>
      </w:pPr>
      <w:r w:rsidRPr="005C5BDF">
        <w:rPr>
          <w:rFonts w:ascii="Calibri" w:hAnsi="Calibri"/>
        </w:rPr>
        <w:t>T</w:t>
      </w:r>
      <w:r w:rsidR="0099095B" w:rsidRPr="005C5BDF">
        <w:rPr>
          <w:rFonts w:ascii="Calibri" w:hAnsi="Calibri"/>
        </w:rPr>
        <w:t xml:space="preserve">he most direct routes are to be followed unless deviations are requested, specified or approved by </w:t>
      </w:r>
      <w:r w:rsidRPr="005C5BDF">
        <w:rPr>
          <w:rFonts w:ascii="Calibri" w:hAnsi="Calibri"/>
        </w:rPr>
        <w:t>MWSU representative</w:t>
      </w:r>
      <w:r w:rsidR="0099095B" w:rsidRPr="005C5BDF">
        <w:rPr>
          <w:rFonts w:ascii="Calibri" w:hAnsi="Calibri"/>
        </w:rPr>
        <w:t xml:space="preserve">.      </w:t>
      </w:r>
    </w:p>
    <w:p w14:paraId="49542292" w14:textId="016B4DE8" w:rsidR="0099095B" w:rsidRPr="005C5BDF" w:rsidRDefault="00382EFF" w:rsidP="00382EFF">
      <w:pPr>
        <w:pStyle w:val="ListParagraph"/>
        <w:numPr>
          <w:ilvl w:val="0"/>
          <w:numId w:val="1"/>
        </w:numPr>
        <w:jc w:val="both"/>
        <w:rPr>
          <w:rFonts w:ascii="Calibri" w:hAnsi="Calibri"/>
        </w:rPr>
      </w:pPr>
      <w:r w:rsidRPr="005C5BDF">
        <w:rPr>
          <w:rFonts w:ascii="Calibri" w:hAnsi="Calibri"/>
        </w:rPr>
        <w:t>MWSU</w:t>
      </w:r>
      <w:r w:rsidR="0099095B" w:rsidRPr="005C5BDF">
        <w:rPr>
          <w:rFonts w:ascii="Calibri" w:hAnsi="Calibri"/>
        </w:rPr>
        <w:t xml:space="preserve"> will provide name of</w:t>
      </w:r>
      <w:r w:rsidRPr="005C5BDF">
        <w:rPr>
          <w:rFonts w:ascii="Calibri" w:hAnsi="Calibri"/>
        </w:rPr>
        <w:t xml:space="preserve"> r</w:t>
      </w:r>
      <w:r w:rsidR="0099095B" w:rsidRPr="005C5BDF">
        <w:rPr>
          <w:rFonts w:ascii="Calibri" w:hAnsi="Calibri"/>
        </w:rPr>
        <w:t xml:space="preserve">epresentative for each transportation event.  Driver will discuss any questions regarding transport itinerary with </w:t>
      </w:r>
      <w:r w:rsidRPr="005C5BDF">
        <w:rPr>
          <w:rFonts w:ascii="Calibri" w:hAnsi="Calibri"/>
        </w:rPr>
        <w:t>r</w:t>
      </w:r>
      <w:r w:rsidR="0099095B" w:rsidRPr="005C5BDF">
        <w:rPr>
          <w:rFonts w:ascii="Calibri" w:hAnsi="Calibri"/>
        </w:rPr>
        <w:t xml:space="preserve">epresentative.  </w:t>
      </w:r>
    </w:p>
    <w:p w14:paraId="3BBF1195" w14:textId="33DF1152" w:rsidR="0099095B" w:rsidRPr="005C5BDF" w:rsidRDefault="0099095B" w:rsidP="00382EFF">
      <w:pPr>
        <w:pStyle w:val="ListParagraph"/>
        <w:numPr>
          <w:ilvl w:val="0"/>
          <w:numId w:val="1"/>
        </w:numPr>
        <w:jc w:val="both"/>
        <w:rPr>
          <w:rFonts w:ascii="Calibri" w:hAnsi="Calibri"/>
        </w:rPr>
      </w:pPr>
      <w:r w:rsidRPr="005C5BDF">
        <w:rPr>
          <w:rFonts w:ascii="Calibri" w:hAnsi="Calibri"/>
        </w:rPr>
        <w:t>Vendor understands and agrees that local transportation may be required while at the trip destination.  Local transportation may include, but may not be limited to, trips to and from meals, practices, games, and other trip-related events, etc., while at the trip destination.</w:t>
      </w:r>
    </w:p>
    <w:p w14:paraId="2C12531A" w14:textId="75B6E537" w:rsidR="0099095B" w:rsidRPr="005C5BDF" w:rsidRDefault="00382EFF" w:rsidP="00382EFF">
      <w:pPr>
        <w:pStyle w:val="ListParagraph"/>
        <w:numPr>
          <w:ilvl w:val="0"/>
          <w:numId w:val="1"/>
        </w:numPr>
        <w:jc w:val="both"/>
        <w:rPr>
          <w:rFonts w:ascii="Calibri" w:hAnsi="Calibri"/>
        </w:rPr>
      </w:pPr>
      <w:r w:rsidRPr="005C5BDF">
        <w:rPr>
          <w:rFonts w:ascii="Calibri" w:hAnsi="Calibri"/>
        </w:rPr>
        <w:t>All</w:t>
      </w:r>
      <w:r w:rsidR="0099095B" w:rsidRPr="005C5BDF">
        <w:rPr>
          <w:rFonts w:ascii="Calibri" w:hAnsi="Calibri"/>
        </w:rPr>
        <w:t xml:space="preserve"> accommodations</w:t>
      </w:r>
      <w:r w:rsidRPr="005C5BDF">
        <w:rPr>
          <w:rFonts w:ascii="Calibri" w:hAnsi="Calibri"/>
        </w:rPr>
        <w:t>, meals and other incidentals should be included in the trip cost.  This will also include parking fees and tolls.</w:t>
      </w:r>
      <w:r w:rsidR="0099095B" w:rsidRPr="005C5BDF">
        <w:rPr>
          <w:rFonts w:ascii="Calibri" w:hAnsi="Calibri"/>
        </w:rPr>
        <w:t xml:space="preserve"> </w:t>
      </w:r>
    </w:p>
    <w:p w14:paraId="798DA312" w14:textId="4888D6DB" w:rsidR="0099095B" w:rsidRPr="005C5BDF" w:rsidRDefault="00382EFF" w:rsidP="00382EFF">
      <w:pPr>
        <w:pStyle w:val="ListParagraph"/>
        <w:numPr>
          <w:ilvl w:val="0"/>
          <w:numId w:val="1"/>
        </w:numPr>
        <w:jc w:val="both"/>
        <w:rPr>
          <w:rFonts w:ascii="Calibri" w:hAnsi="Calibri"/>
        </w:rPr>
      </w:pPr>
      <w:r w:rsidRPr="005C5BDF">
        <w:rPr>
          <w:rFonts w:ascii="Calibri" w:hAnsi="Calibri"/>
        </w:rPr>
        <w:t>MWSU</w:t>
      </w:r>
      <w:r w:rsidR="0099095B" w:rsidRPr="005C5BDF">
        <w:rPr>
          <w:rFonts w:ascii="Calibri" w:hAnsi="Calibri"/>
        </w:rPr>
        <w:t xml:space="preserve"> will work to provide as much notice and detail as possible for any trip, however, vendor will be prepared for short notice trips and make every effort to accommodate.  Additionally, trips will normally be scheduled with the maximum number of days projected for the trip.  Schedules may be altered closer </w:t>
      </w:r>
      <w:r w:rsidR="0099095B" w:rsidRPr="005C5BDF">
        <w:rPr>
          <w:rFonts w:ascii="Calibri" w:hAnsi="Calibri"/>
        </w:rPr>
        <w:lastRenderedPageBreak/>
        <w:t xml:space="preserve">to travel time to include a later departure or earlier return.  There shall be no penalty for these alterations to the schedule.  </w:t>
      </w:r>
    </w:p>
    <w:p w14:paraId="49B5DD27" w14:textId="38DCAE50" w:rsidR="0099095B" w:rsidRPr="005C5BDF" w:rsidRDefault="0099095B" w:rsidP="00382EFF">
      <w:pPr>
        <w:pStyle w:val="ListParagraph"/>
        <w:numPr>
          <w:ilvl w:val="0"/>
          <w:numId w:val="1"/>
        </w:numPr>
        <w:jc w:val="both"/>
        <w:rPr>
          <w:rFonts w:ascii="Calibri" w:hAnsi="Calibri"/>
        </w:rPr>
      </w:pPr>
      <w:r w:rsidRPr="005C5BDF">
        <w:rPr>
          <w:rFonts w:ascii="Calibri" w:hAnsi="Calibri"/>
        </w:rPr>
        <w:t xml:space="preserve">Vendor must have available on-road service arrangements and/or an acceptable replacement vehicle(s) in the event of an accident or mechanical failure.  Vendor must provide alternative transportation no longer than two hours from </w:t>
      </w:r>
      <w:r w:rsidR="00460327">
        <w:rPr>
          <w:rFonts w:ascii="Calibri" w:hAnsi="Calibri"/>
        </w:rPr>
        <w:t>driver’s</w:t>
      </w:r>
      <w:r w:rsidRPr="005C5BDF">
        <w:rPr>
          <w:rFonts w:ascii="Calibri" w:hAnsi="Calibri"/>
        </w:rPr>
        <w:t xml:space="preserve"> notice of failure.  If subcontracted services are requ</w:t>
      </w:r>
      <w:r w:rsidR="00382EFF" w:rsidRPr="005C5BDF">
        <w:rPr>
          <w:rFonts w:ascii="Calibri" w:hAnsi="Calibri"/>
        </w:rPr>
        <w:t>ired to meet this expectation, s</w:t>
      </w:r>
      <w:r w:rsidRPr="005C5BDF">
        <w:rPr>
          <w:rFonts w:ascii="Calibri" w:hAnsi="Calibri"/>
        </w:rPr>
        <w:t xml:space="preserve">ubcontractor must meet all insurance and safety requirements of </w:t>
      </w:r>
      <w:r w:rsidR="00382EFF" w:rsidRPr="005C5BDF">
        <w:rPr>
          <w:rFonts w:ascii="Calibri" w:hAnsi="Calibri"/>
        </w:rPr>
        <w:t>MWSU</w:t>
      </w:r>
      <w:r w:rsidRPr="005C5BDF">
        <w:rPr>
          <w:rFonts w:ascii="Calibri" w:hAnsi="Calibri"/>
        </w:rPr>
        <w:t xml:space="preserve">.  Any additional costs incurred by the </w:t>
      </w:r>
      <w:r w:rsidR="00382EFF" w:rsidRPr="005C5BDF">
        <w:rPr>
          <w:rFonts w:ascii="Calibri" w:hAnsi="Calibri"/>
        </w:rPr>
        <w:t>MWSU</w:t>
      </w:r>
      <w:r w:rsidRPr="005C5BDF">
        <w:rPr>
          <w:rFonts w:ascii="Calibri" w:hAnsi="Calibri"/>
        </w:rPr>
        <w:t xml:space="preserve"> to obtain alternate transportation </w:t>
      </w:r>
      <w:r w:rsidR="00FE3CB5" w:rsidRPr="005C5BDF">
        <w:rPr>
          <w:rFonts w:ascii="Calibri" w:hAnsi="Calibri"/>
        </w:rPr>
        <w:t>because</w:t>
      </w:r>
      <w:r w:rsidRPr="005C5BDF">
        <w:rPr>
          <w:rFonts w:ascii="Calibri" w:hAnsi="Calibri"/>
        </w:rPr>
        <w:t xml:space="preserve"> of the Vendor’s inability to complete the trip as required will be deducted from any amount due the Vendor.</w:t>
      </w:r>
    </w:p>
    <w:p w14:paraId="3FC9BB4B" w14:textId="06FDC3AF" w:rsidR="0099095B" w:rsidRPr="005C5BDF" w:rsidRDefault="0099095B" w:rsidP="00382EFF">
      <w:pPr>
        <w:pStyle w:val="ListParagraph"/>
        <w:numPr>
          <w:ilvl w:val="0"/>
          <w:numId w:val="1"/>
        </w:numPr>
        <w:jc w:val="both"/>
        <w:rPr>
          <w:rFonts w:ascii="Calibri" w:hAnsi="Calibri"/>
        </w:rPr>
      </w:pPr>
      <w:r w:rsidRPr="005C5BDF">
        <w:rPr>
          <w:rFonts w:ascii="Calibri" w:hAnsi="Calibri"/>
        </w:rPr>
        <w:t>Vehicles will be at designated pick up points no later than 30 minutes prior to departure.</w:t>
      </w:r>
    </w:p>
    <w:p w14:paraId="39230423" w14:textId="2B6830A3" w:rsidR="0099095B" w:rsidRPr="005C5BDF" w:rsidRDefault="0099095B" w:rsidP="00382EFF">
      <w:pPr>
        <w:pStyle w:val="ListParagraph"/>
        <w:numPr>
          <w:ilvl w:val="0"/>
          <w:numId w:val="1"/>
        </w:numPr>
        <w:jc w:val="both"/>
        <w:rPr>
          <w:rFonts w:ascii="Calibri" w:hAnsi="Calibri"/>
        </w:rPr>
      </w:pPr>
      <w:r w:rsidRPr="005C5BDF">
        <w:rPr>
          <w:rFonts w:ascii="Calibri" w:hAnsi="Calibri"/>
        </w:rPr>
        <w:t>Vehicle</w:t>
      </w:r>
      <w:r w:rsidR="009A3C16" w:rsidRPr="005C5BDF">
        <w:rPr>
          <w:rFonts w:ascii="Calibri" w:hAnsi="Calibri"/>
        </w:rPr>
        <w:t>s</w:t>
      </w:r>
      <w:r w:rsidRPr="005C5BDF">
        <w:rPr>
          <w:rFonts w:ascii="Calibri" w:hAnsi="Calibri"/>
        </w:rPr>
        <w:t xml:space="preserve"> will be fully fueled at pick up.  Vehicles should be refueled before re-boarding as necessary to avoid stopping along route.</w:t>
      </w:r>
    </w:p>
    <w:p w14:paraId="0F628F08" w14:textId="2087BA7B" w:rsidR="0099095B" w:rsidRDefault="00460327" w:rsidP="00382EFF">
      <w:pPr>
        <w:pStyle w:val="ListParagraph"/>
        <w:numPr>
          <w:ilvl w:val="0"/>
          <w:numId w:val="1"/>
        </w:numPr>
        <w:jc w:val="both"/>
        <w:rPr>
          <w:rFonts w:ascii="Calibri" w:hAnsi="Calibri"/>
        </w:rPr>
      </w:pPr>
      <w:r>
        <w:rPr>
          <w:rFonts w:ascii="Calibri" w:hAnsi="Calibri"/>
        </w:rPr>
        <w:t>Driver is to remain with the v</w:t>
      </w:r>
      <w:r w:rsidR="0099095B" w:rsidRPr="005C5BDF">
        <w:rPr>
          <w:rFonts w:ascii="Calibri" w:hAnsi="Calibri"/>
        </w:rPr>
        <w:t xml:space="preserve">ehicle at all times or the Vehicle </w:t>
      </w:r>
      <w:proofErr w:type="gramStart"/>
      <w:r w:rsidR="0099095B" w:rsidRPr="005C5BDF">
        <w:rPr>
          <w:rFonts w:ascii="Calibri" w:hAnsi="Calibri"/>
        </w:rPr>
        <w:t>must be locked</w:t>
      </w:r>
      <w:proofErr w:type="gramEnd"/>
      <w:r w:rsidR="0099095B" w:rsidRPr="005C5BDF">
        <w:rPr>
          <w:rFonts w:ascii="Calibri" w:hAnsi="Calibri"/>
        </w:rPr>
        <w:t xml:space="preserve"> when passengers’ belongings are on the bus.</w:t>
      </w:r>
    </w:p>
    <w:p w14:paraId="1209C3F9" w14:textId="656BD026" w:rsidR="00460327" w:rsidRPr="005C5BDF" w:rsidRDefault="00460327" w:rsidP="00382EFF">
      <w:pPr>
        <w:pStyle w:val="ListParagraph"/>
        <w:numPr>
          <w:ilvl w:val="0"/>
          <w:numId w:val="1"/>
        </w:numPr>
        <w:jc w:val="both"/>
        <w:rPr>
          <w:rFonts w:ascii="Calibri" w:hAnsi="Calibri"/>
        </w:rPr>
      </w:pPr>
      <w:r>
        <w:rPr>
          <w:rFonts w:ascii="Calibri" w:hAnsi="Calibri"/>
        </w:rPr>
        <w:t xml:space="preserve">Driver(s) accommodations for an overnight stay </w:t>
      </w:r>
      <w:proofErr w:type="gramStart"/>
      <w:r>
        <w:rPr>
          <w:rFonts w:ascii="Calibri" w:hAnsi="Calibri"/>
        </w:rPr>
        <w:t>should be calculated</w:t>
      </w:r>
      <w:proofErr w:type="gramEnd"/>
      <w:r>
        <w:rPr>
          <w:rFonts w:ascii="Calibri" w:hAnsi="Calibri"/>
        </w:rPr>
        <w:t xml:space="preserve"> into total fee.  </w:t>
      </w:r>
    </w:p>
    <w:p w14:paraId="682EF1BC" w14:textId="77777777" w:rsidR="005C5BDF" w:rsidRPr="005C5BDF" w:rsidRDefault="005C5BDF" w:rsidP="005C5BDF">
      <w:pPr>
        <w:ind w:firstLine="1440"/>
        <w:jc w:val="both"/>
        <w:rPr>
          <w:rFonts w:ascii="Calibri" w:hAnsi="Calibri"/>
        </w:rPr>
      </w:pPr>
    </w:p>
    <w:p w14:paraId="445B1C73" w14:textId="7DA21C55" w:rsidR="005C5BDF" w:rsidRPr="005C5BDF" w:rsidRDefault="005C5BDF" w:rsidP="005C5BDF">
      <w:pPr>
        <w:rPr>
          <w:rFonts w:asciiTheme="majorHAnsi" w:hAnsiTheme="majorHAnsi"/>
          <w:b/>
          <w:u w:val="single"/>
        </w:rPr>
      </w:pPr>
      <w:r w:rsidRPr="005C5BDF">
        <w:rPr>
          <w:rFonts w:asciiTheme="majorHAnsi" w:hAnsiTheme="majorHAnsi"/>
          <w:b/>
          <w:u w:val="single"/>
        </w:rPr>
        <w:t>BUS REQUIREMENTS:</w:t>
      </w:r>
    </w:p>
    <w:p w14:paraId="65AA7330" w14:textId="1FBA2CF3" w:rsidR="005C5BDF" w:rsidRPr="005C5BDF" w:rsidRDefault="005C5BDF" w:rsidP="005C5BDF">
      <w:pPr>
        <w:ind w:firstLine="720"/>
        <w:jc w:val="both"/>
        <w:rPr>
          <w:rFonts w:ascii="Calibri" w:hAnsi="Calibri"/>
          <w:b/>
        </w:rPr>
      </w:pPr>
      <w:r w:rsidRPr="005C5BDF">
        <w:rPr>
          <w:rFonts w:ascii="Calibri" w:hAnsi="Calibri"/>
          <w:b/>
        </w:rPr>
        <w:t>School Bus or Other:</w:t>
      </w:r>
    </w:p>
    <w:p w14:paraId="5711EBFA" w14:textId="77777777" w:rsidR="005C5BDF" w:rsidRPr="005C5BDF" w:rsidRDefault="005C5BDF" w:rsidP="005C5BDF">
      <w:pPr>
        <w:ind w:left="720" w:firstLine="720"/>
        <w:jc w:val="both"/>
        <w:rPr>
          <w:rFonts w:ascii="Calibri" w:hAnsi="Calibri"/>
        </w:rPr>
      </w:pPr>
      <w:r w:rsidRPr="005C5BDF">
        <w:rPr>
          <w:rFonts w:ascii="Calibri" w:hAnsi="Calibri"/>
        </w:rPr>
        <w:t>A.</w:t>
      </w:r>
      <w:r>
        <w:t xml:space="preserve">  </w:t>
      </w:r>
      <w:r w:rsidRPr="005C5BDF">
        <w:rPr>
          <w:rFonts w:ascii="Calibri" w:hAnsi="Calibri"/>
        </w:rPr>
        <w:t>Must have a minimum of 15 seats and a maximum of 65</w:t>
      </w:r>
    </w:p>
    <w:p w14:paraId="6596B31B" w14:textId="77777777" w:rsidR="005C5BDF" w:rsidRPr="005C5BDF" w:rsidRDefault="005C5BDF" w:rsidP="005C5BDF">
      <w:pPr>
        <w:ind w:left="720" w:firstLine="720"/>
        <w:jc w:val="both"/>
        <w:rPr>
          <w:rFonts w:ascii="Calibri" w:hAnsi="Calibri"/>
        </w:rPr>
      </w:pPr>
      <w:r w:rsidRPr="005C5BDF">
        <w:rPr>
          <w:rFonts w:ascii="Calibri" w:hAnsi="Calibri"/>
        </w:rPr>
        <w:t>B.  Does not require a bathroom of any type</w:t>
      </w:r>
    </w:p>
    <w:p w14:paraId="6161F21E" w14:textId="77777777" w:rsidR="005C5BDF" w:rsidRPr="005C5BDF" w:rsidRDefault="005C5BDF" w:rsidP="005C5BDF">
      <w:pPr>
        <w:ind w:left="720" w:firstLine="720"/>
        <w:jc w:val="both"/>
        <w:rPr>
          <w:rFonts w:ascii="Calibri" w:hAnsi="Calibri"/>
        </w:rPr>
      </w:pPr>
      <w:r w:rsidRPr="005C5BDF">
        <w:rPr>
          <w:rFonts w:ascii="Calibri" w:hAnsi="Calibri"/>
        </w:rPr>
        <w:t>C.  Will have bench style seating with high backs and padded seating</w:t>
      </w:r>
    </w:p>
    <w:p w14:paraId="0592448A" w14:textId="77777777" w:rsidR="005C5BDF" w:rsidRPr="005C5BDF" w:rsidRDefault="005C5BDF" w:rsidP="005C5BDF">
      <w:pPr>
        <w:ind w:left="720" w:firstLine="720"/>
        <w:jc w:val="both"/>
        <w:rPr>
          <w:rFonts w:ascii="Calibri" w:hAnsi="Calibri"/>
        </w:rPr>
      </w:pPr>
      <w:r w:rsidRPr="005C5BDF">
        <w:rPr>
          <w:rFonts w:ascii="Calibri" w:hAnsi="Calibri"/>
        </w:rPr>
        <w:t>D.  Will have safety windows as required by State and Federal Safety standards</w:t>
      </w:r>
    </w:p>
    <w:p w14:paraId="1F2F5BB8" w14:textId="77777777" w:rsidR="005C5BDF" w:rsidRPr="005C5BDF" w:rsidRDefault="005C5BDF" w:rsidP="005C5BDF">
      <w:pPr>
        <w:ind w:left="720" w:firstLine="720"/>
        <w:jc w:val="both"/>
        <w:rPr>
          <w:rFonts w:ascii="Calibri" w:hAnsi="Calibri"/>
        </w:rPr>
      </w:pPr>
      <w:r w:rsidRPr="005C5BDF">
        <w:rPr>
          <w:rFonts w:ascii="Calibri" w:hAnsi="Calibri"/>
        </w:rPr>
        <w:t>E.  Can be one of the following types:</w:t>
      </w:r>
    </w:p>
    <w:p w14:paraId="038D69A6" w14:textId="6F976CA1" w:rsidR="005C5BDF" w:rsidRPr="005C5BDF" w:rsidRDefault="005C5BDF" w:rsidP="005C5BDF">
      <w:pPr>
        <w:ind w:left="1440" w:firstLine="720"/>
        <w:jc w:val="both"/>
        <w:rPr>
          <w:rFonts w:ascii="Calibri" w:hAnsi="Calibri"/>
        </w:rPr>
      </w:pPr>
      <w:r>
        <w:t xml:space="preserve">1.  </w:t>
      </w:r>
      <w:r w:rsidRPr="005C5BDF">
        <w:rPr>
          <w:rFonts w:ascii="Calibri" w:hAnsi="Calibri"/>
        </w:rPr>
        <w:t>Type A – cutaway van (or Multi-Function School Activity Bus)</w:t>
      </w:r>
    </w:p>
    <w:p w14:paraId="631AB628" w14:textId="77777777" w:rsidR="005C5BDF" w:rsidRPr="005C5BDF" w:rsidRDefault="005C5BDF" w:rsidP="005C5BDF">
      <w:pPr>
        <w:ind w:left="1440" w:firstLine="720"/>
        <w:jc w:val="both"/>
        <w:rPr>
          <w:rFonts w:ascii="Calibri" w:hAnsi="Calibri"/>
        </w:rPr>
      </w:pPr>
      <w:r w:rsidRPr="005C5BDF">
        <w:rPr>
          <w:rFonts w:ascii="Calibri" w:hAnsi="Calibri"/>
        </w:rPr>
        <w:t>2.  Type B – Integrated Conventional</w:t>
      </w:r>
    </w:p>
    <w:p w14:paraId="12CB06DC" w14:textId="77777777" w:rsidR="005C5BDF" w:rsidRPr="005C5BDF" w:rsidRDefault="005C5BDF" w:rsidP="005C5BDF">
      <w:pPr>
        <w:ind w:left="1440" w:firstLine="720"/>
        <w:jc w:val="both"/>
        <w:rPr>
          <w:rFonts w:ascii="Calibri" w:hAnsi="Calibri"/>
        </w:rPr>
      </w:pPr>
      <w:r w:rsidRPr="005C5BDF">
        <w:rPr>
          <w:rFonts w:ascii="Calibri" w:hAnsi="Calibri"/>
        </w:rPr>
        <w:t>3.  Type C – Conventional</w:t>
      </w:r>
    </w:p>
    <w:p w14:paraId="11D2CFBC" w14:textId="77777777" w:rsidR="005C5BDF" w:rsidRDefault="005C5BDF" w:rsidP="005C5BDF">
      <w:pPr>
        <w:ind w:left="1440" w:firstLine="720"/>
        <w:jc w:val="both"/>
      </w:pPr>
      <w:r w:rsidRPr="005C5BDF">
        <w:rPr>
          <w:rFonts w:ascii="Calibri" w:hAnsi="Calibri"/>
        </w:rPr>
        <w:t>4.  Type D – Front/Mid/Rear engine transit style</w:t>
      </w:r>
      <w:r>
        <w:tab/>
      </w:r>
    </w:p>
    <w:p w14:paraId="5F782068" w14:textId="77777777" w:rsidR="005C5BDF" w:rsidRDefault="005C5BDF" w:rsidP="005C5BDF">
      <w:pPr>
        <w:jc w:val="both"/>
      </w:pPr>
    </w:p>
    <w:p w14:paraId="1E803011" w14:textId="59F7BE46" w:rsidR="005C5BDF" w:rsidRPr="005C5BDF" w:rsidRDefault="005C5BDF" w:rsidP="005C5BDF">
      <w:pPr>
        <w:ind w:firstLine="720"/>
        <w:jc w:val="both"/>
        <w:rPr>
          <w:rFonts w:ascii="Calibri" w:hAnsi="Calibri"/>
          <w:b/>
        </w:rPr>
      </w:pPr>
      <w:r w:rsidRPr="005C5BDF">
        <w:rPr>
          <w:rFonts w:ascii="Calibri" w:hAnsi="Calibri"/>
          <w:b/>
        </w:rPr>
        <w:t>Charter transport for over the road travel:</w:t>
      </w:r>
    </w:p>
    <w:p w14:paraId="36C0C070" w14:textId="77777777" w:rsidR="005C5BDF" w:rsidRPr="005C5BDF" w:rsidRDefault="005C5BDF" w:rsidP="005C5BDF">
      <w:pPr>
        <w:ind w:left="720" w:firstLine="720"/>
        <w:jc w:val="both"/>
        <w:rPr>
          <w:rFonts w:ascii="Calibri" w:hAnsi="Calibri"/>
        </w:rPr>
      </w:pPr>
      <w:r w:rsidRPr="005C5BDF">
        <w:rPr>
          <w:rFonts w:ascii="Calibri" w:hAnsi="Calibri"/>
        </w:rPr>
        <w:t>A</w:t>
      </w:r>
      <w:r>
        <w:t xml:space="preserve">.  </w:t>
      </w:r>
      <w:r w:rsidRPr="005C5BDF">
        <w:rPr>
          <w:rFonts w:ascii="Calibri" w:hAnsi="Calibri"/>
        </w:rPr>
        <w:t>Must have a minimum seating capacity of 45 and a maximum of 56</w:t>
      </w:r>
    </w:p>
    <w:p w14:paraId="1BA34E60" w14:textId="77777777" w:rsidR="005C5BDF" w:rsidRPr="005C5BDF" w:rsidRDefault="005C5BDF" w:rsidP="005C5BDF">
      <w:pPr>
        <w:ind w:left="720" w:firstLine="720"/>
        <w:jc w:val="both"/>
        <w:rPr>
          <w:rFonts w:ascii="Calibri" w:hAnsi="Calibri"/>
        </w:rPr>
      </w:pPr>
      <w:r w:rsidRPr="005C5BDF">
        <w:rPr>
          <w:rFonts w:ascii="Calibri" w:hAnsi="Calibri"/>
        </w:rPr>
        <w:t>B.  Must have air conditioning and heating</w:t>
      </w:r>
    </w:p>
    <w:p w14:paraId="63026980" w14:textId="6FCCF19B" w:rsidR="005C5BDF" w:rsidRPr="005C5BDF" w:rsidRDefault="005C5BDF" w:rsidP="005C5BDF">
      <w:pPr>
        <w:ind w:left="1440"/>
        <w:jc w:val="both"/>
        <w:rPr>
          <w:rFonts w:ascii="Calibri" w:hAnsi="Calibri"/>
        </w:rPr>
      </w:pPr>
      <w:r w:rsidRPr="005C5BDF">
        <w:rPr>
          <w:rFonts w:ascii="Calibri" w:hAnsi="Calibri"/>
        </w:rPr>
        <w:t xml:space="preserve">C.  Must be no more than five years old or refurbished within the last five years and be well </w:t>
      </w:r>
      <w:r>
        <w:rPr>
          <w:rFonts w:ascii="Calibri" w:hAnsi="Calibri"/>
        </w:rPr>
        <w:t xml:space="preserve">                              </w:t>
      </w:r>
      <w:r w:rsidRPr="005C5BDF">
        <w:rPr>
          <w:rFonts w:ascii="Calibri" w:hAnsi="Calibri"/>
        </w:rPr>
        <w:t xml:space="preserve">maintained  </w:t>
      </w:r>
    </w:p>
    <w:p w14:paraId="6E964F47" w14:textId="77777777" w:rsidR="005C5BDF" w:rsidRPr="005C5BDF" w:rsidRDefault="005C5BDF" w:rsidP="005C5BDF">
      <w:pPr>
        <w:ind w:left="720" w:firstLine="720"/>
        <w:jc w:val="both"/>
        <w:rPr>
          <w:rFonts w:ascii="Calibri" w:hAnsi="Calibri"/>
        </w:rPr>
      </w:pPr>
      <w:r w:rsidRPr="005C5BDF">
        <w:rPr>
          <w:rFonts w:ascii="Calibri" w:hAnsi="Calibri"/>
        </w:rPr>
        <w:t>D.  Must be equipped with working DVD player and have multiple viewing screens</w:t>
      </w:r>
    </w:p>
    <w:p w14:paraId="176C59B2" w14:textId="77777777" w:rsidR="005C5BDF" w:rsidRPr="005C5BDF" w:rsidRDefault="005C5BDF" w:rsidP="005C5BDF">
      <w:pPr>
        <w:ind w:left="720" w:firstLine="720"/>
        <w:jc w:val="both"/>
        <w:rPr>
          <w:rFonts w:ascii="Calibri" w:hAnsi="Calibri"/>
        </w:rPr>
      </w:pPr>
      <w:r w:rsidRPr="005C5BDF">
        <w:rPr>
          <w:rFonts w:ascii="Calibri" w:hAnsi="Calibri"/>
        </w:rPr>
        <w:t>E.  Must be equipped with wireless internet access to support full capacity</w:t>
      </w:r>
    </w:p>
    <w:p w14:paraId="32B9C1BB" w14:textId="77777777" w:rsidR="005C5BDF" w:rsidRPr="005C5BDF" w:rsidRDefault="005C5BDF" w:rsidP="005C5BDF">
      <w:pPr>
        <w:ind w:left="720" w:firstLine="720"/>
        <w:jc w:val="both"/>
        <w:rPr>
          <w:rFonts w:ascii="Calibri" w:hAnsi="Calibri"/>
        </w:rPr>
      </w:pPr>
      <w:r w:rsidRPr="005C5BDF">
        <w:rPr>
          <w:rFonts w:ascii="Calibri" w:hAnsi="Calibri"/>
        </w:rPr>
        <w:t>F.   Must be equipped with a working public address system</w:t>
      </w:r>
    </w:p>
    <w:p w14:paraId="1B49E207" w14:textId="1998F720" w:rsidR="005C5BDF" w:rsidRPr="005C5BDF" w:rsidRDefault="005C5BDF" w:rsidP="005C5BDF">
      <w:pPr>
        <w:ind w:left="1440"/>
        <w:jc w:val="both"/>
        <w:rPr>
          <w:rFonts w:ascii="Calibri" w:hAnsi="Calibri"/>
        </w:rPr>
      </w:pPr>
      <w:r w:rsidRPr="005C5BDF">
        <w:rPr>
          <w:rFonts w:ascii="Calibri" w:hAnsi="Calibri"/>
        </w:rPr>
        <w:t>G.  Must be equipped with lockable storage bays under the vehicle to transport luggage and team equipment as necessary</w:t>
      </w:r>
    </w:p>
    <w:p w14:paraId="7C70D7C4" w14:textId="77777777" w:rsidR="005C5BDF" w:rsidRPr="005C5BDF" w:rsidRDefault="005C5BDF" w:rsidP="005C5BDF">
      <w:pPr>
        <w:ind w:left="720" w:firstLine="720"/>
        <w:jc w:val="both"/>
        <w:rPr>
          <w:rFonts w:ascii="Calibri" w:hAnsi="Calibri"/>
        </w:rPr>
      </w:pPr>
      <w:r w:rsidRPr="005C5BDF">
        <w:rPr>
          <w:rFonts w:ascii="Calibri" w:hAnsi="Calibri"/>
        </w:rPr>
        <w:t xml:space="preserve">H.  Must be of wide bay body style </w:t>
      </w:r>
    </w:p>
    <w:p w14:paraId="1012875F" w14:textId="580D9F3E" w:rsidR="005C5BDF" w:rsidRPr="005C5BDF" w:rsidRDefault="005C5BDF" w:rsidP="005C5BDF">
      <w:pPr>
        <w:ind w:left="1440"/>
        <w:jc w:val="both"/>
        <w:rPr>
          <w:rFonts w:ascii="Calibri" w:hAnsi="Calibri"/>
        </w:rPr>
      </w:pPr>
      <w:r w:rsidRPr="005C5BDF">
        <w:rPr>
          <w:rFonts w:ascii="Calibri" w:hAnsi="Calibri"/>
        </w:rPr>
        <w:t xml:space="preserve">I.  Must be equipped with a clean, sanitary, fully functional restroom with an adequate provision of toilet paper, soap, paper towels and </w:t>
      </w:r>
      <w:r w:rsidR="00460327">
        <w:rPr>
          <w:rFonts w:ascii="Calibri" w:hAnsi="Calibri"/>
        </w:rPr>
        <w:t>hand sanitizer</w:t>
      </w:r>
      <w:r w:rsidRPr="005C5BDF">
        <w:rPr>
          <w:rFonts w:ascii="Calibri" w:hAnsi="Calibri"/>
        </w:rPr>
        <w:t xml:space="preserve">, or </w:t>
      </w:r>
      <w:proofErr w:type="spellStart"/>
      <w:r w:rsidRPr="005C5BDF">
        <w:rPr>
          <w:rFonts w:ascii="Calibri" w:hAnsi="Calibri"/>
        </w:rPr>
        <w:t>towelettes</w:t>
      </w:r>
      <w:proofErr w:type="spellEnd"/>
      <w:r w:rsidRPr="005C5BDF">
        <w:rPr>
          <w:rFonts w:ascii="Calibri" w:hAnsi="Calibri"/>
        </w:rPr>
        <w:t xml:space="preserve"> for each trip.</w:t>
      </w:r>
    </w:p>
    <w:p w14:paraId="31E00315" w14:textId="3896AF43" w:rsidR="005C5BDF" w:rsidRPr="005C5BDF" w:rsidRDefault="005C5BDF" w:rsidP="005C5BDF">
      <w:pPr>
        <w:ind w:left="1440"/>
        <w:jc w:val="both"/>
        <w:rPr>
          <w:rFonts w:ascii="Calibri" w:hAnsi="Calibri"/>
        </w:rPr>
      </w:pPr>
      <w:r w:rsidRPr="005C5BDF">
        <w:rPr>
          <w:rFonts w:ascii="Calibri" w:hAnsi="Calibri"/>
        </w:rPr>
        <w:t>J.   Must have interior lighting and climate control systems including individually operated reading lights and illuminated floor and entryways</w:t>
      </w:r>
    </w:p>
    <w:p w14:paraId="79E2FF9D" w14:textId="65962F50" w:rsidR="005C5BDF" w:rsidRDefault="005C5BDF" w:rsidP="005C5BDF">
      <w:pPr>
        <w:jc w:val="both"/>
      </w:pPr>
    </w:p>
    <w:p w14:paraId="3D01303F" w14:textId="77777777" w:rsidR="008F3532" w:rsidRPr="008F3532" w:rsidRDefault="008F3532" w:rsidP="008F3532">
      <w:pPr>
        <w:rPr>
          <w:rFonts w:asciiTheme="majorHAnsi" w:hAnsiTheme="majorHAnsi"/>
          <w:b/>
          <w:caps/>
          <w:u w:val="single"/>
        </w:rPr>
      </w:pPr>
      <w:r w:rsidRPr="008F3532">
        <w:rPr>
          <w:rFonts w:asciiTheme="majorHAnsi" w:hAnsiTheme="majorHAnsi"/>
          <w:b/>
          <w:caps/>
          <w:u w:val="single"/>
        </w:rPr>
        <w:t>Milestones and Deliverables:</w:t>
      </w:r>
    </w:p>
    <w:p w14:paraId="71A4BA46" w14:textId="7E2CDAB2" w:rsidR="008F3532" w:rsidRDefault="008F3532" w:rsidP="00B64D18">
      <w:pPr>
        <w:jc w:val="both"/>
        <w:rPr>
          <w:rFonts w:ascii="Calibri" w:eastAsia="Calibri" w:hAnsi="Calibri" w:cs="Times New Roman"/>
          <w:sz w:val="22"/>
          <w:szCs w:val="22"/>
        </w:rPr>
      </w:pPr>
      <w:r w:rsidRPr="008F3532">
        <w:rPr>
          <w:rFonts w:ascii="Calibri" w:eastAsia="Calibri" w:hAnsi="Calibri" w:cs="Times New Roman"/>
          <w:sz w:val="22"/>
          <w:szCs w:val="22"/>
        </w:rPr>
        <w:t xml:space="preserve">Vendor must supply a certificate of insurance with </w:t>
      </w:r>
      <w:r>
        <w:rPr>
          <w:rFonts w:ascii="Calibri" w:eastAsia="Calibri" w:hAnsi="Calibri" w:cs="Times New Roman"/>
          <w:sz w:val="22"/>
          <w:szCs w:val="22"/>
        </w:rPr>
        <w:t>MWSU listed as the additional insured.</w:t>
      </w:r>
      <w:r w:rsidRPr="008F3532">
        <w:rPr>
          <w:rFonts w:ascii="Calibri" w:eastAsia="Calibri" w:hAnsi="Calibri" w:cs="Times New Roman"/>
          <w:sz w:val="22"/>
          <w:szCs w:val="22"/>
        </w:rPr>
        <w:t xml:space="preserve"> </w:t>
      </w:r>
      <w:r w:rsidRPr="00345A52">
        <w:rPr>
          <w:rFonts w:ascii="Calibri" w:eastAsia="Calibri" w:hAnsi="Calibri" w:cs="Times New Roman"/>
          <w:sz w:val="22"/>
          <w:szCs w:val="22"/>
        </w:rPr>
        <w:t xml:space="preserve">See </w:t>
      </w:r>
      <w:r w:rsidR="00345A52" w:rsidRPr="00345A52">
        <w:rPr>
          <w:rFonts w:ascii="Calibri" w:eastAsia="Calibri" w:hAnsi="Calibri" w:cs="Times New Roman"/>
          <w:sz w:val="22"/>
          <w:szCs w:val="22"/>
        </w:rPr>
        <w:t>Page 6</w:t>
      </w:r>
      <w:r w:rsidRPr="00345A52">
        <w:rPr>
          <w:rFonts w:ascii="Calibri" w:eastAsia="Calibri" w:hAnsi="Calibri" w:cs="Times New Roman"/>
          <w:sz w:val="22"/>
          <w:szCs w:val="22"/>
        </w:rPr>
        <w:t xml:space="preserve"> </w:t>
      </w:r>
      <w:r w:rsidRPr="008F3532">
        <w:rPr>
          <w:rFonts w:ascii="Calibri" w:eastAsia="Calibri" w:hAnsi="Calibri" w:cs="Times New Roman"/>
          <w:sz w:val="22"/>
          <w:szCs w:val="22"/>
        </w:rPr>
        <w:t>for complete insurance requirements.</w:t>
      </w:r>
    </w:p>
    <w:p w14:paraId="0C87F2B8" w14:textId="77777777" w:rsidR="00B64D18" w:rsidRPr="008F3532" w:rsidRDefault="00B64D18" w:rsidP="00B64D18">
      <w:pPr>
        <w:jc w:val="both"/>
        <w:rPr>
          <w:rFonts w:ascii="Calibri" w:eastAsia="Calibri" w:hAnsi="Calibri" w:cs="Times New Roman"/>
          <w:sz w:val="22"/>
          <w:szCs w:val="22"/>
        </w:rPr>
      </w:pPr>
    </w:p>
    <w:p w14:paraId="0B25FF93" w14:textId="41DAB18D" w:rsidR="008F3532" w:rsidRDefault="008F3532" w:rsidP="00B64D18">
      <w:pPr>
        <w:jc w:val="both"/>
        <w:rPr>
          <w:rFonts w:ascii="Calibri" w:eastAsia="Calibri" w:hAnsi="Calibri" w:cs="Times New Roman"/>
          <w:sz w:val="22"/>
          <w:szCs w:val="22"/>
        </w:rPr>
      </w:pPr>
      <w:r>
        <w:rPr>
          <w:rFonts w:ascii="Calibri" w:eastAsia="Calibri" w:hAnsi="Calibri" w:cs="Times New Roman"/>
          <w:sz w:val="22"/>
          <w:szCs w:val="22"/>
        </w:rPr>
        <w:t>V</w:t>
      </w:r>
      <w:r w:rsidRPr="008F3532">
        <w:rPr>
          <w:rFonts w:ascii="Calibri" w:eastAsia="Calibri" w:hAnsi="Calibri" w:cs="Times New Roman"/>
          <w:sz w:val="22"/>
          <w:szCs w:val="22"/>
        </w:rPr>
        <w:t>endor must provide to</w:t>
      </w:r>
      <w:r>
        <w:rPr>
          <w:rFonts w:ascii="Calibri" w:eastAsia="Calibri" w:hAnsi="Calibri" w:cs="Times New Roman"/>
          <w:sz w:val="22"/>
          <w:szCs w:val="22"/>
        </w:rPr>
        <w:t xml:space="preserve"> MWSU</w:t>
      </w:r>
      <w:r w:rsidRPr="008F3532">
        <w:rPr>
          <w:rFonts w:ascii="Calibri" w:eastAsia="Calibri" w:hAnsi="Calibri" w:cs="Times New Roman"/>
          <w:sz w:val="22"/>
          <w:szCs w:val="22"/>
        </w:rPr>
        <w:t xml:space="preserve"> </w:t>
      </w:r>
      <w:r>
        <w:rPr>
          <w:rFonts w:ascii="Calibri" w:eastAsia="Calibri" w:hAnsi="Calibri" w:cs="Times New Roman"/>
          <w:sz w:val="22"/>
          <w:szCs w:val="22"/>
        </w:rPr>
        <w:t>r</w:t>
      </w:r>
      <w:r w:rsidRPr="008F3532">
        <w:rPr>
          <w:rFonts w:ascii="Calibri" w:eastAsia="Calibri" w:hAnsi="Calibri" w:cs="Times New Roman"/>
          <w:sz w:val="22"/>
          <w:szCs w:val="22"/>
        </w:rPr>
        <w:t xml:space="preserve">epresentative the following contact information for emergency </w:t>
      </w:r>
      <w:r>
        <w:rPr>
          <w:rFonts w:ascii="Calibri" w:eastAsia="Calibri" w:hAnsi="Calibri" w:cs="Times New Roman"/>
          <w:sz w:val="22"/>
          <w:szCs w:val="22"/>
        </w:rPr>
        <w:t>p</w:t>
      </w:r>
      <w:r w:rsidRPr="008F3532">
        <w:rPr>
          <w:rFonts w:ascii="Calibri" w:eastAsia="Calibri" w:hAnsi="Calibri" w:cs="Times New Roman"/>
          <w:sz w:val="22"/>
          <w:szCs w:val="22"/>
        </w:rPr>
        <w:t>urposes:  Contact Name in case of Emergency, phone</w:t>
      </w:r>
      <w:r w:rsidR="00BE7A81">
        <w:rPr>
          <w:rFonts w:ascii="Calibri" w:eastAsia="Calibri" w:hAnsi="Calibri" w:cs="Times New Roman"/>
          <w:sz w:val="22"/>
          <w:szCs w:val="22"/>
        </w:rPr>
        <w:t xml:space="preserve"> number</w:t>
      </w:r>
      <w:r w:rsidRPr="008F3532">
        <w:rPr>
          <w:rFonts w:ascii="Calibri" w:eastAsia="Calibri" w:hAnsi="Calibri" w:cs="Times New Roman"/>
          <w:sz w:val="22"/>
          <w:szCs w:val="22"/>
        </w:rPr>
        <w:t xml:space="preserve">, </w:t>
      </w:r>
      <w:r w:rsidR="00BE7A81">
        <w:rPr>
          <w:rFonts w:ascii="Calibri" w:eastAsia="Calibri" w:hAnsi="Calibri" w:cs="Times New Roman"/>
          <w:sz w:val="22"/>
          <w:szCs w:val="22"/>
        </w:rPr>
        <w:t>a</w:t>
      </w:r>
      <w:r w:rsidRPr="008F3532">
        <w:rPr>
          <w:rFonts w:ascii="Calibri" w:eastAsia="Calibri" w:hAnsi="Calibri" w:cs="Times New Roman"/>
          <w:sz w:val="22"/>
          <w:szCs w:val="22"/>
        </w:rPr>
        <w:t>ddress</w:t>
      </w:r>
    </w:p>
    <w:p w14:paraId="35ED06CE" w14:textId="77777777" w:rsidR="00B64D18" w:rsidRPr="008F3532" w:rsidRDefault="00B64D18" w:rsidP="00B64D18">
      <w:pPr>
        <w:jc w:val="both"/>
        <w:rPr>
          <w:rFonts w:ascii="Calibri" w:eastAsia="Calibri" w:hAnsi="Calibri" w:cs="Times New Roman"/>
          <w:sz w:val="22"/>
          <w:szCs w:val="22"/>
        </w:rPr>
      </w:pPr>
    </w:p>
    <w:p w14:paraId="4BCA5004" w14:textId="12CDD7B4" w:rsidR="008F3532" w:rsidRPr="008F3532" w:rsidRDefault="008F3532" w:rsidP="00B64D18">
      <w:pPr>
        <w:jc w:val="both"/>
        <w:rPr>
          <w:rFonts w:ascii="Calibri" w:eastAsia="Calibri" w:hAnsi="Calibri" w:cs="Times New Roman"/>
          <w:sz w:val="22"/>
          <w:szCs w:val="22"/>
        </w:rPr>
      </w:pPr>
      <w:r w:rsidRPr="008F3532">
        <w:rPr>
          <w:rFonts w:ascii="Calibri" w:eastAsia="Calibri" w:hAnsi="Calibri" w:cs="Times New Roman"/>
          <w:sz w:val="22"/>
          <w:szCs w:val="22"/>
        </w:rPr>
        <w:t>Vendor’s performance will be reviewed annually on the following criteria:</w:t>
      </w:r>
    </w:p>
    <w:p w14:paraId="2B6C8A56" w14:textId="77777777" w:rsidR="008F3532" w:rsidRPr="008F3532" w:rsidRDefault="008F3532" w:rsidP="00B64D18">
      <w:pPr>
        <w:ind w:left="720"/>
        <w:jc w:val="both"/>
        <w:rPr>
          <w:rFonts w:ascii="Calibri" w:eastAsia="Calibri" w:hAnsi="Calibri" w:cs="Times New Roman"/>
          <w:sz w:val="22"/>
          <w:szCs w:val="22"/>
        </w:rPr>
      </w:pPr>
      <w:r w:rsidRPr="008F3532">
        <w:rPr>
          <w:rFonts w:ascii="Calibri" w:eastAsia="Calibri" w:hAnsi="Calibri" w:cs="Times New Roman"/>
          <w:sz w:val="22"/>
          <w:szCs w:val="22"/>
        </w:rPr>
        <w:t>a.  Availability of Coaches</w:t>
      </w:r>
    </w:p>
    <w:p w14:paraId="7E03D9C2" w14:textId="77777777" w:rsidR="008F3532" w:rsidRPr="008F3532" w:rsidRDefault="008F3532" w:rsidP="00B64D18">
      <w:pPr>
        <w:ind w:left="720"/>
        <w:jc w:val="both"/>
        <w:rPr>
          <w:rFonts w:ascii="Calibri" w:eastAsia="Calibri" w:hAnsi="Calibri" w:cs="Times New Roman"/>
          <w:sz w:val="22"/>
          <w:szCs w:val="22"/>
        </w:rPr>
      </w:pPr>
      <w:r w:rsidRPr="008F3532">
        <w:rPr>
          <w:rFonts w:ascii="Calibri" w:eastAsia="Calibri" w:hAnsi="Calibri" w:cs="Times New Roman"/>
          <w:sz w:val="22"/>
          <w:szCs w:val="22"/>
        </w:rPr>
        <w:t>b.  Promptness of service pick up</w:t>
      </w:r>
    </w:p>
    <w:p w14:paraId="74C5E37B" w14:textId="77777777" w:rsidR="008F3532" w:rsidRPr="008F3532" w:rsidRDefault="008F3532" w:rsidP="00B64D18">
      <w:pPr>
        <w:ind w:left="720"/>
        <w:jc w:val="both"/>
        <w:rPr>
          <w:rFonts w:ascii="Calibri" w:eastAsia="Calibri" w:hAnsi="Calibri" w:cs="Times New Roman"/>
          <w:sz w:val="22"/>
          <w:szCs w:val="22"/>
        </w:rPr>
      </w:pPr>
      <w:r w:rsidRPr="008F3532">
        <w:rPr>
          <w:rFonts w:ascii="Calibri" w:eastAsia="Calibri" w:hAnsi="Calibri" w:cs="Times New Roman"/>
          <w:sz w:val="22"/>
          <w:szCs w:val="22"/>
        </w:rPr>
        <w:t>c.  Promptness of service delivery</w:t>
      </w:r>
    </w:p>
    <w:p w14:paraId="66B4D733" w14:textId="77777777" w:rsidR="008F3532" w:rsidRPr="008F3532" w:rsidRDefault="008F3532" w:rsidP="00B64D18">
      <w:pPr>
        <w:ind w:left="720"/>
        <w:jc w:val="both"/>
        <w:rPr>
          <w:rFonts w:ascii="Calibri" w:eastAsia="Calibri" w:hAnsi="Calibri" w:cs="Times New Roman"/>
          <w:sz w:val="22"/>
          <w:szCs w:val="22"/>
        </w:rPr>
      </w:pPr>
      <w:r w:rsidRPr="008F3532">
        <w:rPr>
          <w:rFonts w:ascii="Calibri" w:eastAsia="Calibri" w:hAnsi="Calibri" w:cs="Times New Roman"/>
          <w:sz w:val="22"/>
          <w:szCs w:val="22"/>
        </w:rPr>
        <w:t>d.  Billing errors</w:t>
      </w:r>
    </w:p>
    <w:p w14:paraId="42B0A08F" w14:textId="77777777" w:rsidR="008F3532" w:rsidRPr="008F3532" w:rsidRDefault="008F3532" w:rsidP="00B64D18">
      <w:pPr>
        <w:ind w:left="720"/>
        <w:jc w:val="both"/>
        <w:rPr>
          <w:rFonts w:ascii="Calibri" w:eastAsia="Calibri" w:hAnsi="Calibri" w:cs="Times New Roman"/>
          <w:sz w:val="22"/>
          <w:szCs w:val="22"/>
        </w:rPr>
      </w:pPr>
      <w:r w:rsidRPr="008F3532">
        <w:rPr>
          <w:rFonts w:ascii="Calibri" w:eastAsia="Calibri" w:hAnsi="Calibri" w:cs="Times New Roman"/>
          <w:sz w:val="22"/>
          <w:szCs w:val="22"/>
        </w:rPr>
        <w:t>e.  Numbers of Vendor initiated cancellations</w:t>
      </w:r>
    </w:p>
    <w:p w14:paraId="0D0C7069" w14:textId="77777777" w:rsidR="008F3532" w:rsidRPr="008F3532" w:rsidRDefault="008F3532" w:rsidP="00B64D18">
      <w:pPr>
        <w:ind w:left="720"/>
        <w:jc w:val="both"/>
        <w:rPr>
          <w:rFonts w:ascii="Calibri" w:eastAsia="Calibri" w:hAnsi="Calibri" w:cs="Times New Roman"/>
          <w:sz w:val="22"/>
          <w:szCs w:val="22"/>
        </w:rPr>
      </w:pPr>
      <w:r w:rsidRPr="008F3532">
        <w:rPr>
          <w:rFonts w:ascii="Calibri" w:eastAsia="Calibri" w:hAnsi="Calibri" w:cs="Times New Roman"/>
          <w:sz w:val="22"/>
          <w:szCs w:val="22"/>
        </w:rPr>
        <w:t>f.  Bus drivers as related to customer service needs</w:t>
      </w:r>
    </w:p>
    <w:p w14:paraId="3141132F" w14:textId="77777777" w:rsidR="008F3532" w:rsidRPr="008F3532" w:rsidRDefault="008F3532" w:rsidP="00B64D18">
      <w:pPr>
        <w:ind w:left="720"/>
        <w:jc w:val="both"/>
        <w:rPr>
          <w:rFonts w:ascii="Calibri" w:eastAsia="Calibri" w:hAnsi="Calibri" w:cs="Times New Roman"/>
          <w:sz w:val="22"/>
          <w:szCs w:val="22"/>
        </w:rPr>
      </w:pPr>
      <w:r w:rsidRPr="008F3532">
        <w:rPr>
          <w:rFonts w:ascii="Calibri" w:eastAsia="Calibri" w:hAnsi="Calibri" w:cs="Times New Roman"/>
          <w:sz w:val="22"/>
          <w:szCs w:val="22"/>
        </w:rPr>
        <w:t xml:space="preserve">g.  Quality and cleanliness of buses provided   </w:t>
      </w:r>
    </w:p>
    <w:p w14:paraId="2889BDE7" w14:textId="77777777" w:rsidR="008F3532" w:rsidRPr="008F3532" w:rsidRDefault="008F3532" w:rsidP="008F3532">
      <w:pPr>
        <w:jc w:val="both"/>
        <w:rPr>
          <w:rFonts w:ascii="Calibri" w:eastAsia="Calibri" w:hAnsi="Calibri" w:cs="Times New Roman"/>
          <w:sz w:val="22"/>
          <w:szCs w:val="22"/>
        </w:rPr>
      </w:pPr>
    </w:p>
    <w:p w14:paraId="474719DD" w14:textId="5B9AF034" w:rsidR="008F3532" w:rsidRPr="008F3532" w:rsidRDefault="008F3532" w:rsidP="008F3532">
      <w:pPr>
        <w:rPr>
          <w:rFonts w:asciiTheme="majorHAnsi" w:hAnsiTheme="majorHAnsi"/>
          <w:b/>
          <w:caps/>
          <w:u w:val="single"/>
        </w:rPr>
      </w:pPr>
      <w:bookmarkStart w:id="0" w:name="_Toc402433660"/>
      <w:r w:rsidRPr="008F3532">
        <w:rPr>
          <w:rFonts w:asciiTheme="majorHAnsi" w:hAnsiTheme="majorHAnsi"/>
          <w:b/>
          <w:caps/>
          <w:u w:val="single"/>
        </w:rPr>
        <w:t>Vendor and Staffing Specifications</w:t>
      </w:r>
      <w:bookmarkEnd w:id="0"/>
      <w:r w:rsidRPr="008F3532">
        <w:rPr>
          <w:rFonts w:asciiTheme="majorHAnsi" w:hAnsiTheme="majorHAnsi"/>
          <w:b/>
          <w:caps/>
          <w:u w:val="single"/>
        </w:rPr>
        <w:t>:</w:t>
      </w:r>
    </w:p>
    <w:p w14:paraId="0DB8100D" w14:textId="13800349" w:rsidR="008F3532" w:rsidRPr="00B64D18" w:rsidRDefault="008F3532" w:rsidP="00B64D18">
      <w:pPr>
        <w:pStyle w:val="ListParagraph"/>
        <w:numPr>
          <w:ilvl w:val="0"/>
          <w:numId w:val="2"/>
        </w:numPr>
        <w:jc w:val="both"/>
        <w:rPr>
          <w:rFonts w:ascii="Calibri" w:eastAsia="Calibri" w:hAnsi="Calibri" w:cs="Times New Roman"/>
          <w:sz w:val="22"/>
          <w:szCs w:val="22"/>
        </w:rPr>
      </w:pPr>
      <w:r w:rsidRPr="00B64D18">
        <w:rPr>
          <w:rFonts w:ascii="Calibri" w:eastAsia="Calibri" w:hAnsi="Calibri" w:cs="Times New Roman"/>
          <w:sz w:val="22"/>
          <w:szCs w:val="22"/>
        </w:rPr>
        <w:t xml:space="preserve">All drivers must possess a valid driving license for the type of unit that will be operated.  </w:t>
      </w:r>
    </w:p>
    <w:p w14:paraId="694C7140" w14:textId="5FE0EBF3" w:rsidR="008F3532" w:rsidRPr="00B64D18" w:rsidRDefault="008F3532" w:rsidP="00B64D18">
      <w:pPr>
        <w:pStyle w:val="ListParagraph"/>
        <w:numPr>
          <w:ilvl w:val="0"/>
          <w:numId w:val="2"/>
        </w:numPr>
        <w:jc w:val="both"/>
        <w:rPr>
          <w:rFonts w:ascii="Calibri" w:eastAsia="Calibri" w:hAnsi="Calibri" w:cs="Times New Roman"/>
          <w:sz w:val="22"/>
          <w:szCs w:val="22"/>
        </w:rPr>
      </w:pPr>
      <w:r w:rsidRPr="00B64D18">
        <w:rPr>
          <w:rFonts w:ascii="Calibri" w:eastAsia="Calibri" w:hAnsi="Calibri" w:cs="Times New Roman"/>
          <w:sz w:val="22"/>
          <w:szCs w:val="22"/>
        </w:rPr>
        <w:t>Drivers will be presentable in appearance and in good health.</w:t>
      </w:r>
    </w:p>
    <w:p w14:paraId="34A19CBC" w14:textId="3F05A375" w:rsidR="008F3532" w:rsidRPr="00B64D18" w:rsidRDefault="008F3532" w:rsidP="00B64D18">
      <w:pPr>
        <w:pStyle w:val="ListParagraph"/>
        <w:numPr>
          <w:ilvl w:val="0"/>
          <w:numId w:val="2"/>
        </w:numPr>
        <w:jc w:val="both"/>
        <w:rPr>
          <w:rFonts w:ascii="Calibri" w:eastAsia="Calibri" w:hAnsi="Calibri" w:cs="Times New Roman"/>
          <w:sz w:val="22"/>
          <w:szCs w:val="22"/>
        </w:rPr>
      </w:pPr>
      <w:r w:rsidRPr="00B64D18">
        <w:rPr>
          <w:rFonts w:ascii="Calibri" w:eastAsia="Calibri" w:hAnsi="Calibri" w:cs="Times New Roman"/>
          <w:sz w:val="22"/>
          <w:szCs w:val="22"/>
        </w:rPr>
        <w:t>Drivers will be equipped with cell phones or radios to enable two way communications in the event of an emergency or need to communicate with dispatch</w:t>
      </w:r>
    </w:p>
    <w:p w14:paraId="3706B522" w14:textId="1DAFE466" w:rsidR="008F3532" w:rsidRPr="00B64D18" w:rsidRDefault="008F3532" w:rsidP="00B64D18">
      <w:pPr>
        <w:pStyle w:val="ListParagraph"/>
        <w:numPr>
          <w:ilvl w:val="0"/>
          <w:numId w:val="2"/>
        </w:numPr>
        <w:jc w:val="both"/>
        <w:rPr>
          <w:rFonts w:ascii="Calibri" w:eastAsia="Calibri" w:hAnsi="Calibri" w:cs="Times New Roman"/>
          <w:sz w:val="22"/>
          <w:szCs w:val="22"/>
        </w:rPr>
      </w:pPr>
      <w:r w:rsidRPr="00B64D18">
        <w:rPr>
          <w:rFonts w:ascii="Calibri" w:eastAsia="Calibri" w:hAnsi="Calibri" w:cs="Times New Roman"/>
          <w:sz w:val="22"/>
          <w:szCs w:val="22"/>
        </w:rPr>
        <w:t>Vendor must comply with Parts 390 – 396 of the US Department of Transportation Motor Carrier Safety Regulations (Title 49 of the Code of Federal Regulations).</w:t>
      </w:r>
    </w:p>
    <w:p w14:paraId="175FB537" w14:textId="256B75D1" w:rsidR="008F3532" w:rsidRPr="00B64D18" w:rsidRDefault="008F3532" w:rsidP="00B64D18">
      <w:pPr>
        <w:pStyle w:val="ListParagraph"/>
        <w:numPr>
          <w:ilvl w:val="0"/>
          <w:numId w:val="2"/>
        </w:numPr>
        <w:jc w:val="both"/>
        <w:rPr>
          <w:rFonts w:ascii="Calibri" w:eastAsia="Calibri" w:hAnsi="Calibri" w:cs="Times New Roman"/>
          <w:sz w:val="22"/>
          <w:szCs w:val="22"/>
        </w:rPr>
      </w:pPr>
      <w:r w:rsidRPr="00B64D18">
        <w:rPr>
          <w:rFonts w:ascii="Calibri" w:eastAsia="Calibri" w:hAnsi="Calibri" w:cs="Times New Roman"/>
          <w:sz w:val="22"/>
          <w:szCs w:val="22"/>
        </w:rPr>
        <w:t>Vendor must assume liability for all applicable taxes, bonds, insurance, tickets, etc</w:t>
      </w:r>
      <w:r w:rsidR="00345A52">
        <w:rPr>
          <w:rFonts w:ascii="Calibri" w:eastAsia="Calibri" w:hAnsi="Calibri" w:cs="Times New Roman"/>
          <w:sz w:val="22"/>
          <w:szCs w:val="22"/>
        </w:rPr>
        <w:t>.</w:t>
      </w:r>
    </w:p>
    <w:p w14:paraId="4DB7CCFB" w14:textId="02FB301F" w:rsidR="008F3532" w:rsidRPr="00B64D18" w:rsidRDefault="008F3532" w:rsidP="00B64D18">
      <w:pPr>
        <w:pStyle w:val="ListParagraph"/>
        <w:numPr>
          <w:ilvl w:val="0"/>
          <w:numId w:val="2"/>
        </w:numPr>
        <w:jc w:val="both"/>
        <w:rPr>
          <w:rFonts w:ascii="Calibri" w:eastAsia="Calibri" w:hAnsi="Calibri" w:cs="Times New Roman"/>
          <w:sz w:val="22"/>
          <w:szCs w:val="22"/>
        </w:rPr>
      </w:pPr>
      <w:r w:rsidRPr="00B64D18">
        <w:rPr>
          <w:rFonts w:ascii="Calibri" w:eastAsia="Calibri" w:hAnsi="Calibri" w:cs="Times New Roman"/>
          <w:sz w:val="22"/>
          <w:szCs w:val="22"/>
        </w:rPr>
        <w:t xml:space="preserve">Vendor will have a </w:t>
      </w:r>
      <w:r w:rsidR="00FE3CB5" w:rsidRPr="00B64D18">
        <w:rPr>
          <w:rFonts w:ascii="Calibri" w:eastAsia="Calibri" w:hAnsi="Calibri" w:cs="Times New Roman"/>
          <w:sz w:val="22"/>
          <w:szCs w:val="22"/>
        </w:rPr>
        <w:t>drug-testing</w:t>
      </w:r>
      <w:r w:rsidRPr="00B64D18">
        <w:rPr>
          <w:rFonts w:ascii="Calibri" w:eastAsia="Calibri" w:hAnsi="Calibri" w:cs="Times New Roman"/>
          <w:sz w:val="22"/>
          <w:szCs w:val="22"/>
        </w:rPr>
        <w:t xml:space="preserve"> program in </w:t>
      </w:r>
      <w:r w:rsidR="00FE3CB5" w:rsidRPr="00B64D18">
        <w:rPr>
          <w:rFonts w:ascii="Calibri" w:eastAsia="Calibri" w:hAnsi="Calibri" w:cs="Times New Roman"/>
          <w:sz w:val="22"/>
          <w:szCs w:val="22"/>
        </w:rPr>
        <w:t>place, which</w:t>
      </w:r>
      <w:r w:rsidRPr="00B64D18">
        <w:rPr>
          <w:rFonts w:ascii="Calibri" w:eastAsia="Calibri" w:hAnsi="Calibri" w:cs="Times New Roman"/>
          <w:sz w:val="22"/>
          <w:szCs w:val="22"/>
        </w:rPr>
        <w:t xml:space="preserve"> requires random dru</w:t>
      </w:r>
      <w:r w:rsidR="00460327">
        <w:rPr>
          <w:rFonts w:ascii="Calibri" w:eastAsia="Calibri" w:hAnsi="Calibri" w:cs="Times New Roman"/>
          <w:sz w:val="22"/>
          <w:szCs w:val="22"/>
        </w:rPr>
        <w:t>g testing of all drivers.  Any d</w:t>
      </w:r>
      <w:r w:rsidRPr="00B64D18">
        <w:rPr>
          <w:rFonts w:ascii="Calibri" w:eastAsia="Calibri" w:hAnsi="Calibri" w:cs="Times New Roman"/>
          <w:sz w:val="22"/>
          <w:szCs w:val="22"/>
        </w:rPr>
        <w:t xml:space="preserve">river not passing a drug test </w:t>
      </w:r>
      <w:proofErr w:type="gramStart"/>
      <w:r w:rsidRPr="00B64D18">
        <w:rPr>
          <w:rFonts w:ascii="Calibri" w:eastAsia="Calibri" w:hAnsi="Calibri" w:cs="Times New Roman"/>
          <w:sz w:val="22"/>
          <w:szCs w:val="22"/>
        </w:rPr>
        <w:t>must be prohibited</w:t>
      </w:r>
      <w:proofErr w:type="gramEnd"/>
      <w:r w:rsidRPr="00B64D18">
        <w:rPr>
          <w:rFonts w:ascii="Calibri" w:eastAsia="Calibri" w:hAnsi="Calibri" w:cs="Times New Roman"/>
          <w:sz w:val="22"/>
          <w:szCs w:val="22"/>
        </w:rPr>
        <w:t xml:space="preserve"> from operating transportation for </w:t>
      </w:r>
      <w:r w:rsidR="00E60DBC">
        <w:rPr>
          <w:rFonts w:ascii="Calibri" w:eastAsia="Calibri" w:hAnsi="Calibri" w:cs="Times New Roman"/>
          <w:sz w:val="22"/>
          <w:szCs w:val="22"/>
        </w:rPr>
        <w:t>MWSU</w:t>
      </w:r>
      <w:r w:rsidRPr="00B64D18">
        <w:rPr>
          <w:rFonts w:ascii="Calibri" w:eastAsia="Calibri" w:hAnsi="Calibri" w:cs="Times New Roman"/>
          <w:sz w:val="22"/>
          <w:szCs w:val="22"/>
        </w:rPr>
        <w:t>.</w:t>
      </w:r>
    </w:p>
    <w:p w14:paraId="1F3F9666" w14:textId="6C558BE4" w:rsidR="008F3532" w:rsidRPr="00B64D18" w:rsidRDefault="00460327" w:rsidP="00B64D18">
      <w:pPr>
        <w:pStyle w:val="ListParagraph"/>
        <w:numPr>
          <w:ilvl w:val="0"/>
          <w:numId w:val="2"/>
        </w:numPr>
        <w:jc w:val="both"/>
        <w:rPr>
          <w:rFonts w:ascii="Calibri" w:eastAsia="Calibri" w:hAnsi="Calibri" w:cs="Times New Roman"/>
          <w:sz w:val="22"/>
          <w:szCs w:val="22"/>
        </w:rPr>
      </w:pPr>
      <w:r>
        <w:rPr>
          <w:rFonts w:ascii="Calibri" w:eastAsia="Calibri" w:hAnsi="Calibri" w:cs="Times New Roman"/>
          <w:sz w:val="22"/>
          <w:szCs w:val="22"/>
        </w:rPr>
        <w:t>Vendor will instruct any d</w:t>
      </w:r>
      <w:r w:rsidR="008F3532" w:rsidRPr="00B64D18">
        <w:rPr>
          <w:rFonts w:ascii="Calibri" w:eastAsia="Calibri" w:hAnsi="Calibri" w:cs="Times New Roman"/>
          <w:sz w:val="22"/>
          <w:szCs w:val="22"/>
        </w:rPr>
        <w:t xml:space="preserve">river providing service to </w:t>
      </w:r>
      <w:r w:rsidR="00880BFF" w:rsidRPr="00B64D18">
        <w:rPr>
          <w:rFonts w:ascii="Calibri" w:eastAsia="Calibri" w:hAnsi="Calibri" w:cs="Times New Roman"/>
          <w:sz w:val="22"/>
          <w:szCs w:val="22"/>
        </w:rPr>
        <w:t>MWSU</w:t>
      </w:r>
      <w:r w:rsidR="008F3532" w:rsidRPr="00B64D18">
        <w:rPr>
          <w:rFonts w:ascii="Calibri" w:eastAsia="Calibri" w:hAnsi="Calibri" w:cs="Times New Roman"/>
          <w:sz w:val="22"/>
          <w:szCs w:val="22"/>
        </w:rPr>
        <w:t xml:space="preserve"> of the requirements of the contract.</w:t>
      </w:r>
    </w:p>
    <w:p w14:paraId="65797908" w14:textId="2499AE15" w:rsidR="008F3532" w:rsidRPr="00B64D18" w:rsidRDefault="00880BFF" w:rsidP="00B64D18">
      <w:pPr>
        <w:pStyle w:val="ListParagraph"/>
        <w:numPr>
          <w:ilvl w:val="0"/>
          <w:numId w:val="2"/>
        </w:numPr>
        <w:jc w:val="both"/>
        <w:rPr>
          <w:rFonts w:ascii="Calibri" w:eastAsia="Calibri" w:hAnsi="Calibri" w:cs="Times New Roman"/>
          <w:sz w:val="22"/>
          <w:szCs w:val="22"/>
        </w:rPr>
      </w:pPr>
      <w:r w:rsidRPr="00B64D18">
        <w:rPr>
          <w:rFonts w:ascii="Calibri" w:eastAsia="Calibri" w:hAnsi="Calibri" w:cs="Times New Roman"/>
          <w:sz w:val="22"/>
          <w:szCs w:val="22"/>
        </w:rPr>
        <w:t>MWSU</w:t>
      </w:r>
      <w:r w:rsidR="008F3532" w:rsidRPr="00B64D18">
        <w:rPr>
          <w:rFonts w:ascii="Calibri" w:eastAsia="Calibri" w:hAnsi="Calibri" w:cs="Times New Roman"/>
          <w:sz w:val="22"/>
          <w:szCs w:val="22"/>
        </w:rPr>
        <w:t xml:space="preserve"> reserves the right to remove </w:t>
      </w:r>
      <w:r w:rsidR="00460327">
        <w:rPr>
          <w:rFonts w:ascii="Calibri" w:eastAsia="Calibri" w:hAnsi="Calibri" w:cs="Times New Roman"/>
          <w:sz w:val="22"/>
          <w:szCs w:val="22"/>
        </w:rPr>
        <w:t>driver</w:t>
      </w:r>
      <w:r w:rsidR="008F3532" w:rsidRPr="00B64D18">
        <w:rPr>
          <w:rFonts w:ascii="Calibri" w:eastAsia="Calibri" w:hAnsi="Calibri" w:cs="Times New Roman"/>
          <w:sz w:val="22"/>
          <w:szCs w:val="22"/>
        </w:rPr>
        <w:t xml:space="preserve"> in the event of conduct or performance that </w:t>
      </w:r>
      <w:proofErr w:type="gramStart"/>
      <w:r w:rsidR="008F3532" w:rsidRPr="00B64D18">
        <w:rPr>
          <w:rFonts w:ascii="Calibri" w:eastAsia="Calibri" w:hAnsi="Calibri" w:cs="Times New Roman"/>
          <w:sz w:val="22"/>
          <w:szCs w:val="22"/>
        </w:rPr>
        <w:t>is deemed</w:t>
      </w:r>
      <w:proofErr w:type="gramEnd"/>
      <w:r w:rsidR="008F3532" w:rsidRPr="00B64D18">
        <w:rPr>
          <w:rFonts w:ascii="Calibri" w:eastAsia="Calibri" w:hAnsi="Calibri" w:cs="Times New Roman"/>
          <w:sz w:val="22"/>
          <w:szCs w:val="22"/>
        </w:rPr>
        <w:t xml:space="preserve"> by </w:t>
      </w:r>
      <w:r w:rsidRPr="00B64D18">
        <w:rPr>
          <w:rFonts w:ascii="Calibri" w:eastAsia="Calibri" w:hAnsi="Calibri" w:cs="Times New Roman"/>
          <w:sz w:val="22"/>
          <w:szCs w:val="22"/>
        </w:rPr>
        <w:t>MWSU</w:t>
      </w:r>
      <w:r w:rsidR="008F3532" w:rsidRPr="00B64D18">
        <w:rPr>
          <w:rFonts w:ascii="Calibri" w:eastAsia="Calibri" w:hAnsi="Calibri" w:cs="Times New Roman"/>
          <w:sz w:val="22"/>
          <w:szCs w:val="22"/>
        </w:rPr>
        <w:t xml:space="preserve"> to be unacceptable.  The Vendor shall immediately replace any such removed person with an individual acceptable to </w:t>
      </w:r>
      <w:r w:rsidRPr="00B64D18">
        <w:rPr>
          <w:rFonts w:ascii="Calibri" w:eastAsia="Calibri" w:hAnsi="Calibri" w:cs="Times New Roman"/>
          <w:sz w:val="22"/>
          <w:szCs w:val="22"/>
        </w:rPr>
        <w:t>MWSU</w:t>
      </w:r>
      <w:r w:rsidR="008F3532" w:rsidRPr="00B64D18">
        <w:rPr>
          <w:rFonts w:ascii="Calibri" w:eastAsia="Calibri" w:hAnsi="Calibri" w:cs="Times New Roman"/>
          <w:sz w:val="22"/>
          <w:szCs w:val="22"/>
        </w:rPr>
        <w:t>.</w:t>
      </w:r>
    </w:p>
    <w:p w14:paraId="7E26F348" w14:textId="1DC16808" w:rsidR="00880BFF" w:rsidRDefault="00880BFF" w:rsidP="00880BFF">
      <w:pPr>
        <w:jc w:val="both"/>
        <w:rPr>
          <w:rFonts w:ascii="Calibri" w:eastAsia="Calibri" w:hAnsi="Calibri" w:cs="Times New Roman"/>
          <w:sz w:val="22"/>
          <w:szCs w:val="22"/>
        </w:rPr>
      </w:pPr>
    </w:p>
    <w:p w14:paraId="1A1B9490" w14:textId="77777777" w:rsidR="00880BFF" w:rsidRPr="00880BFF" w:rsidRDefault="00880BFF" w:rsidP="00880BFF">
      <w:pPr>
        <w:jc w:val="both"/>
        <w:rPr>
          <w:rFonts w:asciiTheme="majorHAnsi" w:hAnsiTheme="majorHAnsi"/>
          <w:b/>
          <w:caps/>
          <w:u w:val="single"/>
        </w:rPr>
      </w:pPr>
      <w:r w:rsidRPr="00880BFF">
        <w:rPr>
          <w:rFonts w:asciiTheme="majorHAnsi" w:hAnsiTheme="majorHAnsi"/>
          <w:b/>
          <w:caps/>
          <w:u w:val="single"/>
        </w:rPr>
        <w:t>Term:</w:t>
      </w:r>
    </w:p>
    <w:p w14:paraId="2F1F1C46" w14:textId="2CEC12AC" w:rsidR="00880BFF" w:rsidRPr="00880BFF" w:rsidRDefault="00880BFF" w:rsidP="00B64D18">
      <w:pPr>
        <w:jc w:val="both"/>
        <w:rPr>
          <w:rFonts w:ascii="Calibri" w:eastAsia="Calibri" w:hAnsi="Calibri" w:cs="Times New Roman"/>
          <w:sz w:val="22"/>
          <w:szCs w:val="22"/>
        </w:rPr>
      </w:pPr>
      <w:r w:rsidRPr="00880BFF">
        <w:rPr>
          <w:rFonts w:ascii="Calibri" w:eastAsia="Calibri" w:hAnsi="Calibri" w:cs="Times New Roman"/>
          <w:sz w:val="22"/>
          <w:szCs w:val="22"/>
        </w:rPr>
        <w:t xml:space="preserve">Any contract resulting from this solicitation will have an initial term of one year with </w:t>
      </w:r>
      <w:r>
        <w:rPr>
          <w:rFonts w:ascii="Calibri" w:eastAsia="Calibri" w:hAnsi="Calibri" w:cs="Times New Roman"/>
          <w:sz w:val="22"/>
          <w:szCs w:val="22"/>
        </w:rPr>
        <w:t>four</w:t>
      </w:r>
      <w:r w:rsidRPr="00880BFF">
        <w:rPr>
          <w:rFonts w:ascii="Calibri" w:eastAsia="Calibri" w:hAnsi="Calibri" w:cs="Times New Roman"/>
          <w:sz w:val="22"/>
          <w:szCs w:val="22"/>
        </w:rPr>
        <w:t xml:space="preserve"> annual optional renewals</w:t>
      </w:r>
      <w:r>
        <w:rPr>
          <w:rFonts w:ascii="Calibri" w:eastAsia="Calibri" w:hAnsi="Calibri" w:cs="Times New Roman"/>
          <w:sz w:val="22"/>
          <w:szCs w:val="22"/>
        </w:rPr>
        <w:t>.</w:t>
      </w:r>
      <w:r w:rsidRPr="00880BFF">
        <w:rPr>
          <w:rFonts w:ascii="Calibri" w:eastAsia="Calibri" w:hAnsi="Calibri" w:cs="Times New Roman"/>
          <w:sz w:val="22"/>
          <w:szCs w:val="22"/>
        </w:rPr>
        <w:t xml:space="preserve">  Initial term will commence on July 1, 201</w:t>
      </w:r>
      <w:r>
        <w:rPr>
          <w:rFonts w:ascii="Calibri" w:eastAsia="Calibri" w:hAnsi="Calibri" w:cs="Times New Roman"/>
          <w:sz w:val="22"/>
          <w:szCs w:val="22"/>
        </w:rPr>
        <w:t>9 and run through June 30, 2020</w:t>
      </w:r>
      <w:r w:rsidRPr="00880BFF">
        <w:rPr>
          <w:rFonts w:ascii="Calibri" w:eastAsia="Calibri" w:hAnsi="Calibri" w:cs="Times New Roman"/>
          <w:sz w:val="22"/>
          <w:szCs w:val="22"/>
        </w:rPr>
        <w:t xml:space="preserve">. </w:t>
      </w:r>
    </w:p>
    <w:p w14:paraId="578C799A" w14:textId="77777777" w:rsidR="00880BFF" w:rsidRPr="00880BFF" w:rsidRDefault="00880BFF" w:rsidP="00880BFF">
      <w:pPr>
        <w:ind w:left="1440" w:hanging="720"/>
        <w:jc w:val="both"/>
        <w:rPr>
          <w:rFonts w:ascii="Calibri" w:eastAsia="Calibri" w:hAnsi="Calibri" w:cs="Times New Roman"/>
          <w:sz w:val="22"/>
          <w:szCs w:val="22"/>
        </w:rPr>
      </w:pPr>
    </w:p>
    <w:p w14:paraId="4321F06C" w14:textId="67C9E1D5" w:rsidR="00880BFF" w:rsidRPr="00880BFF" w:rsidRDefault="00880BFF" w:rsidP="00B64D18">
      <w:pPr>
        <w:jc w:val="both"/>
        <w:rPr>
          <w:rFonts w:ascii="Calibri" w:eastAsia="Calibri" w:hAnsi="Calibri" w:cs="Times New Roman"/>
          <w:sz w:val="22"/>
          <w:szCs w:val="22"/>
        </w:rPr>
      </w:pPr>
      <w:r w:rsidRPr="00880BFF">
        <w:rPr>
          <w:rFonts w:ascii="Calibri" w:eastAsia="Calibri" w:hAnsi="Calibri" w:cs="Times New Roman"/>
          <w:sz w:val="22"/>
          <w:szCs w:val="22"/>
        </w:rPr>
        <w:t xml:space="preserve">In no event will the total term of the resulting contract, including the initial term, any renewal terms and any extensions, exceed </w:t>
      </w:r>
      <w:r>
        <w:rPr>
          <w:rFonts w:ascii="Calibri" w:eastAsia="Calibri" w:hAnsi="Calibri" w:cs="Times New Roman"/>
          <w:sz w:val="22"/>
          <w:szCs w:val="22"/>
        </w:rPr>
        <w:t xml:space="preserve">five </w:t>
      </w:r>
      <w:r w:rsidRPr="00880BFF">
        <w:rPr>
          <w:rFonts w:ascii="Calibri" w:eastAsia="Calibri" w:hAnsi="Calibri" w:cs="Times New Roman"/>
          <w:sz w:val="22"/>
          <w:szCs w:val="22"/>
        </w:rPr>
        <w:t>(</w:t>
      </w:r>
      <w:r>
        <w:rPr>
          <w:rFonts w:ascii="Calibri" w:eastAsia="Calibri" w:hAnsi="Calibri" w:cs="Times New Roman"/>
          <w:sz w:val="22"/>
          <w:szCs w:val="22"/>
        </w:rPr>
        <w:t>5</w:t>
      </w:r>
      <w:r w:rsidRPr="00880BFF">
        <w:rPr>
          <w:rFonts w:ascii="Calibri" w:eastAsia="Calibri" w:hAnsi="Calibri" w:cs="Times New Roman"/>
          <w:sz w:val="22"/>
          <w:szCs w:val="22"/>
        </w:rPr>
        <w:t>) years.</w:t>
      </w:r>
      <w:r>
        <w:rPr>
          <w:rFonts w:ascii="Calibri" w:eastAsia="Calibri" w:hAnsi="Calibri" w:cs="Times New Roman"/>
          <w:sz w:val="22"/>
          <w:szCs w:val="22"/>
        </w:rPr>
        <w:t xml:space="preserve"> </w:t>
      </w:r>
      <w:r w:rsidRPr="00880BFF">
        <w:rPr>
          <w:rFonts w:ascii="Calibri" w:eastAsia="Calibri" w:hAnsi="Calibri" w:cs="Times New Roman"/>
          <w:color w:val="FF0000"/>
          <w:sz w:val="22"/>
          <w:szCs w:val="22"/>
        </w:rPr>
        <w:t>Ending date here</w:t>
      </w:r>
      <w:r>
        <w:rPr>
          <w:rFonts w:ascii="Calibri" w:eastAsia="Calibri" w:hAnsi="Calibri" w:cs="Times New Roman"/>
          <w:color w:val="FF0000"/>
          <w:sz w:val="22"/>
          <w:szCs w:val="22"/>
        </w:rPr>
        <w:t xml:space="preserve">.  </w:t>
      </w:r>
      <w:r>
        <w:rPr>
          <w:rFonts w:ascii="Calibri" w:eastAsia="Calibri" w:hAnsi="Calibri" w:cs="Times New Roman"/>
          <w:sz w:val="22"/>
          <w:szCs w:val="22"/>
        </w:rPr>
        <w:t xml:space="preserve">Unless otherwise specified in the contract, renewals will be subject to the same terms and conditions as the original contract.  </w:t>
      </w:r>
      <w:r w:rsidR="00B64D18">
        <w:rPr>
          <w:rFonts w:ascii="Calibri" w:eastAsia="Calibri" w:hAnsi="Calibri" w:cs="Times New Roman"/>
          <w:sz w:val="22"/>
          <w:szCs w:val="22"/>
        </w:rPr>
        <w:t>Th</w:t>
      </w:r>
      <w:r>
        <w:rPr>
          <w:rFonts w:ascii="Calibri" w:eastAsia="Calibri" w:hAnsi="Calibri" w:cs="Times New Roman"/>
          <w:sz w:val="22"/>
          <w:szCs w:val="22"/>
        </w:rPr>
        <w:t>e resulting contract may not renew automatically nor renew solely at the Vendor’s option.</w:t>
      </w:r>
    </w:p>
    <w:p w14:paraId="08113328" w14:textId="77777777" w:rsidR="00880BFF" w:rsidRPr="00880BFF" w:rsidRDefault="00880BFF" w:rsidP="00880BFF">
      <w:pPr>
        <w:ind w:left="2160" w:hanging="720"/>
        <w:jc w:val="both"/>
        <w:rPr>
          <w:rFonts w:ascii="Calibri" w:eastAsia="Calibri" w:hAnsi="Calibri" w:cs="Times New Roman"/>
          <w:sz w:val="22"/>
          <w:szCs w:val="22"/>
        </w:rPr>
      </w:pPr>
    </w:p>
    <w:p w14:paraId="16E449CB" w14:textId="69649E87" w:rsidR="00880BFF" w:rsidRDefault="00880BFF" w:rsidP="00B64D18">
      <w:pPr>
        <w:jc w:val="both"/>
        <w:rPr>
          <w:rFonts w:ascii="Calibri" w:eastAsia="Calibri" w:hAnsi="Calibri" w:cs="Times New Roman"/>
          <w:sz w:val="22"/>
          <w:szCs w:val="22"/>
        </w:rPr>
      </w:pPr>
      <w:r>
        <w:rPr>
          <w:rFonts w:ascii="Calibri" w:eastAsia="Calibri" w:hAnsi="Calibri" w:cs="Times New Roman"/>
          <w:sz w:val="22"/>
          <w:szCs w:val="22"/>
        </w:rPr>
        <w:t>V</w:t>
      </w:r>
      <w:r w:rsidRPr="00880BFF">
        <w:rPr>
          <w:rFonts w:ascii="Calibri" w:eastAsia="Calibri" w:hAnsi="Calibri" w:cs="Times New Roman"/>
          <w:sz w:val="22"/>
          <w:szCs w:val="22"/>
        </w:rPr>
        <w:t xml:space="preserve">endor shall not commence billable work in furtherance of the contract before </w:t>
      </w:r>
      <w:r w:rsidR="00FE3CB5" w:rsidRPr="00880BFF">
        <w:rPr>
          <w:rFonts w:ascii="Calibri" w:eastAsia="Calibri" w:hAnsi="Calibri" w:cs="Times New Roman"/>
          <w:sz w:val="22"/>
          <w:szCs w:val="22"/>
        </w:rPr>
        <w:t>all parties sign the contract</w:t>
      </w:r>
      <w:r w:rsidRPr="00880BFF">
        <w:rPr>
          <w:rFonts w:ascii="Calibri" w:eastAsia="Calibri" w:hAnsi="Calibri" w:cs="Times New Roman"/>
          <w:sz w:val="22"/>
          <w:szCs w:val="22"/>
        </w:rPr>
        <w:t>.</w:t>
      </w:r>
    </w:p>
    <w:p w14:paraId="544307E7" w14:textId="77777777" w:rsidR="00880BFF" w:rsidRDefault="00880BFF" w:rsidP="00880BFF">
      <w:pPr>
        <w:jc w:val="both"/>
        <w:rPr>
          <w:rFonts w:ascii="Calibri" w:eastAsia="Times New Roman" w:hAnsi="Calibri" w:cs="Times New Roman"/>
          <w:b/>
          <w:bCs/>
          <w:sz w:val="22"/>
          <w:szCs w:val="26"/>
        </w:rPr>
      </w:pPr>
    </w:p>
    <w:p w14:paraId="086A3D01" w14:textId="77777777" w:rsidR="00880BFF" w:rsidRDefault="00880BFF" w:rsidP="00880BFF">
      <w:pPr>
        <w:jc w:val="both"/>
        <w:rPr>
          <w:rFonts w:ascii="Calibri" w:eastAsia="Calibri" w:hAnsi="Calibri" w:cs="Times New Roman"/>
          <w:sz w:val="22"/>
          <w:szCs w:val="22"/>
        </w:rPr>
      </w:pPr>
      <w:r w:rsidRPr="00880BFF">
        <w:rPr>
          <w:rFonts w:asciiTheme="majorHAnsi" w:hAnsiTheme="majorHAnsi"/>
          <w:b/>
          <w:caps/>
          <w:u w:val="single"/>
        </w:rPr>
        <w:t>Termination for Cause:</w:t>
      </w:r>
      <w:r w:rsidRPr="00880BFF">
        <w:rPr>
          <w:rFonts w:ascii="Calibri" w:eastAsia="Calibri" w:hAnsi="Calibri" w:cs="Times New Roman"/>
          <w:sz w:val="22"/>
          <w:szCs w:val="22"/>
        </w:rPr>
        <w:t xml:space="preserve">  </w:t>
      </w:r>
    </w:p>
    <w:p w14:paraId="18CE5BE2" w14:textId="593C8DA9" w:rsidR="00880BFF" w:rsidRPr="00880BFF" w:rsidRDefault="007F24A4" w:rsidP="00880BFF">
      <w:pPr>
        <w:jc w:val="both"/>
        <w:rPr>
          <w:rFonts w:ascii="Calibri" w:eastAsia="Calibri" w:hAnsi="Calibri" w:cs="Times New Roman"/>
          <w:sz w:val="22"/>
          <w:szCs w:val="22"/>
        </w:rPr>
      </w:pPr>
      <w:r>
        <w:rPr>
          <w:rFonts w:ascii="Calibri" w:eastAsia="Calibri" w:hAnsi="Calibri" w:cs="Times New Roman"/>
          <w:sz w:val="22"/>
          <w:szCs w:val="22"/>
        </w:rPr>
        <w:t>MWSU</w:t>
      </w:r>
      <w:r w:rsidR="00880BFF" w:rsidRPr="00880BFF">
        <w:rPr>
          <w:rFonts w:ascii="Calibri" w:eastAsia="Calibri" w:hAnsi="Calibri" w:cs="Times New Roman"/>
          <w:sz w:val="22"/>
          <w:szCs w:val="22"/>
        </w:rPr>
        <w:t xml:space="preserve"> may terminate the resulting contract, in whole or in part, immediately upon notice to the Vendor if: (a) </w:t>
      </w:r>
      <w:r>
        <w:rPr>
          <w:rFonts w:ascii="Calibri" w:eastAsia="Calibri" w:hAnsi="Calibri" w:cs="Times New Roman"/>
          <w:sz w:val="22"/>
          <w:szCs w:val="22"/>
        </w:rPr>
        <w:t>MWSU</w:t>
      </w:r>
      <w:r w:rsidR="00880BFF" w:rsidRPr="00880BFF">
        <w:rPr>
          <w:rFonts w:ascii="Calibri" w:eastAsia="Calibri" w:hAnsi="Calibri" w:cs="Times New Roman"/>
          <w:sz w:val="22"/>
          <w:szCs w:val="22"/>
        </w:rPr>
        <w:t xml:space="preserve"> determines that the actions or inactions of the Vendor, its agents, employees or subcontractors have caused, or reasonably could cause, jeopardy to health, safety, or property; (b) the Vendor has notified</w:t>
      </w:r>
      <w:r>
        <w:rPr>
          <w:rFonts w:ascii="Calibri" w:eastAsia="Calibri" w:hAnsi="Calibri" w:cs="Times New Roman"/>
          <w:sz w:val="22"/>
          <w:szCs w:val="22"/>
        </w:rPr>
        <w:t xml:space="preserve"> MWSU</w:t>
      </w:r>
      <w:r w:rsidR="00880BFF" w:rsidRPr="00880BFF">
        <w:rPr>
          <w:rFonts w:ascii="Calibri" w:eastAsia="Calibri" w:hAnsi="Calibri" w:cs="Times New Roman"/>
          <w:sz w:val="22"/>
          <w:szCs w:val="22"/>
        </w:rPr>
        <w:t xml:space="preserve"> that it is unable or unwilling to perform the contract; (c) Vendor fails to perform to </w:t>
      </w:r>
      <w:r>
        <w:rPr>
          <w:rFonts w:ascii="Calibri" w:eastAsia="Calibri" w:hAnsi="Calibri" w:cs="Times New Roman"/>
          <w:sz w:val="22"/>
          <w:szCs w:val="22"/>
        </w:rPr>
        <w:t>MWSU</w:t>
      </w:r>
      <w:r w:rsidR="00880BFF" w:rsidRPr="00880BFF">
        <w:rPr>
          <w:rFonts w:ascii="Calibri" w:eastAsia="Calibri" w:hAnsi="Calibri" w:cs="Times New Roman"/>
          <w:sz w:val="22"/>
          <w:szCs w:val="22"/>
        </w:rPr>
        <w:t>’s satisfaction any material requirement of the resulting contract; or (d)</w:t>
      </w:r>
      <w:r>
        <w:rPr>
          <w:rFonts w:ascii="Calibri" w:eastAsia="Calibri" w:hAnsi="Calibri" w:cs="Times New Roman"/>
          <w:sz w:val="22"/>
          <w:szCs w:val="22"/>
        </w:rPr>
        <w:t>MWSU</w:t>
      </w:r>
      <w:r w:rsidR="00880BFF" w:rsidRPr="00880BFF">
        <w:rPr>
          <w:rFonts w:ascii="Calibri" w:eastAsia="Calibri" w:hAnsi="Calibri" w:cs="Times New Roman"/>
          <w:sz w:val="22"/>
          <w:szCs w:val="22"/>
        </w:rPr>
        <w:t xml:space="preserve"> determines that the Vendor lacks the financial resources to perform the contract.  </w:t>
      </w:r>
      <w:r>
        <w:rPr>
          <w:rFonts w:ascii="Calibri" w:eastAsia="Calibri" w:hAnsi="Calibri" w:cs="Times New Roman"/>
          <w:sz w:val="22"/>
          <w:szCs w:val="22"/>
        </w:rPr>
        <w:t>MWSU</w:t>
      </w:r>
      <w:r w:rsidR="00880BFF" w:rsidRPr="00880BFF">
        <w:rPr>
          <w:rFonts w:ascii="Calibri" w:eastAsia="Calibri" w:hAnsi="Calibri" w:cs="Times New Roman"/>
          <w:sz w:val="22"/>
          <w:szCs w:val="22"/>
        </w:rPr>
        <w:t xml:space="preserve"> shall provide written notice to the Vendor to cure the problem identified within a specified </w:t>
      </w:r>
      <w:r w:rsidR="00FE3CB5" w:rsidRPr="00880BFF">
        <w:rPr>
          <w:rFonts w:ascii="Calibri" w:eastAsia="Calibri" w:hAnsi="Calibri" w:cs="Times New Roman"/>
          <w:sz w:val="22"/>
          <w:szCs w:val="22"/>
        </w:rPr>
        <w:t>period</w:t>
      </w:r>
      <w:r w:rsidR="00880BFF" w:rsidRPr="00880BFF">
        <w:rPr>
          <w:rFonts w:ascii="Calibri" w:eastAsia="Calibri" w:hAnsi="Calibri" w:cs="Times New Roman"/>
          <w:sz w:val="22"/>
          <w:szCs w:val="22"/>
        </w:rPr>
        <w:t xml:space="preserve">.  If not cured by the specified date, </w:t>
      </w:r>
      <w:r>
        <w:rPr>
          <w:rFonts w:ascii="Calibri" w:eastAsia="Calibri" w:hAnsi="Calibri" w:cs="Times New Roman"/>
          <w:sz w:val="22"/>
          <w:szCs w:val="22"/>
        </w:rPr>
        <w:t>MWSU</w:t>
      </w:r>
      <w:r w:rsidR="00880BFF" w:rsidRPr="00880BFF">
        <w:rPr>
          <w:rFonts w:ascii="Calibri" w:eastAsia="Calibri" w:hAnsi="Calibri" w:cs="Times New Roman"/>
          <w:sz w:val="22"/>
          <w:szCs w:val="22"/>
        </w:rPr>
        <w:t xml:space="preserve"> may either immediately terminate the contract without additional written notice or enforce the terms and conditions of the contract.  For termination due to any of the causes contained in this section, </w:t>
      </w:r>
      <w:r>
        <w:rPr>
          <w:rFonts w:ascii="Calibri" w:eastAsia="Calibri" w:hAnsi="Calibri" w:cs="Times New Roman"/>
          <w:sz w:val="22"/>
          <w:szCs w:val="22"/>
        </w:rPr>
        <w:t>MWSU</w:t>
      </w:r>
      <w:r w:rsidR="00880BFF" w:rsidRPr="00880BFF">
        <w:rPr>
          <w:rFonts w:ascii="Calibri" w:eastAsia="Calibri" w:hAnsi="Calibri" w:cs="Times New Roman"/>
          <w:sz w:val="22"/>
          <w:szCs w:val="22"/>
        </w:rPr>
        <w:t xml:space="preserve"> retains the right to seek any available legal or equitable remedies and damages.</w:t>
      </w:r>
    </w:p>
    <w:p w14:paraId="3FA7BAF4" w14:textId="77777777" w:rsidR="00880BFF" w:rsidRPr="00880BFF" w:rsidRDefault="00880BFF" w:rsidP="00880BFF">
      <w:pPr>
        <w:ind w:left="2160" w:hanging="720"/>
        <w:jc w:val="both"/>
        <w:rPr>
          <w:rFonts w:ascii="Calibri" w:eastAsia="Calibri" w:hAnsi="Calibri" w:cs="Times New Roman"/>
          <w:sz w:val="22"/>
          <w:szCs w:val="22"/>
        </w:rPr>
      </w:pPr>
    </w:p>
    <w:p w14:paraId="06C90A99" w14:textId="4BBD8974" w:rsidR="007F24A4" w:rsidRDefault="00880BFF" w:rsidP="00880BFF">
      <w:pPr>
        <w:jc w:val="both"/>
        <w:rPr>
          <w:rFonts w:ascii="Calibri" w:eastAsia="Calibri" w:hAnsi="Calibri" w:cs="Times New Roman"/>
          <w:sz w:val="22"/>
          <w:szCs w:val="22"/>
        </w:rPr>
      </w:pPr>
      <w:bookmarkStart w:id="1" w:name="_Toc402433667"/>
      <w:r w:rsidRPr="007F24A4">
        <w:rPr>
          <w:rFonts w:asciiTheme="majorHAnsi" w:hAnsiTheme="majorHAnsi"/>
          <w:b/>
          <w:caps/>
          <w:u w:val="single"/>
        </w:rPr>
        <w:t>Termination for Convenience</w:t>
      </w:r>
      <w:bookmarkEnd w:id="1"/>
      <w:r w:rsidRPr="00880BFF">
        <w:rPr>
          <w:rFonts w:asciiTheme="majorHAnsi" w:hAnsiTheme="majorHAnsi"/>
          <w:b/>
          <w:caps/>
          <w:u w:val="single"/>
        </w:rPr>
        <w:t>:</w:t>
      </w:r>
      <w:r w:rsidRPr="00880BFF">
        <w:rPr>
          <w:rFonts w:ascii="Calibri" w:eastAsia="Calibri" w:hAnsi="Calibri" w:cs="Times New Roman"/>
          <w:sz w:val="22"/>
          <w:szCs w:val="22"/>
        </w:rPr>
        <w:t xml:space="preserve"> </w:t>
      </w:r>
    </w:p>
    <w:p w14:paraId="20BBF1EB" w14:textId="642BAE08" w:rsidR="00880BFF" w:rsidRPr="00880BFF" w:rsidRDefault="007F24A4" w:rsidP="00880BFF">
      <w:pPr>
        <w:jc w:val="both"/>
        <w:rPr>
          <w:rFonts w:ascii="Calibri" w:eastAsia="Calibri" w:hAnsi="Calibri" w:cs="Times New Roman"/>
          <w:sz w:val="22"/>
          <w:szCs w:val="22"/>
        </w:rPr>
      </w:pPr>
      <w:r>
        <w:rPr>
          <w:rFonts w:ascii="Calibri" w:eastAsia="Calibri" w:hAnsi="Calibri" w:cs="Times New Roman"/>
          <w:sz w:val="22"/>
          <w:szCs w:val="22"/>
        </w:rPr>
        <w:t>MWSU</w:t>
      </w:r>
      <w:r w:rsidR="00880BFF" w:rsidRPr="00880BFF">
        <w:rPr>
          <w:rFonts w:ascii="Calibri" w:eastAsia="Calibri" w:hAnsi="Calibri" w:cs="Times New Roman"/>
          <w:sz w:val="22"/>
          <w:szCs w:val="22"/>
        </w:rPr>
        <w:t xml:space="preserve"> may, for its convenience and with 30 days prior written notice to Vendor, terminate the resulting contract in whole or in part and without payment of any penalty or incurring any further obligation to the Vendor.  The Vendor shall be entitled to compensation upon submission of invoices and proof of claim for supplies and / or services provided in compliance with the resulting contract up to and including the date of termination.</w:t>
      </w:r>
    </w:p>
    <w:p w14:paraId="4DA1FDFB" w14:textId="77777777" w:rsidR="008F3532" w:rsidRDefault="008F3532" w:rsidP="005C5BDF">
      <w:pPr>
        <w:jc w:val="both"/>
      </w:pPr>
    </w:p>
    <w:p w14:paraId="4B1FBC63" w14:textId="0640EC8F" w:rsidR="00A40C12" w:rsidRPr="006D5B6C" w:rsidRDefault="00A40C12" w:rsidP="00A40C12">
      <w:pPr>
        <w:rPr>
          <w:rFonts w:asciiTheme="majorHAnsi" w:hAnsiTheme="majorHAnsi"/>
          <w:b/>
          <w:u w:val="single"/>
        </w:rPr>
      </w:pPr>
      <w:r w:rsidRPr="006D5B6C">
        <w:rPr>
          <w:rFonts w:asciiTheme="majorHAnsi" w:hAnsiTheme="majorHAnsi"/>
          <w:b/>
          <w:u w:val="single"/>
        </w:rPr>
        <w:t>BID SUBMISSION REQUIREMENTS:</w:t>
      </w:r>
    </w:p>
    <w:p w14:paraId="22C9E040" w14:textId="29B611FD" w:rsidR="00080C93" w:rsidRPr="00080C93" w:rsidRDefault="00F01CD0" w:rsidP="00080C93">
      <w:pPr>
        <w:rPr>
          <w:rFonts w:asciiTheme="majorHAnsi" w:hAnsiTheme="majorHAnsi"/>
        </w:rPr>
      </w:pPr>
      <w:r>
        <w:rPr>
          <w:rFonts w:asciiTheme="majorHAnsi" w:hAnsiTheme="majorHAnsi"/>
        </w:rPr>
        <w:t>Sealed bids must</w:t>
      </w:r>
      <w:r w:rsidR="00080C93" w:rsidRPr="00080C93">
        <w:rPr>
          <w:rFonts w:asciiTheme="majorHAnsi" w:hAnsiTheme="majorHAnsi"/>
        </w:rPr>
        <w:t xml:space="preserve"> be submitted no later than </w:t>
      </w:r>
      <w:r w:rsidR="00CC193E" w:rsidRPr="00CC193E">
        <w:rPr>
          <w:rFonts w:asciiTheme="majorHAnsi" w:hAnsiTheme="majorHAnsi"/>
          <w:color w:val="FF0000"/>
        </w:rPr>
        <w:t>DATE</w:t>
      </w:r>
      <w:r w:rsidR="00080C93" w:rsidRPr="00080C93">
        <w:rPr>
          <w:rFonts w:asciiTheme="majorHAnsi" w:hAnsiTheme="majorHAnsi"/>
        </w:rPr>
        <w:t xml:space="preserve"> 2:00 p.m. Central Time to:</w:t>
      </w:r>
    </w:p>
    <w:p w14:paraId="35ACC5DA" w14:textId="77777777" w:rsidR="00080C93" w:rsidRPr="00080C93" w:rsidRDefault="00080C93" w:rsidP="00080C93">
      <w:pPr>
        <w:rPr>
          <w:rFonts w:asciiTheme="majorHAnsi" w:hAnsiTheme="majorHAnsi"/>
        </w:rPr>
      </w:pPr>
    </w:p>
    <w:p w14:paraId="402F046D" w14:textId="77777777" w:rsidR="00080C93" w:rsidRPr="00080C93" w:rsidRDefault="00080C93" w:rsidP="00080C93">
      <w:pPr>
        <w:jc w:val="center"/>
        <w:rPr>
          <w:rFonts w:asciiTheme="majorHAnsi" w:hAnsiTheme="majorHAnsi"/>
        </w:rPr>
      </w:pPr>
      <w:r w:rsidRPr="00080C93">
        <w:rPr>
          <w:rFonts w:asciiTheme="majorHAnsi" w:hAnsiTheme="majorHAnsi"/>
        </w:rPr>
        <w:t>Missouri Western State University</w:t>
      </w:r>
    </w:p>
    <w:p w14:paraId="66C9A755" w14:textId="77777777" w:rsidR="00080C93" w:rsidRPr="00080C93" w:rsidRDefault="00080C93" w:rsidP="00080C93">
      <w:pPr>
        <w:jc w:val="center"/>
        <w:rPr>
          <w:rFonts w:asciiTheme="majorHAnsi" w:hAnsiTheme="majorHAnsi"/>
        </w:rPr>
      </w:pPr>
      <w:r w:rsidRPr="00080C93">
        <w:rPr>
          <w:rFonts w:asciiTheme="majorHAnsi" w:hAnsiTheme="majorHAnsi"/>
        </w:rPr>
        <w:t>Purchasing, Popplewell Hall 221</w:t>
      </w:r>
    </w:p>
    <w:p w14:paraId="61254AA2" w14:textId="77777777" w:rsidR="00080C93" w:rsidRPr="00080C93" w:rsidRDefault="00080C93" w:rsidP="00080C93">
      <w:pPr>
        <w:jc w:val="center"/>
        <w:rPr>
          <w:rFonts w:asciiTheme="majorHAnsi" w:hAnsiTheme="majorHAnsi"/>
        </w:rPr>
      </w:pPr>
      <w:r w:rsidRPr="00080C93">
        <w:rPr>
          <w:rFonts w:asciiTheme="majorHAnsi" w:hAnsiTheme="majorHAnsi"/>
        </w:rPr>
        <w:t>4525 Downs Drive</w:t>
      </w:r>
    </w:p>
    <w:p w14:paraId="549761DB" w14:textId="6EAD1220" w:rsidR="00342F8D" w:rsidRPr="006D5B6C" w:rsidRDefault="00080C93" w:rsidP="00080C93">
      <w:pPr>
        <w:jc w:val="center"/>
        <w:rPr>
          <w:rFonts w:asciiTheme="majorHAnsi" w:hAnsiTheme="majorHAnsi"/>
        </w:rPr>
      </w:pPr>
      <w:r w:rsidRPr="00080C93">
        <w:rPr>
          <w:rFonts w:asciiTheme="majorHAnsi" w:hAnsiTheme="majorHAnsi"/>
        </w:rPr>
        <w:t>St. Joseph, MO  64507</w:t>
      </w:r>
    </w:p>
    <w:p w14:paraId="6EA1251B" w14:textId="77777777" w:rsidR="00F01CD0" w:rsidRDefault="00F01CD0" w:rsidP="00342F8D">
      <w:pPr>
        <w:rPr>
          <w:rFonts w:asciiTheme="majorHAnsi" w:hAnsiTheme="majorHAnsi"/>
          <w:b/>
        </w:rPr>
      </w:pPr>
    </w:p>
    <w:p w14:paraId="7F71AFEE" w14:textId="511D8A6A" w:rsidR="00F01CD0" w:rsidRDefault="00342F8D" w:rsidP="00342F8D">
      <w:pPr>
        <w:rPr>
          <w:rFonts w:asciiTheme="majorHAnsi" w:hAnsiTheme="majorHAnsi"/>
        </w:rPr>
      </w:pPr>
      <w:r w:rsidRPr="006D5B6C">
        <w:rPr>
          <w:rFonts w:asciiTheme="majorHAnsi" w:hAnsiTheme="majorHAnsi"/>
          <w:b/>
        </w:rPr>
        <w:t xml:space="preserve">Electronic or faxed bids will not be accepted. </w:t>
      </w:r>
      <w:r w:rsidRPr="006D5B6C">
        <w:rPr>
          <w:rFonts w:asciiTheme="majorHAnsi" w:hAnsiTheme="majorHAnsi"/>
        </w:rPr>
        <w:t>Missouri Western reserves the right to accept or reject any or all bids.</w:t>
      </w:r>
      <w:r w:rsidR="00253947" w:rsidRPr="006D5B6C">
        <w:rPr>
          <w:rFonts w:asciiTheme="majorHAnsi" w:hAnsiTheme="majorHAnsi"/>
        </w:rPr>
        <w:t xml:space="preserve"> </w:t>
      </w:r>
      <w:r w:rsidR="00F01CD0" w:rsidRPr="00F01CD0">
        <w:rPr>
          <w:rFonts w:asciiTheme="majorHAnsi" w:hAnsiTheme="majorHAnsi"/>
        </w:rPr>
        <w:t xml:space="preserve">Responses must be signed and sealed in mailing envelopes with the Respondent’s name and address clearly written on the outside.  The </w:t>
      </w:r>
      <w:r w:rsidR="00F01CD0">
        <w:rPr>
          <w:rFonts w:asciiTheme="majorHAnsi" w:hAnsiTheme="majorHAnsi"/>
        </w:rPr>
        <w:t xml:space="preserve">Formal </w:t>
      </w:r>
      <w:r w:rsidR="00F01CD0" w:rsidRPr="00F01CD0">
        <w:rPr>
          <w:rFonts w:asciiTheme="majorHAnsi" w:hAnsiTheme="majorHAnsi"/>
        </w:rPr>
        <w:t xml:space="preserve">Bid Number </w:t>
      </w:r>
      <w:r w:rsidR="00F01CD0" w:rsidRPr="00F01CD0">
        <w:rPr>
          <w:rFonts w:asciiTheme="majorHAnsi" w:hAnsiTheme="majorHAnsi"/>
          <w:b/>
        </w:rPr>
        <w:t>(</w:t>
      </w:r>
      <w:r w:rsidR="00F01CD0" w:rsidRPr="0045070C">
        <w:rPr>
          <w:rFonts w:asciiTheme="majorHAnsi" w:hAnsiTheme="majorHAnsi"/>
          <w:b/>
        </w:rPr>
        <w:t>FB</w:t>
      </w:r>
      <w:r w:rsidR="00CC193E" w:rsidRPr="0045070C">
        <w:rPr>
          <w:rFonts w:asciiTheme="majorHAnsi" w:hAnsiTheme="majorHAnsi"/>
          <w:b/>
        </w:rPr>
        <w:t>20</w:t>
      </w:r>
      <w:r w:rsidR="00F01CD0" w:rsidRPr="0045070C">
        <w:rPr>
          <w:rFonts w:asciiTheme="majorHAnsi" w:hAnsiTheme="majorHAnsi"/>
          <w:b/>
        </w:rPr>
        <w:t>-</w:t>
      </w:r>
      <w:r w:rsidR="0045070C" w:rsidRPr="0045070C">
        <w:rPr>
          <w:rFonts w:asciiTheme="majorHAnsi" w:hAnsiTheme="majorHAnsi"/>
          <w:b/>
        </w:rPr>
        <w:t>011</w:t>
      </w:r>
      <w:r w:rsidR="00F01CD0" w:rsidRPr="00F01CD0">
        <w:rPr>
          <w:rFonts w:asciiTheme="majorHAnsi" w:hAnsiTheme="majorHAnsi"/>
          <w:b/>
        </w:rPr>
        <w:t>)</w:t>
      </w:r>
      <w:r w:rsidR="00F01CD0" w:rsidRPr="00F01CD0">
        <w:rPr>
          <w:rFonts w:asciiTheme="majorHAnsi" w:hAnsiTheme="majorHAnsi"/>
        </w:rPr>
        <w:t xml:space="preserve"> shall also be clearly marked on the outside of the envelope or package.</w:t>
      </w:r>
      <w:r w:rsidR="00F01CD0">
        <w:rPr>
          <w:rFonts w:asciiTheme="majorHAnsi" w:hAnsiTheme="majorHAnsi"/>
        </w:rPr>
        <w:t xml:space="preserve">  </w:t>
      </w:r>
      <w:r w:rsidR="00F01CD0" w:rsidRPr="00080C93">
        <w:rPr>
          <w:rFonts w:asciiTheme="majorHAnsi" w:hAnsiTheme="majorHAnsi"/>
        </w:rPr>
        <w:t>Proposals may not be accepted if the F</w:t>
      </w:r>
      <w:r w:rsidR="00F01CD0">
        <w:rPr>
          <w:rFonts w:asciiTheme="majorHAnsi" w:hAnsiTheme="majorHAnsi"/>
        </w:rPr>
        <w:t>B</w:t>
      </w:r>
      <w:r w:rsidR="00F01CD0" w:rsidRPr="00080C93">
        <w:rPr>
          <w:rFonts w:asciiTheme="majorHAnsi" w:hAnsiTheme="majorHAnsi"/>
        </w:rPr>
        <w:t xml:space="preserve"> number is not on the outside of the envelope.</w:t>
      </w:r>
    </w:p>
    <w:p w14:paraId="65DBF4C0" w14:textId="77777777" w:rsidR="00F01CD0" w:rsidRDefault="00F01CD0" w:rsidP="00342F8D">
      <w:pPr>
        <w:rPr>
          <w:rFonts w:asciiTheme="majorHAnsi" w:hAnsiTheme="majorHAnsi"/>
        </w:rPr>
      </w:pPr>
    </w:p>
    <w:p w14:paraId="7A5104E2" w14:textId="5CE55ADF" w:rsidR="00342F8D" w:rsidRDefault="00342F8D" w:rsidP="00342F8D">
      <w:pPr>
        <w:rPr>
          <w:rFonts w:asciiTheme="majorHAnsi" w:eastAsia="Cambria" w:hAnsiTheme="majorHAnsi" w:cs="Times New Roman"/>
        </w:rPr>
      </w:pPr>
      <w:r w:rsidRPr="006D5B6C">
        <w:rPr>
          <w:rFonts w:asciiTheme="majorHAnsi" w:hAnsiTheme="majorHAnsi"/>
        </w:rPr>
        <w:t xml:space="preserve">Pricing must be FOB Missouri Western State University. </w:t>
      </w:r>
      <w:r w:rsidR="00642C06" w:rsidRPr="006D5B6C">
        <w:rPr>
          <w:rFonts w:asciiTheme="majorHAnsi" w:eastAsia="Cambria" w:hAnsiTheme="majorHAnsi" w:cs="Times New Roman"/>
        </w:rPr>
        <w:t>All items must be new, first quality.</w:t>
      </w:r>
    </w:p>
    <w:p w14:paraId="39D66D40" w14:textId="185536F5" w:rsidR="00080C93" w:rsidRDefault="00080C93" w:rsidP="00342F8D">
      <w:pPr>
        <w:rPr>
          <w:rFonts w:asciiTheme="majorHAnsi" w:eastAsia="Cambria" w:hAnsiTheme="majorHAnsi" w:cs="Times New Roman"/>
        </w:rPr>
      </w:pPr>
    </w:p>
    <w:p w14:paraId="6D53318B" w14:textId="2F4CB791" w:rsidR="00A40C12" w:rsidRPr="006D5B6C" w:rsidRDefault="00A40C12" w:rsidP="00A40C12">
      <w:pPr>
        <w:spacing w:after="200"/>
        <w:rPr>
          <w:rFonts w:asciiTheme="majorHAnsi" w:eastAsia="Cambria" w:hAnsiTheme="majorHAnsi" w:cs="Times New Roman"/>
        </w:rPr>
      </w:pPr>
      <w:r w:rsidRPr="006D5B6C">
        <w:rPr>
          <w:rFonts w:asciiTheme="majorHAnsi" w:eastAsia="Cambria" w:hAnsiTheme="majorHAnsi" w:cs="Times New Roman"/>
        </w:rPr>
        <w:t>MWSU reserves the right to award to the bidder whose bid complies with all mandatory specifications and requirements and is the lowest and best bid for s</w:t>
      </w:r>
      <w:r w:rsidR="00CC193E">
        <w:rPr>
          <w:rFonts w:asciiTheme="majorHAnsi" w:eastAsia="Cambria" w:hAnsiTheme="majorHAnsi" w:cs="Times New Roman"/>
        </w:rPr>
        <w:t>ervice</w:t>
      </w:r>
      <w:r w:rsidRPr="006D5B6C">
        <w:rPr>
          <w:rFonts w:asciiTheme="majorHAnsi" w:eastAsia="Cambria" w:hAnsiTheme="majorHAnsi" w:cs="Times New Roman"/>
        </w:rPr>
        <w:t xml:space="preserve">s. </w:t>
      </w:r>
      <w:r w:rsidR="003A28CD">
        <w:rPr>
          <w:rFonts w:asciiTheme="majorHAnsi" w:eastAsia="Cambria" w:hAnsiTheme="majorHAnsi" w:cs="Times New Roman"/>
        </w:rPr>
        <w:t>It is the intent of MWSU to award multiple contracts within each category to meet its travel needs.  One vendor shall be designated as the primary recipient of order.  The other awardees may receive order in the event the primary vendor is unable to deliver.</w:t>
      </w:r>
    </w:p>
    <w:p w14:paraId="3D334D4F" w14:textId="1A91B57E" w:rsidR="00642C06" w:rsidRPr="006D5B6C" w:rsidRDefault="00642C06" w:rsidP="00642C06">
      <w:pPr>
        <w:pStyle w:val="NoSpacing"/>
        <w:rPr>
          <w:rFonts w:asciiTheme="majorHAnsi" w:eastAsia="Cambria" w:hAnsiTheme="majorHAnsi" w:cs="Times New Roman"/>
          <w:sz w:val="24"/>
          <w:szCs w:val="24"/>
        </w:rPr>
      </w:pPr>
      <w:r w:rsidRPr="006D5B6C">
        <w:rPr>
          <w:rFonts w:asciiTheme="majorHAnsi" w:eastAsia="Cambria" w:hAnsiTheme="majorHAnsi" w:cs="Times New Roman"/>
          <w:sz w:val="24"/>
          <w:szCs w:val="24"/>
        </w:rPr>
        <w:t>Return th</w:t>
      </w:r>
      <w:r w:rsidR="004815C6">
        <w:rPr>
          <w:rFonts w:asciiTheme="majorHAnsi" w:eastAsia="Cambria" w:hAnsiTheme="majorHAnsi" w:cs="Times New Roman"/>
          <w:sz w:val="24"/>
          <w:szCs w:val="24"/>
        </w:rPr>
        <w:t>e</w:t>
      </w:r>
      <w:r w:rsidRPr="006D5B6C">
        <w:rPr>
          <w:rFonts w:asciiTheme="majorHAnsi" w:eastAsia="Cambria" w:hAnsiTheme="majorHAnsi" w:cs="Times New Roman"/>
          <w:sz w:val="24"/>
          <w:szCs w:val="24"/>
        </w:rPr>
        <w:t xml:space="preserve"> pricing sheet with your bid.  Include any addendum(s) with your initials.  </w:t>
      </w:r>
    </w:p>
    <w:p w14:paraId="32EF8FC6" w14:textId="77777777" w:rsidR="00642C06" w:rsidRPr="006D5B6C" w:rsidRDefault="00642C06" w:rsidP="00642C06">
      <w:pPr>
        <w:pStyle w:val="NoSpacing"/>
        <w:rPr>
          <w:rFonts w:asciiTheme="majorHAnsi" w:eastAsia="Cambria" w:hAnsiTheme="majorHAnsi" w:cs="Times New Roman"/>
          <w:sz w:val="24"/>
          <w:szCs w:val="24"/>
        </w:rPr>
      </w:pPr>
    </w:p>
    <w:p w14:paraId="494345FC" w14:textId="3E68E2B2" w:rsidR="00A40C12" w:rsidRPr="006D5B6C" w:rsidRDefault="00A40C12" w:rsidP="00A40C12">
      <w:pPr>
        <w:spacing w:after="200"/>
        <w:rPr>
          <w:rFonts w:asciiTheme="majorHAnsi" w:eastAsia="Cambria" w:hAnsiTheme="majorHAnsi" w:cs="Times New Roman"/>
        </w:rPr>
      </w:pPr>
      <w:r w:rsidRPr="006D5B6C">
        <w:rPr>
          <w:rFonts w:asciiTheme="majorHAnsi" w:eastAsia="Cambria" w:hAnsiTheme="majorHAnsi" w:cs="Times New Roman"/>
        </w:rPr>
        <w:t>All questions</w:t>
      </w:r>
      <w:r w:rsidR="007F4F38">
        <w:rPr>
          <w:rFonts w:asciiTheme="majorHAnsi" w:eastAsia="Cambria" w:hAnsiTheme="majorHAnsi" w:cs="Times New Roman"/>
        </w:rPr>
        <w:t>/clarifications</w:t>
      </w:r>
      <w:r w:rsidRPr="006D5B6C">
        <w:rPr>
          <w:rFonts w:asciiTheme="majorHAnsi" w:eastAsia="Cambria" w:hAnsiTheme="majorHAnsi" w:cs="Times New Roman"/>
        </w:rPr>
        <w:t xml:space="preserve"> </w:t>
      </w:r>
      <w:proofErr w:type="gramStart"/>
      <w:r w:rsidR="007F4F38">
        <w:rPr>
          <w:rFonts w:asciiTheme="majorHAnsi" w:eastAsia="Cambria" w:hAnsiTheme="majorHAnsi" w:cs="Times New Roman"/>
        </w:rPr>
        <w:t>can be sent</w:t>
      </w:r>
      <w:proofErr w:type="gramEnd"/>
      <w:r w:rsidR="007F4F38">
        <w:rPr>
          <w:rFonts w:asciiTheme="majorHAnsi" w:eastAsia="Cambria" w:hAnsiTheme="majorHAnsi" w:cs="Times New Roman"/>
        </w:rPr>
        <w:t xml:space="preserve"> regarding this </w:t>
      </w:r>
      <w:r w:rsidR="005A5CBA">
        <w:rPr>
          <w:rFonts w:asciiTheme="majorHAnsi" w:eastAsia="Cambria" w:hAnsiTheme="majorHAnsi" w:cs="Times New Roman"/>
        </w:rPr>
        <w:t>Formal Bid</w:t>
      </w:r>
      <w:bookmarkStart w:id="2" w:name="_GoBack"/>
      <w:bookmarkEnd w:id="2"/>
      <w:r w:rsidR="007F4F38">
        <w:rPr>
          <w:rFonts w:asciiTheme="majorHAnsi" w:eastAsia="Cambria" w:hAnsiTheme="majorHAnsi" w:cs="Times New Roman"/>
        </w:rPr>
        <w:t xml:space="preserve"> </w:t>
      </w:r>
      <w:r w:rsidR="004815C6">
        <w:rPr>
          <w:rFonts w:asciiTheme="majorHAnsi" w:eastAsia="Cambria" w:hAnsiTheme="majorHAnsi" w:cs="Times New Roman"/>
        </w:rPr>
        <w:t>should</w:t>
      </w:r>
      <w:r w:rsidRPr="006D5B6C">
        <w:rPr>
          <w:rFonts w:asciiTheme="majorHAnsi" w:eastAsia="Cambria" w:hAnsiTheme="majorHAnsi" w:cs="Times New Roman"/>
        </w:rPr>
        <w:t xml:space="preserve"> be directed to Kelly Sloan, Purchasing Manager </w:t>
      </w:r>
      <w:hyperlink r:id="rId10" w:history="1">
        <w:r w:rsidRPr="006D5B6C">
          <w:rPr>
            <w:rFonts w:asciiTheme="majorHAnsi" w:eastAsia="Cambria" w:hAnsiTheme="majorHAnsi" w:cs="Times New Roman"/>
            <w:color w:val="0000FF"/>
            <w:u w:val="single"/>
          </w:rPr>
          <w:t>purchase@missouriwestern.edu</w:t>
        </w:r>
      </w:hyperlink>
      <w:r w:rsidR="007F4F38">
        <w:rPr>
          <w:rFonts w:asciiTheme="majorHAnsi" w:eastAsia="Cambria" w:hAnsiTheme="majorHAnsi" w:cs="Times New Roman"/>
        </w:rPr>
        <w:t xml:space="preserve"> until 2:00 pm, </w:t>
      </w:r>
      <w:r w:rsidR="007F4F38" w:rsidRPr="007F4F38">
        <w:rPr>
          <w:rFonts w:asciiTheme="majorHAnsi" w:eastAsia="Cambria" w:hAnsiTheme="majorHAnsi" w:cs="Times New Roman"/>
          <w:color w:val="FF0000"/>
        </w:rPr>
        <w:t>THIS DATE</w:t>
      </w:r>
      <w:r w:rsidR="007F4F38">
        <w:rPr>
          <w:rFonts w:asciiTheme="majorHAnsi" w:eastAsia="Cambria" w:hAnsiTheme="majorHAnsi" w:cs="Times New Roman"/>
        </w:rPr>
        <w:t>.</w:t>
      </w:r>
    </w:p>
    <w:p w14:paraId="61463F1C" w14:textId="77777777" w:rsidR="00822586" w:rsidRDefault="00A40C12" w:rsidP="00F01CD0">
      <w:pPr>
        <w:spacing w:after="200"/>
        <w:rPr>
          <w:rFonts w:asciiTheme="majorHAnsi" w:eastAsia="Cambria" w:hAnsiTheme="majorHAnsi" w:cs="Times New Roman"/>
        </w:rPr>
      </w:pPr>
      <w:r w:rsidRPr="006D5B6C">
        <w:rPr>
          <w:rFonts w:asciiTheme="majorHAnsi" w:eastAsia="Cambria" w:hAnsiTheme="majorHAnsi" w:cs="Times New Roman"/>
        </w:rPr>
        <w:t>Please include your company’s W-9 with your bid documents.</w:t>
      </w:r>
    </w:p>
    <w:p w14:paraId="575D14EB" w14:textId="77777777" w:rsidR="00822586" w:rsidRPr="00822586" w:rsidRDefault="00822586" w:rsidP="00822586">
      <w:pPr>
        <w:jc w:val="both"/>
        <w:rPr>
          <w:rFonts w:asciiTheme="majorHAnsi" w:hAnsiTheme="majorHAnsi"/>
          <w:b/>
          <w:caps/>
          <w:u w:val="single"/>
        </w:rPr>
      </w:pPr>
      <w:r w:rsidRPr="00822586">
        <w:rPr>
          <w:rFonts w:asciiTheme="majorHAnsi" w:hAnsiTheme="majorHAnsi"/>
          <w:b/>
          <w:caps/>
          <w:u w:val="single"/>
        </w:rPr>
        <w:t xml:space="preserve">Indemnification and Liability: </w:t>
      </w:r>
    </w:p>
    <w:p w14:paraId="652B5BEE" w14:textId="5C72A2E8" w:rsidR="00822586" w:rsidRPr="00822586" w:rsidRDefault="00822586" w:rsidP="00822586">
      <w:pPr>
        <w:jc w:val="both"/>
        <w:rPr>
          <w:rFonts w:ascii="Calibri" w:eastAsia="Calibri" w:hAnsi="Calibri" w:cs="Times New Roman"/>
          <w:sz w:val="22"/>
          <w:szCs w:val="22"/>
        </w:rPr>
      </w:pPr>
      <w:r w:rsidRPr="00822586">
        <w:rPr>
          <w:rFonts w:ascii="Calibri" w:eastAsia="Calibri" w:hAnsi="Calibri" w:cs="Times New Roman"/>
          <w:sz w:val="22"/>
          <w:szCs w:val="22"/>
        </w:rPr>
        <w:t xml:space="preserve">The Vendor shall indemnify and hold harmless </w:t>
      </w:r>
      <w:r>
        <w:rPr>
          <w:rFonts w:ascii="Calibri" w:eastAsia="Calibri" w:hAnsi="Calibri" w:cs="Times New Roman"/>
          <w:sz w:val="22"/>
          <w:szCs w:val="22"/>
        </w:rPr>
        <w:t>MWSU</w:t>
      </w:r>
      <w:r w:rsidRPr="00822586">
        <w:rPr>
          <w:rFonts w:ascii="Calibri" w:eastAsia="Calibri" w:hAnsi="Calibri" w:cs="Times New Roman"/>
          <w:sz w:val="22"/>
          <w:szCs w:val="22"/>
        </w:rPr>
        <w:t xml:space="preserve">, its Board of Trustees, the State of </w:t>
      </w:r>
      <w:r>
        <w:rPr>
          <w:rFonts w:ascii="Calibri" w:eastAsia="Calibri" w:hAnsi="Calibri" w:cs="Times New Roman"/>
          <w:sz w:val="22"/>
          <w:szCs w:val="22"/>
        </w:rPr>
        <w:t>Missouri</w:t>
      </w:r>
      <w:r w:rsidRPr="00822586">
        <w:rPr>
          <w:rFonts w:ascii="Calibri" w:eastAsia="Calibri" w:hAnsi="Calibri" w:cs="Times New Roman"/>
          <w:sz w:val="22"/>
          <w:szCs w:val="22"/>
        </w:rPr>
        <w:t>,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property or any other damage or loss claimed to result in whole or in part from Vendor’s negligent performance; or (c) any act, activity or omission of Vendor or any of its employees, representatives, subcontractors or agents.  Neither Party shall be liable for incidental, special, consequential or punitive damages.</w:t>
      </w:r>
    </w:p>
    <w:p w14:paraId="72C1F3D2" w14:textId="77777777" w:rsidR="00345A52" w:rsidRDefault="00345A52">
      <w:pPr>
        <w:rPr>
          <w:rFonts w:asciiTheme="majorHAnsi" w:hAnsiTheme="majorHAnsi"/>
          <w:b/>
          <w:caps/>
          <w:color w:val="FF0000"/>
          <w:u w:val="single"/>
        </w:rPr>
      </w:pPr>
      <w:bookmarkStart w:id="3" w:name="_Toc402433685"/>
      <w:r>
        <w:rPr>
          <w:rFonts w:asciiTheme="majorHAnsi" w:hAnsiTheme="majorHAnsi"/>
          <w:b/>
          <w:caps/>
          <w:color w:val="FF0000"/>
          <w:u w:val="single"/>
        </w:rPr>
        <w:br w:type="page"/>
      </w:r>
    </w:p>
    <w:p w14:paraId="5EF27D44" w14:textId="3BE8F313" w:rsidR="00822586" w:rsidRPr="0045070C" w:rsidRDefault="00822586" w:rsidP="00822586">
      <w:pPr>
        <w:jc w:val="both"/>
        <w:rPr>
          <w:rFonts w:asciiTheme="majorHAnsi" w:hAnsiTheme="majorHAnsi"/>
          <w:b/>
          <w:caps/>
          <w:u w:val="single"/>
        </w:rPr>
      </w:pPr>
      <w:r w:rsidRPr="0045070C">
        <w:rPr>
          <w:rFonts w:asciiTheme="majorHAnsi" w:hAnsiTheme="majorHAnsi"/>
          <w:b/>
          <w:caps/>
          <w:u w:val="single"/>
        </w:rPr>
        <w:t>Insurance</w:t>
      </w:r>
      <w:bookmarkEnd w:id="3"/>
      <w:r w:rsidRPr="0045070C">
        <w:rPr>
          <w:rFonts w:asciiTheme="majorHAnsi" w:hAnsiTheme="majorHAnsi"/>
          <w:b/>
          <w:caps/>
          <w:u w:val="single"/>
        </w:rPr>
        <w:t>:</w:t>
      </w:r>
    </w:p>
    <w:p w14:paraId="4CF852BE" w14:textId="662571C2" w:rsidR="00822586" w:rsidRPr="00822586" w:rsidRDefault="00822586" w:rsidP="0045070C">
      <w:pPr>
        <w:jc w:val="both"/>
        <w:rPr>
          <w:rFonts w:ascii="Calibri" w:eastAsia="Calibri" w:hAnsi="Calibri" w:cs="Times New Roman"/>
          <w:sz w:val="22"/>
          <w:szCs w:val="22"/>
        </w:rPr>
      </w:pPr>
      <w:r w:rsidRPr="00822586">
        <w:rPr>
          <w:rFonts w:ascii="Calibri" w:eastAsia="Calibri" w:hAnsi="Calibri" w:cs="Times New Roman"/>
          <w:sz w:val="22"/>
          <w:szCs w:val="22"/>
        </w:rPr>
        <w:t xml:space="preserve">Vendor shall, at all times during the term and any renewals, maintain and provide upon request a Certificate of Insurance naming </w:t>
      </w:r>
      <w:r>
        <w:rPr>
          <w:rFonts w:ascii="Calibri" w:eastAsia="Calibri" w:hAnsi="Calibri" w:cs="Times New Roman"/>
          <w:sz w:val="22"/>
          <w:szCs w:val="22"/>
        </w:rPr>
        <w:t>MWSU</w:t>
      </w:r>
      <w:r w:rsidRPr="00822586">
        <w:rPr>
          <w:rFonts w:ascii="Calibri" w:eastAsia="Calibri" w:hAnsi="Calibri" w:cs="Times New Roman"/>
          <w:sz w:val="22"/>
          <w:szCs w:val="22"/>
        </w:rPr>
        <w:t xml:space="preserve"> as additional insured for all required bonds and insurance.  Certificates may not be modified or canceled until at least 30 days’ notice has been provided to </w:t>
      </w:r>
      <w:r>
        <w:rPr>
          <w:rFonts w:ascii="Calibri" w:eastAsia="Calibri" w:hAnsi="Calibri" w:cs="Times New Roman"/>
          <w:sz w:val="22"/>
          <w:szCs w:val="22"/>
        </w:rPr>
        <w:t>MWSU</w:t>
      </w:r>
      <w:r w:rsidRPr="00822586">
        <w:rPr>
          <w:rFonts w:ascii="Calibri" w:eastAsia="Calibri" w:hAnsi="Calibri" w:cs="Times New Roman"/>
          <w:sz w:val="22"/>
          <w:szCs w:val="22"/>
        </w:rPr>
        <w:t xml:space="preserve">.  </w:t>
      </w:r>
      <w:r w:rsidR="0045070C">
        <w:rPr>
          <w:rFonts w:ascii="Calibri" w:eastAsia="Calibri" w:hAnsi="Calibri" w:cs="Times New Roman"/>
          <w:sz w:val="22"/>
          <w:szCs w:val="22"/>
        </w:rPr>
        <w:t xml:space="preserve">Per the Federal Motor Carrier Safety Administration, Part 387, minimum insurance for a vehicle that </w:t>
      </w:r>
      <w:proofErr w:type="gramStart"/>
      <w:r w:rsidR="0045070C">
        <w:rPr>
          <w:rFonts w:ascii="Calibri" w:eastAsia="Calibri" w:hAnsi="Calibri" w:cs="Times New Roman"/>
          <w:sz w:val="22"/>
          <w:szCs w:val="22"/>
        </w:rPr>
        <w:t>is designed</w:t>
      </w:r>
      <w:proofErr w:type="gramEnd"/>
      <w:r w:rsidR="0045070C">
        <w:rPr>
          <w:rFonts w:ascii="Calibri" w:eastAsia="Calibri" w:hAnsi="Calibri" w:cs="Times New Roman"/>
          <w:sz w:val="22"/>
          <w:szCs w:val="22"/>
        </w:rPr>
        <w:t xml:space="preserve"> to transport 16 or more passengers (including the driver) is $5,000,000.  You </w:t>
      </w:r>
      <w:proofErr w:type="gramStart"/>
      <w:r w:rsidR="0045070C">
        <w:rPr>
          <w:rFonts w:ascii="Calibri" w:eastAsia="Calibri" w:hAnsi="Calibri" w:cs="Times New Roman"/>
          <w:sz w:val="22"/>
          <w:szCs w:val="22"/>
        </w:rPr>
        <w:t>will be asked</w:t>
      </w:r>
      <w:proofErr w:type="gramEnd"/>
      <w:r w:rsidR="0045070C">
        <w:rPr>
          <w:rFonts w:ascii="Calibri" w:eastAsia="Calibri" w:hAnsi="Calibri" w:cs="Times New Roman"/>
          <w:sz w:val="22"/>
          <w:szCs w:val="22"/>
        </w:rPr>
        <w:t xml:space="preserve"> to provide this documentation when awarded the bid.</w:t>
      </w:r>
    </w:p>
    <w:p w14:paraId="76596459" w14:textId="79549550" w:rsidR="00906EBB" w:rsidRDefault="00906EBB" w:rsidP="00906EBB">
      <w:pPr>
        <w:jc w:val="both"/>
        <w:rPr>
          <w:rFonts w:ascii="Calibri" w:eastAsia="Calibri" w:hAnsi="Calibri" w:cs="Times New Roman"/>
          <w:sz w:val="22"/>
          <w:szCs w:val="22"/>
        </w:rPr>
      </w:pPr>
    </w:p>
    <w:p w14:paraId="3CF110C7" w14:textId="1C7D2BA3" w:rsidR="00906EBB" w:rsidRDefault="00906EBB" w:rsidP="00906EBB">
      <w:pPr>
        <w:jc w:val="both"/>
        <w:rPr>
          <w:rFonts w:ascii="Calibri" w:eastAsia="Calibri" w:hAnsi="Calibri" w:cs="Times New Roman"/>
          <w:sz w:val="22"/>
          <w:szCs w:val="22"/>
        </w:rPr>
      </w:pPr>
    </w:p>
    <w:p w14:paraId="08FFDF3D" w14:textId="0FB87148" w:rsidR="00906EBB" w:rsidRPr="0035691B" w:rsidRDefault="0035691B" w:rsidP="00906EBB">
      <w:pPr>
        <w:jc w:val="both"/>
        <w:rPr>
          <w:rFonts w:asciiTheme="majorHAnsi" w:hAnsiTheme="majorHAnsi"/>
          <w:b/>
          <w:caps/>
          <w:u w:val="single"/>
        </w:rPr>
      </w:pPr>
      <w:r w:rsidRPr="0035691B">
        <w:rPr>
          <w:rFonts w:asciiTheme="majorHAnsi" w:hAnsiTheme="majorHAnsi"/>
          <w:b/>
          <w:caps/>
          <w:u w:val="single"/>
        </w:rPr>
        <w:t>CANCELATION:</w:t>
      </w:r>
    </w:p>
    <w:p w14:paraId="15F5833F" w14:textId="70082697" w:rsidR="00906EBB" w:rsidRDefault="00906EBB" w:rsidP="00906EBB">
      <w:pPr>
        <w:jc w:val="both"/>
        <w:rPr>
          <w:rFonts w:ascii="Calibri" w:eastAsia="Calibri" w:hAnsi="Calibri" w:cs="Times New Roman"/>
          <w:sz w:val="22"/>
          <w:szCs w:val="22"/>
        </w:rPr>
      </w:pPr>
      <w:r>
        <w:rPr>
          <w:rFonts w:ascii="Calibri" w:eastAsia="Calibri" w:hAnsi="Calibri" w:cs="Times New Roman"/>
          <w:sz w:val="22"/>
          <w:szCs w:val="22"/>
        </w:rPr>
        <w:t>Please describe your cancelation policy</w:t>
      </w:r>
      <w:r w:rsidR="0035691B">
        <w:rPr>
          <w:rFonts w:ascii="Calibri" w:eastAsia="Calibri" w:hAnsi="Calibri" w:cs="Times New Roman"/>
          <w:sz w:val="22"/>
          <w:szCs w:val="22"/>
        </w:rPr>
        <w:t>.  Include costs and procedure regarding:</w:t>
      </w:r>
    </w:p>
    <w:p w14:paraId="7571ECA8" w14:textId="24848D11" w:rsidR="0035691B" w:rsidRPr="0035691B" w:rsidRDefault="0035691B" w:rsidP="0035691B">
      <w:pPr>
        <w:pStyle w:val="ListParagraph"/>
        <w:numPr>
          <w:ilvl w:val="0"/>
          <w:numId w:val="3"/>
        </w:numPr>
        <w:jc w:val="both"/>
        <w:rPr>
          <w:rFonts w:ascii="Calibri" w:hAnsi="Calibri"/>
        </w:rPr>
      </w:pPr>
      <w:r>
        <w:rPr>
          <w:rFonts w:ascii="Calibri" w:hAnsi="Calibri"/>
        </w:rPr>
        <w:t>T</w:t>
      </w:r>
      <w:r w:rsidRPr="0035691B">
        <w:rPr>
          <w:rFonts w:ascii="Calibri" w:hAnsi="Calibri"/>
        </w:rPr>
        <w:t>rip cancellation due to game cancellation,</w:t>
      </w:r>
    </w:p>
    <w:p w14:paraId="60575EFA" w14:textId="3C996A7B" w:rsidR="0035691B" w:rsidRPr="0035691B" w:rsidRDefault="0035691B" w:rsidP="0035691B">
      <w:pPr>
        <w:pStyle w:val="ListParagraph"/>
        <w:numPr>
          <w:ilvl w:val="0"/>
          <w:numId w:val="3"/>
        </w:numPr>
        <w:jc w:val="both"/>
        <w:rPr>
          <w:rFonts w:ascii="Calibri" w:hAnsi="Calibri"/>
        </w:rPr>
      </w:pPr>
      <w:r>
        <w:rPr>
          <w:rFonts w:ascii="Calibri" w:hAnsi="Calibri"/>
        </w:rPr>
        <w:t>W</w:t>
      </w:r>
      <w:r w:rsidRPr="0035691B">
        <w:rPr>
          <w:rFonts w:ascii="Calibri" w:hAnsi="Calibri"/>
        </w:rPr>
        <w:t xml:space="preserve">eather </w:t>
      </w:r>
    </w:p>
    <w:p w14:paraId="57F15A54" w14:textId="7D1D983D" w:rsidR="0035691B" w:rsidRPr="0035691B" w:rsidRDefault="0035691B" w:rsidP="0035691B">
      <w:pPr>
        <w:pStyle w:val="ListParagraph"/>
        <w:numPr>
          <w:ilvl w:val="0"/>
          <w:numId w:val="3"/>
        </w:numPr>
        <w:jc w:val="both"/>
        <w:rPr>
          <w:rFonts w:ascii="Calibri" w:hAnsi="Calibri"/>
        </w:rPr>
      </w:pPr>
      <w:r>
        <w:rPr>
          <w:rFonts w:ascii="Calibri" w:hAnsi="Calibri"/>
        </w:rPr>
        <w:t>O</w:t>
      </w:r>
      <w:r w:rsidRPr="0035691B">
        <w:rPr>
          <w:rFonts w:ascii="Calibri" w:hAnsi="Calibri"/>
        </w:rPr>
        <w:t xml:space="preserve">ther impediments to travel  </w:t>
      </w:r>
    </w:p>
    <w:p w14:paraId="44D91235" w14:textId="77777777" w:rsidR="0035691B" w:rsidRDefault="0035691B" w:rsidP="0035691B">
      <w:pPr>
        <w:jc w:val="both"/>
        <w:rPr>
          <w:rFonts w:ascii="Calibri" w:hAnsi="Calibri"/>
        </w:rPr>
      </w:pPr>
    </w:p>
    <w:p w14:paraId="20A92BE6" w14:textId="7ED31404" w:rsidR="0035691B" w:rsidRDefault="0035691B" w:rsidP="0035691B">
      <w:pPr>
        <w:jc w:val="both"/>
        <w:rPr>
          <w:rFonts w:ascii="Calibri" w:hAnsi="Calibri"/>
        </w:rPr>
      </w:pPr>
      <w:r>
        <w:rPr>
          <w:rFonts w:ascii="Calibri" w:hAnsi="Calibri"/>
        </w:rPr>
        <w:t>Please also note cancellation fee i</w:t>
      </w:r>
      <w:r w:rsidRPr="0035691B">
        <w:rPr>
          <w:rFonts w:ascii="Calibri" w:hAnsi="Calibri"/>
        </w:rPr>
        <w:t xml:space="preserve">n the event the vendor </w:t>
      </w:r>
      <w:proofErr w:type="gramStart"/>
      <w:r w:rsidRPr="0035691B">
        <w:rPr>
          <w:rFonts w:ascii="Calibri" w:hAnsi="Calibri"/>
        </w:rPr>
        <w:t>is notified</w:t>
      </w:r>
      <w:proofErr w:type="gramEnd"/>
      <w:r w:rsidRPr="0035691B">
        <w:rPr>
          <w:rFonts w:ascii="Calibri" w:hAnsi="Calibri"/>
        </w:rPr>
        <w:t xml:space="preserve"> after leaving the bus garage</w:t>
      </w:r>
      <w:r>
        <w:rPr>
          <w:rFonts w:ascii="Calibri" w:hAnsi="Calibri"/>
        </w:rPr>
        <w:t xml:space="preserve"> and how those costs are then calculated</w:t>
      </w:r>
      <w:r w:rsidR="007F4F38">
        <w:rPr>
          <w:rFonts w:ascii="Calibri" w:hAnsi="Calibri"/>
        </w:rPr>
        <w:t>, if any</w:t>
      </w:r>
      <w:r>
        <w:rPr>
          <w:rFonts w:ascii="Calibri" w:hAnsi="Calibri"/>
        </w:rPr>
        <w:t>.</w:t>
      </w:r>
    </w:p>
    <w:p w14:paraId="5A3B00CE" w14:textId="38577454" w:rsidR="0035691B" w:rsidRDefault="0035691B" w:rsidP="0035691B">
      <w:pPr>
        <w:jc w:val="both"/>
        <w:rPr>
          <w:rFonts w:ascii="Calibri" w:hAnsi="Calibri"/>
        </w:rPr>
      </w:pPr>
    </w:p>
    <w:p w14:paraId="0E169901" w14:textId="77777777" w:rsidR="0035691B" w:rsidRPr="0035691B" w:rsidRDefault="0035691B" w:rsidP="0035691B">
      <w:pPr>
        <w:jc w:val="both"/>
        <w:rPr>
          <w:rFonts w:ascii="Calibri" w:hAnsi="Calibri"/>
        </w:rPr>
      </w:pPr>
    </w:p>
    <w:p w14:paraId="6A627128" w14:textId="77777777" w:rsidR="0035691B" w:rsidRPr="00822586" w:rsidRDefault="0035691B" w:rsidP="00906EBB">
      <w:pPr>
        <w:jc w:val="both"/>
        <w:rPr>
          <w:rFonts w:ascii="Calibri" w:eastAsia="Calibri" w:hAnsi="Calibri" w:cs="Times New Roman"/>
          <w:sz w:val="22"/>
          <w:szCs w:val="22"/>
        </w:rPr>
      </w:pPr>
    </w:p>
    <w:p w14:paraId="1F5A071C" w14:textId="77777777" w:rsidR="00822586" w:rsidRPr="00822586" w:rsidRDefault="00822586" w:rsidP="00822586">
      <w:pPr>
        <w:ind w:left="1440" w:hanging="720"/>
        <w:jc w:val="both"/>
        <w:rPr>
          <w:rFonts w:ascii="Calibri" w:eastAsia="Calibri" w:hAnsi="Calibri" w:cs="Times New Roman"/>
          <w:sz w:val="22"/>
          <w:szCs w:val="22"/>
        </w:rPr>
      </w:pPr>
    </w:p>
    <w:p w14:paraId="5BCF7478" w14:textId="77777777" w:rsidR="00822586" w:rsidRPr="00822586" w:rsidRDefault="00822586" w:rsidP="00822586">
      <w:pPr>
        <w:ind w:left="1440" w:hanging="720"/>
        <w:jc w:val="both"/>
        <w:rPr>
          <w:rFonts w:ascii="Calibri" w:eastAsia="Calibri" w:hAnsi="Calibri" w:cs="Times New Roman"/>
          <w:sz w:val="22"/>
          <w:szCs w:val="22"/>
        </w:rPr>
      </w:pPr>
    </w:p>
    <w:p w14:paraId="62591871" w14:textId="3C4C96E9" w:rsidR="007C4B2A" w:rsidRDefault="007C4B2A" w:rsidP="00F01CD0">
      <w:pPr>
        <w:spacing w:after="200"/>
        <w:rPr>
          <w:b/>
          <w:u w:val="single"/>
        </w:rPr>
      </w:pPr>
      <w:r>
        <w:rPr>
          <w:b/>
          <w:u w:val="single"/>
        </w:rPr>
        <w:br w:type="page"/>
      </w:r>
    </w:p>
    <w:p w14:paraId="5AEAACFD" w14:textId="1E2D6603" w:rsidR="008361A4" w:rsidRDefault="008361A4" w:rsidP="008361A4">
      <w:pPr>
        <w:jc w:val="center"/>
        <w:rPr>
          <w:b/>
          <w:u w:val="single"/>
        </w:rPr>
      </w:pPr>
      <w:r>
        <w:rPr>
          <w:noProof/>
        </w:rPr>
        <w:drawing>
          <wp:inline distT="0" distB="0" distL="0" distR="0" wp14:anchorId="4EAF3D08" wp14:editId="33C541BC">
            <wp:extent cx="3495675" cy="804005"/>
            <wp:effectExtent l="0" t="0" r="0" b="0"/>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0398" cy="807391"/>
                    </a:xfrm>
                    <a:prstGeom prst="rect">
                      <a:avLst/>
                    </a:prstGeom>
                    <a:noFill/>
                    <a:ln>
                      <a:noFill/>
                    </a:ln>
                  </pic:spPr>
                </pic:pic>
              </a:graphicData>
            </a:graphic>
          </wp:inline>
        </w:drawing>
      </w:r>
    </w:p>
    <w:p w14:paraId="6D16A468" w14:textId="77777777" w:rsidR="00CC193E" w:rsidRPr="006D5B6C" w:rsidRDefault="00CC193E" w:rsidP="00CC193E">
      <w:pPr>
        <w:jc w:val="center"/>
        <w:rPr>
          <w:rFonts w:ascii="Calibri" w:hAnsi="Calibri"/>
          <w:b/>
        </w:rPr>
      </w:pPr>
      <w:r>
        <w:rPr>
          <w:rFonts w:ascii="Calibri" w:hAnsi="Calibri"/>
          <w:b/>
        </w:rPr>
        <w:t>GROUND TRANSPORTATION SERVICE</w:t>
      </w:r>
    </w:p>
    <w:p w14:paraId="434EDA42" w14:textId="54A6F92E" w:rsidR="00F01CD0" w:rsidRPr="00B55BE9" w:rsidRDefault="00F01CD0" w:rsidP="008361A4">
      <w:pPr>
        <w:jc w:val="center"/>
        <w:rPr>
          <w:rFonts w:asciiTheme="majorHAnsi" w:hAnsiTheme="majorHAnsi"/>
          <w:b/>
        </w:rPr>
      </w:pPr>
      <w:r>
        <w:rPr>
          <w:rFonts w:asciiTheme="majorHAnsi" w:hAnsiTheme="majorHAnsi"/>
          <w:b/>
        </w:rPr>
        <w:t>PRICING SHEET</w:t>
      </w:r>
    </w:p>
    <w:p w14:paraId="2E80429B" w14:textId="3FB27CC5" w:rsidR="001A51B3" w:rsidRDefault="001A51B3" w:rsidP="00A40C12">
      <w:pPr>
        <w:spacing w:after="200"/>
        <w:rPr>
          <w:rFonts w:asciiTheme="majorHAnsi" w:eastAsia="Cambria" w:hAnsiTheme="majorHAnsi" w:cs="Times New Roman"/>
          <w:b/>
        </w:rPr>
      </w:pPr>
    </w:p>
    <w:p w14:paraId="037F0F9B" w14:textId="57349386" w:rsidR="001A51B3" w:rsidRPr="001A51B3" w:rsidRDefault="001A51B3" w:rsidP="001A51B3">
      <w:pPr>
        <w:jc w:val="both"/>
        <w:rPr>
          <w:rFonts w:ascii="Calibri" w:eastAsia="Calibri" w:hAnsi="Calibri" w:cs="Times New Roman"/>
          <w:sz w:val="22"/>
          <w:szCs w:val="22"/>
        </w:rPr>
      </w:pPr>
      <w:r w:rsidRPr="001A51B3">
        <w:rPr>
          <w:rFonts w:ascii="Calibri" w:eastAsia="Calibri" w:hAnsi="Calibri" w:cs="Times New Roman"/>
          <w:sz w:val="22"/>
          <w:szCs w:val="22"/>
        </w:rPr>
        <w:t xml:space="preserve">Complete Attachment A, Attachment B, or both based upon the bus type for which you are providing a bid.  These attachments include a rate table as well as a market basket.  Solely for the purpose of evaluating the Bid, the market basket is only a sample of typical trips and the University makes no guarantee that the trips identified will be required as indicated.   Attach additional pages if the specified pricing format requires additional pages.  YOU MUST COMPLETE </w:t>
      </w:r>
      <w:r w:rsidR="007314D4">
        <w:rPr>
          <w:rFonts w:ascii="Calibri" w:eastAsia="Calibri" w:hAnsi="Calibri" w:cs="Times New Roman"/>
          <w:sz w:val="22"/>
          <w:szCs w:val="22"/>
        </w:rPr>
        <w:t xml:space="preserve">PAGE 8 AND </w:t>
      </w:r>
      <w:r w:rsidRPr="001A51B3">
        <w:rPr>
          <w:rFonts w:ascii="Calibri" w:eastAsia="Calibri" w:hAnsi="Calibri" w:cs="Times New Roman"/>
          <w:sz w:val="22"/>
          <w:szCs w:val="22"/>
        </w:rPr>
        <w:t xml:space="preserve">ONE OF THE ATTACHMENTS </w:t>
      </w:r>
      <w:r w:rsidR="007314D4">
        <w:rPr>
          <w:rFonts w:ascii="Calibri" w:eastAsia="Calibri" w:hAnsi="Calibri" w:cs="Times New Roman"/>
          <w:sz w:val="22"/>
          <w:szCs w:val="22"/>
        </w:rPr>
        <w:t xml:space="preserve">(PAGE 9 OR 10) </w:t>
      </w:r>
      <w:r w:rsidRPr="001A51B3">
        <w:rPr>
          <w:rFonts w:ascii="Calibri" w:eastAsia="Calibri" w:hAnsi="Calibri" w:cs="Times New Roman"/>
          <w:sz w:val="22"/>
          <w:szCs w:val="22"/>
        </w:rPr>
        <w:t>TO BE CONSIDERED A RESPONSIVE BIDDER.</w:t>
      </w:r>
    </w:p>
    <w:p w14:paraId="3C866D26" w14:textId="77777777" w:rsidR="001A51B3" w:rsidRPr="001A51B3" w:rsidRDefault="001A51B3" w:rsidP="001A51B3">
      <w:pPr>
        <w:ind w:left="1440" w:hanging="720"/>
        <w:jc w:val="both"/>
        <w:rPr>
          <w:rFonts w:ascii="Calibri" w:eastAsia="Calibri" w:hAnsi="Calibri" w:cs="Times New Roman"/>
          <w:sz w:val="22"/>
          <w:szCs w:val="22"/>
        </w:rPr>
      </w:pPr>
    </w:p>
    <w:p w14:paraId="0C161B5B" w14:textId="656758B1" w:rsidR="001A51B3" w:rsidRPr="001A51B3" w:rsidRDefault="001A51B3" w:rsidP="001A51B3">
      <w:pPr>
        <w:ind w:left="2160" w:hanging="720"/>
        <w:jc w:val="both"/>
        <w:rPr>
          <w:rFonts w:ascii="Calibri" w:eastAsia="Calibri" w:hAnsi="Calibri" w:cs="Times New Roman"/>
          <w:sz w:val="22"/>
          <w:szCs w:val="22"/>
        </w:rPr>
      </w:pPr>
      <w:r w:rsidRPr="001A51B3">
        <w:rPr>
          <w:rFonts w:ascii="Calibri" w:eastAsia="Calibri" w:hAnsi="Calibri" w:cs="Times New Roman"/>
          <w:sz w:val="22"/>
          <w:szCs w:val="22"/>
        </w:rPr>
        <w:t>Vendor’s Price for the Initial Term based upon</w:t>
      </w:r>
      <w:r w:rsidR="00A018E7">
        <w:rPr>
          <w:rFonts w:ascii="Calibri" w:eastAsia="Calibri" w:hAnsi="Calibri" w:cs="Times New Roman"/>
          <w:sz w:val="22"/>
          <w:szCs w:val="22"/>
        </w:rPr>
        <w:t xml:space="preserve"> information computed on</w:t>
      </w:r>
      <w:r w:rsidRPr="001A51B3">
        <w:rPr>
          <w:rFonts w:ascii="Calibri" w:eastAsia="Calibri" w:hAnsi="Calibri" w:cs="Times New Roman"/>
          <w:sz w:val="22"/>
          <w:szCs w:val="22"/>
        </w:rPr>
        <w:t xml:space="preserve"> Attachment A – School Bus Market Basket Total or Attachment B – Charter Bus Market Basket Total</w:t>
      </w:r>
    </w:p>
    <w:p w14:paraId="47242FA6" w14:textId="77777777" w:rsidR="001A51B3" w:rsidRPr="001A51B3" w:rsidRDefault="001A51B3" w:rsidP="001A51B3">
      <w:pPr>
        <w:ind w:left="2160" w:hanging="720"/>
        <w:jc w:val="both"/>
        <w:rPr>
          <w:rFonts w:ascii="Calibri" w:eastAsia="Calibri" w:hAnsi="Calibri" w:cs="Times New Roman"/>
          <w:sz w:val="22"/>
          <w:szCs w:val="22"/>
        </w:rPr>
      </w:pPr>
    </w:p>
    <w:p w14:paraId="5244D8FB" w14:textId="77777777" w:rsidR="001A51B3" w:rsidRPr="001A51B3" w:rsidRDefault="001A51B3" w:rsidP="001A51B3">
      <w:pPr>
        <w:ind w:left="2160" w:hanging="720"/>
        <w:rPr>
          <w:rFonts w:ascii="Calibri" w:eastAsia="Calibri" w:hAnsi="Calibri" w:cs="Times New Roman"/>
          <w:sz w:val="22"/>
          <w:szCs w:val="22"/>
        </w:rPr>
      </w:pPr>
      <w:r w:rsidRPr="001A51B3">
        <w:rPr>
          <w:rFonts w:ascii="Calibri" w:eastAsia="Calibri" w:hAnsi="Calibri" w:cs="Times New Roman"/>
          <w:sz w:val="22"/>
          <w:szCs w:val="22"/>
        </w:rPr>
        <w:tab/>
        <w:t xml:space="preserve">Attachment A Section 2: School Bus Market Basket Total </w:t>
      </w:r>
    </w:p>
    <w:p w14:paraId="364501AE" w14:textId="77777777" w:rsidR="001A51B3" w:rsidRPr="001A51B3" w:rsidRDefault="001A51B3" w:rsidP="001A51B3">
      <w:pPr>
        <w:ind w:left="2160" w:hanging="720"/>
        <w:rPr>
          <w:rFonts w:ascii="Calibri" w:eastAsia="Calibri" w:hAnsi="Calibri" w:cs="Times New Roman"/>
          <w:sz w:val="22"/>
          <w:szCs w:val="22"/>
        </w:rPr>
      </w:pPr>
    </w:p>
    <w:p w14:paraId="105E4AA7" w14:textId="77777777" w:rsidR="001A51B3" w:rsidRPr="001A51B3" w:rsidRDefault="001A51B3" w:rsidP="001A51B3">
      <w:pPr>
        <w:ind w:left="2160" w:hanging="720"/>
        <w:rPr>
          <w:rFonts w:ascii="Calibri" w:eastAsia="Calibri" w:hAnsi="Calibri" w:cs="Times New Roman"/>
          <w:sz w:val="22"/>
          <w:szCs w:val="22"/>
        </w:rPr>
      </w:pPr>
      <w:r w:rsidRPr="001A51B3">
        <w:rPr>
          <w:rFonts w:ascii="Calibri" w:eastAsia="Calibri" w:hAnsi="Calibri" w:cs="Times New Roman"/>
          <w:sz w:val="22"/>
          <w:szCs w:val="22"/>
        </w:rPr>
        <w:tab/>
        <w:t>______________________________________</w:t>
      </w:r>
    </w:p>
    <w:p w14:paraId="0C62A55D" w14:textId="77777777" w:rsidR="001A51B3" w:rsidRPr="001A51B3" w:rsidRDefault="001A51B3" w:rsidP="001A51B3">
      <w:pPr>
        <w:ind w:left="2160" w:hanging="720"/>
        <w:jc w:val="both"/>
        <w:rPr>
          <w:rFonts w:ascii="Calibri" w:eastAsia="Calibri" w:hAnsi="Calibri" w:cs="Times New Roman"/>
          <w:sz w:val="22"/>
          <w:szCs w:val="22"/>
        </w:rPr>
      </w:pPr>
    </w:p>
    <w:p w14:paraId="3F6E9935" w14:textId="77777777" w:rsidR="001A51B3" w:rsidRPr="001A51B3" w:rsidRDefault="001A51B3" w:rsidP="001A51B3">
      <w:pPr>
        <w:ind w:left="2160" w:hanging="720"/>
        <w:rPr>
          <w:rFonts w:ascii="Calibri" w:eastAsia="Calibri" w:hAnsi="Calibri" w:cs="Times New Roman"/>
          <w:sz w:val="22"/>
          <w:szCs w:val="22"/>
        </w:rPr>
      </w:pPr>
      <w:r w:rsidRPr="001A51B3">
        <w:rPr>
          <w:rFonts w:ascii="Calibri" w:eastAsia="Calibri" w:hAnsi="Calibri" w:cs="Times New Roman"/>
          <w:sz w:val="22"/>
          <w:szCs w:val="22"/>
        </w:rPr>
        <w:tab/>
        <w:t xml:space="preserve">Attachment B Section 2: Charter Bus Market Basket Total </w:t>
      </w:r>
    </w:p>
    <w:p w14:paraId="10F8577B" w14:textId="77777777" w:rsidR="001A51B3" w:rsidRPr="001A51B3" w:rsidRDefault="001A51B3" w:rsidP="001A51B3">
      <w:pPr>
        <w:ind w:left="2160" w:hanging="720"/>
        <w:rPr>
          <w:rFonts w:ascii="Calibri" w:eastAsia="Calibri" w:hAnsi="Calibri" w:cs="Times New Roman"/>
          <w:sz w:val="22"/>
          <w:szCs w:val="22"/>
        </w:rPr>
      </w:pPr>
    </w:p>
    <w:p w14:paraId="2240B944" w14:textId="77777777" w:rsidR="001A51B3" w:rsidRPr="001A51B3" w:rsidRDefault="001A51B3" w:rsidP="001A51B3">
      <w:pPr>
        <w:ind w:left="2160"/>
        <w:rPr>
          <w:rFonts w:ascii="Calibri" w:eastAsia="Calibri" w:hAnsi="Calibri" w:cs="Times New Roman"/>
          <w:sz w:val="22"/>
          <w:szCs w:val="22"/>
        </w:rPr>
      </w:pPr>
      <w:r w:rsidRPr="001A51B3">
        <w:rPr>
          <w:rFonts w:ascii="Calibri" w:eastAsia="Calibri" w:hAnsi="Calibri" w:cs="Times New Roman"/>
          <w:sz w:val="22"/>
          <w:szCs w:val="22"/>
        </w:rPr>
        <w:t>______________________________________</w:t>
      </w:r>
    </w:p>
    <w:p w14:paraId="2810264B" w14:textId="77777777" w:rsidR="001A51B3" w:rsidRPr="001A51B3" w:rsidRDefault="001A51B3" w:rsidP="001A51B3">
      <w:pPr>
        <w:ind w:left="2160" w:hanging="720"/>
        <w:jc w:val="both"/>
        <w:rPr>
          <w:rFonts w:ascii="Calibri" w:eastAsia="Calibri" w:hAnsi="Calibri" w:cs="Times New Roman"/>
          <w:sz w:val="22"/>
          <w:szCs w:val="22"/>
          <w:highlight w:val="green"/>
        </w:rPr>
      </w:pPr>
    </w:p>
    <w:p w14:paraId="0E99D4C1" w14:textId="2C5D3099" w:rsidR="001A51B3" w:rsidRPr="001A51B3" w:rsidRDefault="001A51B3" w:rsidP="00A76610">
      <w:pPr>
        <w:jc w:val="both"/>
        <w:rPr>
          <w:rFonts w:ascii="Calibri" w:eastAsia="Calibri" w:hAnsi="Calibri" w:cs="Times New Roman"/>
          <w:sz w:val="22"/>
          <w:szCs w:val="22"/>
        </w:rPr>
      </w:pPr>
      <w:r>
        <w:rPr>
          <w:rFonts w:ascii="Calibri" w:eastAsia="Calibri" w:hAnsi="Calibri" w:cs="Times New Roman"/>
          <w:sz w:val="22"/>
          <w:szCs w:val="22"/>
        </w:rPr>
        <w:t>P</w:t>
      </w:r>
      <w:r w:rsidRPr="001A51B3">
        <w:rPr>
          <w:rFonts w:ascii="Calibri" w:eastAsia="Calibri" w:hAnsi="Calibri" w:cs="Times New Roman"/>
          <w:sz w:val="22"/>
          <w:szCs w:val="22"/>
        </w:rPr>
        <w:t xml:space="preserve">rice </w:t>
      </w:r>
      <w:proofErr w:type="gramStart"/>
      <w:r w:rsidRPr="001A51B3">
        <w:rPr>
          <w:rFonts w:ascii="Calibri" w:eastAsia="Calibri" w:hAnsi="Calibri" w:cs="Times New Roman"/>
          <w:sz w:val="22"/>
          <w:szCs w:val="22"/>
        </w:rPr>
        <w:t>shall not be increased</w:t>
      </w:r>
      <w:proofErr w:type="gramEnd"/>
      <w:r w:rsidRPr="001A51B3">
        <w:rPr>
          <w:rFonts w:ascii="Calibri" w:eastAsia="Calibri" w:hAnsi="Calibri" w:cs="Times New Roman"/>
          <w:sz w:val="22"/>
          <w:szCs w:val="22"/>
        </w:rPr>
        <w:t xml:space="preserve"> should vendor experience an increase in wage </w:t>
      </w:r>
      <w:r w:rsidR="00757D06">
        <w:rPr>
          <w:rFonts w:ascii="Calibri" w:eastAsia="Calibri" w:hAnsi="Calibri" w:cs="Times New Roman"/>
          <w:sz w:val="22"/>
          <w:szCs w:val="22"/>
        </w:rPr>
        <w:t xml:space="preserve">rates, materials, equipment, or </w:t>
      </w:r>
      <w:r w:rsidRPr="001A51B3">
        <w:rPr>
          <w:rFonts w:ascii="Calibri" w:eastAsia="Calibri" w:hAnsi="Calibri" w:cs="Times New Roman"/>
          <w:sz w:val="22"/>
          <w:szCs w:val="22"/>
        </w:rPr>
        <w:t>in any other of Vendor’s costs, or should Vendor be compelled to pay premium wages for overtime work prior to completion of Vendor’s work under the resulting contract.</w:t>
      </w:r>
    </w:p>
    <w:p w14:paraId="3E83AADC" w14:textId="77777777" w:rsidR="001A51B3" w:rsidRPr="001A51B3" w:rsidRDefault="001A51B3" w:rsidP="001A51B3">
      <w:pPr>
        <w:ind w:left="2160" w:hanging="720"/>
        <w:jc w:val="both"/>
        <w:rPr>
          <w:rFonts w:ascii="Calibri" w:eastAsia="Calibri" w:hAnsi="Calibri" w:cs="Times New Roman"/>
          <w:sz w:val="22"/>
          <w:szCs w:val="22"/>
        </w:rPr>
      </w:pPr>
    </w:p>
    <w:p w14:paraId="5C3E7CFB" w14:textId="481B14A2" w:rsidR="001A51B3" w:rsidRPr="001A51B3" w:rsidRDefault="001A51B3" w:rsidP="00A76610">
      <w:pPr>
        <w:jc w:val="both"/>
        <w:rPr>
          <w:rFonts w:ascii="Calibri" w:eastAsia="Calibri" w:hAnsi="Calibri" w:cs="Times New Roman"/>
          <w:sz w:val="22"/>
          <w:szCs w:val="22"/>
        </w:rPr>
      </w:pPr>
      <w:r w:rsidRPr="001A51B3">
        <w:rPr>
          <w:rFonts w:ascii="Calibri" w:eastAsia="Calibri" w:hAnsi="Calibri" w:cs="Times New Roman"/>
          <w:sz w:val="22"/>
          <w:szCs w:val="22"/>
        </w:rPr>
        <w:t xml:space="preserve">Renewals:  </w:t>
      </w:r>
    </w:p>
    <w:p w14:paraId="644D98D3" w14:textId="7873728E" w:rsidR="001A51B3" w:rsidRPr="001A51B3" w:rsidRDefault="001A51B3" w:rsidP="00A76610">
      <w:pPr>
        <w:jc w:val="both"/>
        <w:rPr>
          <w:rFonts w:ascii="Calibri" w:eastAsia="Calibri" w:hAnsi="Calibri" w:cs="Times New Roman"/>
          <w:sz w:val="22"/>
          <w:szCs w:val="22"/>
        </w:rPr>
      </w:pPr>
      <w:r w:rsidRPr="001A51B3">
        <w:rPr>
          <w:rFonts w:ascii="Calibri" w:eastAsia="Calibri" w:hAnsi="Calibri" w:cs="Times New Roman"/>
          <w:sz w:val="22"/>
          <w:szCs w:val="22"/>
        </w:rPr>
        <w:t xml:space="preserve">If the resulting contract will contain renewal options, the price for </w:t>
      </w:r>
      <w:r>
        <w:rPr>
          <w:rFonts w:ascii="Calibri" w:eastAsia="Calibri" w:hAnsi="Calibri" w:cs="Times New Roman"/>
          <w:sz w:val="22"/>
          <w:szCs w:val="22"/>
        </w:rPr>
        <w:t xml:space="preserve">renewals shall be the same rate </w:t>
      </w:r>
      <w:r w:rsidRPr="001A51B3">
        <w:rPr>
          <w:rFonts w:ascii="Calibri" w:eastAsia="Calibri" w:hAnsi="Calibri" w:cs="Times New Roman"/>
          <w:sz w:val="22"/>
          <w:szCs w:val="22"/>
        </w:rPr>
        <w:t xml:space="preserve">as for the initial term unless a different compensation or formula for determining the renewal compensation </w:t>
      </w:r>
      <w:proofErr w:type="gramStart"/>
      <w:r w:rsidRPr="001A51B3">
        <w:rPr>
          <w:rFonts w:ascii="Calibri" w:eastAsia="Calibri" w:hAnsi="Calibri" w:cs="Times New Roman"/>
          <w:sz w:val="22"/>
          <w:szCs w:val="22"/>
        </w:rPr>
        <w:t>is stated</w:t>
      </w:r>
      <w:proofErr w:type="gramEnd"/>
      <w:r w:rsidRPr="001A51B3">
        <w:rPr>
          <w:rFonts w:ascii="Calibri" w:eastAsia="Calibri" w:hAnsi="Calibri" w:cs="Times New Roman"/>
          <w:sz w:val="22"/>
          <w:szCs w:val="22"/>
        </w:rPr>
        <w:t xml:space="preserve"> in this section.</w:t>
      </w:r>
    </w:p>
    <w:p w14:paraId="0FECC939" w14:textId="77777777" w:rsidR="001A51B3" w:rsidRPr="001A51B3" w:rsidRDefault="001A51B3" w:rsidP="00A76610">
      <w:pPr>
        <w:jc w:val="both"/>
        <w:rPr>
          <w:rFonts w:ascii="Calibri" w:eastAsia="Calibri" w:hAnsi="Calibri" w:cs="Times New Roman"/>
          <w:sz w:val="22"/>
          <w:szCs w:val="22"/>
        </w:rPr>
      </w:pPr>
    </w:p>
    <w:p w14:paraId="09F038C5" w14:textId="0C75200E" w:rsidR="001A51B3" w:rsidRPr="001A51B3" w:rsidRDefault="001A51B3" w:rsidP="00A76610">
      <w:pPr>
        <w:jc w:val="both"/>
        <w:rPr>
          <w:rFonts w:ascii="Calibri" w:eastAsia="Calibri" w:hAnsi="Calibri" w:cs="Times New Roman"/>
          <w:sz w:val="22"/>
          <w:szCs w:val="22"/>
        </w:rPr>
      </w:pPr>
      <w:r>
        <w:rPr>
          <w:rFonts w:ascii="Calibri" w:eastAsia="Calibri" w:hAnsi="Calibri" w:cs="Times New Roman"/>
          <w:sz w:val="22"/>
          <w:szCs w:val="22"/>
        </w:rPr>
        <w:t>If</w:t>
      </w:r>
      <w:r w:rsidRPr="001A51B3">
        <w:rPr>
          <w:rFonts w:ascii="Calibri" w:eastAsia="Calibri" w:hAnsi="Calibri" w:cs="Times New Roman"/>
          <w:sz w:val="22"/>
          <w:szCs w:val="22"/>
        </w:rPr>
        <w:t xml:space="preserve"> </w:t>
      </w:r>
      <w:r w:rsidR="00A76610">
        <w:rPr>
          <w:rFonts w:ascii="Calibri" w:eastAsia="Calibri" w:hAnsi="Calibri" w:cs="Times New Roman"/>
          <w:sz w:val="22"/>
          <w:szCs w:val="22"/>
        </w:rPr>
        <w:t>MWSU</w:t>
      </w:r>
      <w:r w:rsidRPr="001A51B3">
        <w:rPr>
          <w:rFonts w:ascii="Calibri" w:eastAsia="Calibri" w:hAnsi="Calibri" w:cs="Times New Roman"/>
          <w:sz w:val="22"/>
          <w:szCs w:val="22"/>
        </w:rPr>
        <w:t xml:space="preserve"> decides to exercise any renewal option, a revised price schedule will be included with the renewal.  Cost increases or decreases shall be allowed only at the time of contract renewal and shall be increased or decreased by no more than a percentage equal to the percentage by which the United States Department of Labor Consumer Price Index (CPI) of the Midwest Region for wages for the month of March, for all urban consumers (computed on the same basis and by the same methods as are used on the date thereof) shall exceed or be less than the index number published as aforesaid for the month in which the original Contract is signed.</w:t>
      </w:r>
    </w:p>
    <w:p w14:paraId="5FBEA5B9" w14:textId="77777777" w:rsidR="001A51B3" w:rsidRPr="001A51B3" w:rsidRDefault="001A51B3" w:rsidP="001A51B3">
      <w:pPr>
        <w:ind w:left="2880" w:hanging="720"/>
        <w:jc w:val="both"/>
        <w:rPr>
          <w:rFonts w:ascii="Calibri" w:eastAsia="Calibri" w:hAnsi="Calibri" w:cs="Times New Roman"/>
          <w:sz w:val="22"/>
          <w:szCs w:val="22"/>
        </w:rPr>
      </w:pPr>
    </w:p>
    <w:p w14:paraId="4BFE790E" w14:textId="77777777" w:rsidR="00A018E7" w:rsidRDefault="00A018E7">
      <w:pPr>
        <w:rPr>
          <w:rFonts w:ascii="Calibri" w:eastAsia="Calibri" w:hAnsi="Calibri" w:cs="Times New Roman"/>
          <w:sz w:val="22"/>
          <w:szCs w:val="22"/>
        </w:rPr>
      </w:pPr>
      <w:r>
        <w:rPr>
          <w:rFonts w:ascii="Calibri" w:eastAsia="Calibri" w:hAnsi="Calibri" w:cs="Times New Roman"/>
          <w:sz w:val="22"/>
          <w:szCs w:val="22"/>
        </w:rPr>
        <w:br w:type="page"/>
      </w:r>
    </w:p>
    <w:p w14:paraId="2FE880FA" w14:textId="3913E9D6" w:rsidR="001A51B3" w:rsidRPr="001A51B3" w:rsidRDefault="001A51B3" w:rsidP="001A51B3">
      <w:pPr>
        <w:ind w:left="2880" w:hanging="720"/>
        <w:jc w:val="both"/>
        <w:rPr>
          <w:rFonts w:ascii="Calibri" w:eastAsia="Calibri" w:hAnsi="Calibri" w:cs="Times New Roman"/>
          <w:sz w:val="22"/>
          <w:szCs w:val="22"/>
          <w:u w:val="single"/>
        </w:rPr>
      </w:pPr>
      <w:r>
        <w:rPr>
          <w:rFonts w:ascii="Calibri" w:eastAsia="Calibri" w:hAnsi="Calibri" w:cs="Times New Roman"/>
          <w:sz w:val="22"/>
          <w:szCs w:val="22"/>
        </w:rPr>
        <w:t>MWSU’s</w:t>
      </w:r>
      <w:r w:rsidRPr="001A51B3">
        <w:rPr>
          <w:rFonts w:ascii="Calibri" w:eastAsia="Calibri" w:hAnsi="Calibri" w:cs="Times New Roman"/>
          <w:sz w:val="22"/>
          <w:szCs w:val="22"/>
        </w:rPr>
        <w:t xml:space="preserve"> Formula for Determining Renewal Compensation:</w:t>
      </w:r>
    </w:p>
    <w:p w14:paraId="05A8B756" w14:textId="0EFE876A" w:rsidR="001A51B3" w:rsidRDefault="001A51B3" w:rsidP="001A51B3">
      <w:pPr>
        <w:ind w:left="2880" w:hanging="720"/>
        <w:jc w:val="both"/>
        <w:rPr>
          <w:rFonts w:ascii="Calibri" w:eastAsia="Calibri" w:hAnsi="Calibri" w:cs="Times New Roman"/>
          <w:sz w:val="22"/>
          <w:szCs w:val="22"/>
        </w:rPr>
      </w:pPr>
    </w:p>
    <w:p w14:paraId="559DA6AD" w14:textId="77777777" w:rsidR="001A51B3" w:rsidRPr="001A51B3" w:rsidRDefault="001A51B3" w:rsidP="001A51B3">
      <w:pPr>
        <w:ind w:left="2880" w:hanging="720"/>
        <w:jc w:val="both"/>
        <w:rPr>
          <w:rFonts w:ascii="Calibri" w:eastAsia="Calibri" w:hAnsi="Calibri" w:cs="Times New Roman"/>
          <w:sz w:val="22"/>
          <w:szCs w:val="22"/>
        </w:rPr>
      </w:pPr>
    </w:p>
    <w:tbl>
      <w:tblPr>
        <w:tblW w:w="3840" w:type="pct"/>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2009"/>
        <w:gridCol w:w="1455"/>
        <w:gridCol w:w="1848"/>
        <w:gridCol w:w="1845"/>
      </w:tblGrid>
      <w:tr w:rsidR="001A51B3" w:rsidRPr="001A51B3" w14:paraId="7540048A" w14:textId="77777777" w:rsidTr="001A51B3">
        <w:tc>
          <w:tcPr>
            <w:tcW w:w="682" w:type="pct"/>
            <w:tcBorders>
              <w:top w:val="single" w:sz="4" w:space="0" w:color="auto"/>
              <w:left w:val="single" w:sz="4" w:space="0" w:color="auto"/>
              <w:bottom w:val="single" w:sz="4" w:space="0" w:color="auto"/>
              <w:right w:val="single" w:sz="4" w:space="0" w:color="auto"/>
            </w:tcBorders>
          </w:tcPr>
          <w:p w14:paraId="348E20C8" w14:textId="77777777" w:rsidR="001A51B3" w:rsidRPr="001A51B3" w:rsidRDefault="001A51B3" w:rsidP="001A51B3">
            <w:pPr>
              <w:spacing w:line="276" w:lineRule="auto"/>
              <w:ind w:left="360"/>
              <w:rPr>
                <w:rFonts w:ascii="Calibri" w:eastAsia="Calibri" w:hAnsi="Calibri" w:cs="Times New Roman"/>
                <w:sz w:val="20"/>
                <w:szCs w:val="22"/>
                <w:u w:val="single"/>
              </w:rPr>
            </w:pPr>
          </w:p>
        </w:tc>
        <w:tc>
          <w:tcPr>
            <w:tcW w:w="1212" w:type="pct"/>
            <w:tcBorders>
              <w:top w:val="single" w:sz="4" w:space="0" w:color="auto"/>
              <w:left w:val="single" w:sz="4" w:space="0" w:color="auto"/>
              <w:bottom w:val="single" w:sz="4" w:space="0" w:color="auto"/>
              <w:right w:val="single" w:sz="4" w:space="0" w:color="auto"/>
            </w:tcBorders>
            <w:hideMark/>
          </w:tcPr>
          <w:p w14:paraId="4B8C5785" w14:textId="660E63BB" w:rsidR="001A51B3" w:rsidRPr="001A51B3" w:rsidRDefault="00060EBB" w:rsidP="00060EBB">
            <w:pPr>
              <w:spacing w:line="276" w:lineRule="auto"/>
              <w:ind w:left="70"/>
              <w:rPr>
                <w:rFonts w:ascii="Calibri" w:eastAsia="Calibri" w:hAnsi="Calibri" w:cs="Times New Roman"/>
                <w:sz w:val="20"/>
                <w:szCs w:val="22"/>
              </w:rPr>
            </w:pPr>
            <w:r>
              <w:rPr>
                <w:rFonts w:ascii="Calibri" w:eastAsia="Calibri" w:hAnsi="Calibri" w:cs="Times New Roman"/>
                <w:sz w:val="20"/>
                <w:szCs w:val="22"/>
              </w:rPr>
              <w:t>Coverage period</w:t>
            </w:r>
            <w:r w:rsidR="001A51B3" w:rsidRPr="001A51B3">
              <w:rPr>
                <w:rFonts w:ascii="Calibri" w:eastAsia="Calibri" w:hAnsi="Calibri" w:cs="Times New Roman"/>
                <w:sz w:val="20"/>
                <w:szCs w:val="22"/>
              </w:rPr>
              <w:t xml:space="preserve"> </w:t>
            </w:r>
          </w:p>
        </w:tc>
        <w:tc>
          <w:tcPr>
            <w:tcW w:w="878" w:type="pct"/>
            <w:tcBorders>
              <w:top w:val="single" w:sz="4" w:space="0" w:color="auto"/>
              <w:left w:val="single" w:sz="4" w:space="0" w:color="auto"/>
              <w:bottom w:val="single" w:sz="4" w:space="0" w:color="auto"/>
              <w:right w:val="single" w:sz="4" w:space="0" w:color="auto"/>
            </w:tcBorders>
            <w:hideMark/>
          </w:tcPr>
          <w:p w14:paraId="6206725D" w14:textId="77777777" w:rsidR="001A51B3" w:rsidRPr="001A51B3" w:rsidRDefault="001A51B3" w:rsidP="001A51B3">
            <w:pPr>
              <w:spacing w:line="276" w:lineRule="auto"/>
              <w:ind w:left="-18"/>
              <w:rPr>
                <w:rFonts w:ascii="Calibri" w:eastAsia="Calibri" w:hAnsi="Calibri" w:cs="Times New Roman"/>
                <w:sz w:val="20"/>
                <w:szCs w:val="22"/>
              </w:rPr>
            </w:pPr>
            <w:r w:rsidRPr="001A51B3">
              <w:rPr>
                <w:rFonts w:ascii="Calibri" w:eastAsia="Calibri" w:hAnsi="Calibri" w:cs="Times New Roman"/>
                <w:sz w:val="20"/>
                <w:szCs w:val="22"/>
              </w:rPr>
              <w:t>Prices will remain firm for each fiscal year checked below</w:t>
            </w:r>
          </w:p>
        </w:tc>
        <w:tc>
          <w:tcPr>
            <w:tcW w:w="1115" w:type="pct"/>
            <w:tcBorders>
              <w:top w:val="single" w:sz="4" w:space="0" w:color="auto"/>
              <w:left w:val="single" w:sz="4" w:space="0" w:color="auto"/>
              <w:bottom w:val="single" w:sz="4" w:space="0" w:color="auto"/>
              <w:right w:val="single" w:sz="4" w:space="0" w:color="auto"/>
            </w:tcBorders>
            <w:hideMark/>
          </w:tcPr>
          <w:p w14:paraId="2C5E4CF4" w14:textId="77777777" w:rsidR="001A51B3" w:rsidRPr="001A51B3" w:rsidRDefault="001A51B3" w:rsidP="001A51B3">
            <w:pPr>
              <w:spacing w:line="276" w:lineRule="auto"/>
              <w:ind w:left="-1"/>
              <w:rPr>
                <w:rFonts w:ascii="Calibri" w:eastAsia="Calibri" w:hAnsi="Calibri" w:cs="Times New Roman"/>
                <w:sz w:val="20"/>
                <w:szCs w:val="22"/>
              </w:rPr>
            </w:pPr>
            <w:r w:rsidRPr="001A51B3">
              <w:rPr>
                <w:rFonts w:ascii="Calibri" w:eastAsia="Calibri" w:hAnsi="Calibri" w:cs="Times New Roman"/>
                <w:sz w:val="20"/>
                <w:szCs w:val="22"/>
              </w:rPr>
              <w:t>Prices may increase up to the maximum % for each fiscal year as indicated below</w:t>
            </w:r>
          </w:p>
        </w:tc>
        <w:tc>
          <w:tcPr>
            <w:tcW w:w="1113" w:type="pct"/>
            <w:tcBorders>
              <w:top w:val="single" w:sz="4" w:space="0" w:color="auto"/>
              <w:left w:val="single" w:sz="4" w:space="0" w:color="auto"/>
              <w:bottom w:val="single" w:sz="4" w:space="0" w:color="auto"/>
              <w:right w:val="single" w:sz="4" w:space="0" w:color="auto"/>
            </w:tcBorders>
            <w:hideMark/>
          </w:tcPr>
          <w:p w14:paraId="38BAE716" w14:textId="77777777" w:rsidR="001A51B3" w:rsidRPr="001A51B3" w:rsidRDefault="001A51B3" w:rsidP="001A51B3">
            <w:pPr>
              <w:tabs>
                <w:tab w:val="left" w:pos="1437"/>
              </w:tabs>
              <w:spacing w:line="276" w:lineRule="auto"/>
              <w:ind w:left="-3"/>
              <w:rPr>
                <w:rFonts w:ascii="Calibri" w:eastAsia="Calibri" w:hAnsi="Calibri" w:cs="Times New Roman"/>
                <w:sz w:val="20"/>
                <w:szCs w:val="22"/>
              </w:rPr>
            </w:pPr>
            <w:r w:rsidRPr="001A51B3">
              <w:rPr>
                <w:rFonts w:ascii="Calibri" w:eastAsia="Calibri" w:hAnsi="Calibri" w:cs="Times New Roman"/>
                <w:sz w:val="20"/>
                <w:szCs w:val="22"/>
              </w:rPr>
              <w:t>Prices will increase/decrease in relation to the CPI at the time of the contract renewal</w:t>
            </w:r>
          </w:p>
        </w:tc>
      </w:tr>
      <w:tr w:rsidR="001A51B3" w:rsidRPr="001A51B3" w14:paraId="3C88AC0D" w14:textId="77777777" w:rsidTr="001A51B3">
        <w:trPr>
          <w:trHeight w:val="720"/>
        </w:trPr>
        <w:tc>
          <w:tcPr>
            <w:tcW w:w="682" w:type="pct"/>
            <w:tcBorders>
              <w:top w:val="single" w:sz="4" w:space="0" w:color="auto"/>
              <w:left w:val="single" w:sz="4" w:space="0" w:color="auto"/>
              <w:bottom w:val="single" w:sz="4" w:space="0" w:color="auto"/>
              <w:right w:val="single" w:sz="4" w:space="0" w:color="auto"/>
            </w:tcBorders>
            <w:vAlign w:val="center"/>
          </w:tcPr>
          <w:p w14:paraId="33FB2243" w14:textId="77777777" w:rsidR="001A51B3" w:rsidRPr="001A51B3" w:rsidRDefault="001A51B3" w:rsidP="001A51B3">
            <w:pPr>
              <w:spacing w:line="276" w:lineRule="auto"/>
              <w:ind w:left="162"/>
              <w:jc w:val="center"/>
              <w:rPr>
                <w:rFonts w:ascii="Calibri" w:eastAsia="Calibri" w:hAnsi="Calibri" w:cs="Times New Roman"/>
                <w:sz w:val="20"/>
                <w:szCs w:val="22"/>
                <w:u w:val="single"/>
              </w:rPr>
            </w:pPr>
            <w:r w:rsidRPr="001A51B3">
              <w:rPr>
                <w:rFonts w:ascii="Calibri" w:eastAsia="Calibri" w:hAnsi="Calibri" w:cs="Times New Roman"/>
                <w:sz w:val="20"/>
                <w:szCs w:val="22"/>
              </w:rPr>
              <w:t>First Renewal:</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45E2F31" w14:textId="6109985A" w:rsidR="001A51B3" w:rsidRPr="001A51B3" w:rsidRDefault="001A51B3" w:rsidP="001A51B3">
            <w:pPr>
              <w:spacing w:before="240" w:line="276" w:lineRule="auto"/>
              <w:ind w:left="-90" w:firstLine="161"/>
              <w:jc w:val="center"/>
              <w:outlineLvl w:val="0"/>
              <w:rPr>
                <w:rFonts w:ascii="Calibri" w:eastAsia="Calibri" w:hAnsi="Calibri" w:cs="Times New Roman"/>
                <w:sz w:val="20"/>
                <w:szCs w:val="22"/>
              </w:rPr>
            </w:pPr>
            <w:r w:rsidRPr="001A51B3">
              <w:rPr>
                <w:rFonts w:ascii="Calibri" w:eastAsia="Calibri" w:hAnsi="Calibri" w:cs="Times New Roman"/>
                <w:sz w:val="20"/>
                <w:szCs w:val="22"/>
              </w:rPr>
              <w:t>7/1/</w:t>
            </w:r>
            <w:r>
              <w:rPr>
                <w:rFonts w:ascii="Calibri" w:eastAsia="Calibri" w:hAnsi="Calibri" w:cs="Times New Roman"/>
                <w:sz w:val="20"/>
                <w:szCs w:val="22"/>
              </w:rPr>
              <w:t>20</w:t>
            </w:r>
            <w:r w:rsidRPr="001A51B3">
              <w:rPr>
                <w:rFonts w:ascii="Calibri" w:eastAsia="Calibri" w:hAnsi="Calibri" w:cs="Times New Roman"/>
                <w:sz w:val="20"/>
                <w:szCs w:val="22"/>
              </w:rPr>
              <w:t xml:space="preserve"> – 6/30/</w:t>
            </w:r>
            <w:r>
              <w:rPr>
                <w:rFonts w:ascii="Calibri" w:eastAsia="Calibri" w:hAnsi="Calibri" w:cs="Times New Roman"/>
                <w:sz w:val="20"/>
                <w:szCs w:val="22"/>
              </w:rPr>
              <w:t>21</w:t>
            </w:r>
          </w:p>
        </w:tc>
        <w:tc>
          <w:tcPr>
            <w:tcW w:w="878" w:type="pct"/>
            <w:tcBorders>
              <w:top w:val="single" w:sz="4" w:space="0" w:color="auto"/>
              <w:left w:val="single" w:sz="4" w:space="0" w:color="auto"/>
              <w:bottom w:val="single" w:sz="4" w:space="0" w:color="auto"/>
              <w:right w:val="single" w:sz="4" w:space="0" w:color="auto"/>
            </w:tcBorders>
            <w:vAlign w:val="center"/>
            <w:hideMark/>
          </w:tcPr>
          <w:p w14:paraId="6C45563F" w14:textId="77777777" w:rsidR="001A51B3" w:rsidRPr="001A51B3" w:rsidRDefault="001A51B3" w:rsidP="001A51B3">
            <w:pPr>
              <w:spacing w:before="100" w:beforeAutospacing="1" w:after="100" w:afterAutospacing="1"/>
              <w:ind w:left="158" w:hanging="115"/>
              <w:jc w:val="center"/>
              <w:outlineLvl w:val="0"/>
              <w:rPr>
                <w:rFonts w:ascii="Calibri" w:eastAsia="Calibri" w:hAnsi="Calibri" w:cs="Times New Roman"/>
                <w:sz w:val="20"/>
                <w:szCs w:val="22"/>
              </w:rPr>
            </w:pPr>
            <w:r w:rsidRPr="001A51B3">
              <w:rPr>
                <w:rFonts w:ascii="Calibri" w:eastAsia="Calibri" w:hAnsi="Calibri" w:cs="Times New Roman"/>
                <w:sz w:val="20"/>
                <w:szCs w:val="22"/>
              </w:rPr>
              <w:t>Yes_____</w:t>
            </w:r>
          </w:p>
          <w:p w14:paraId="3B0A9ADC" w14:textId="77777777" w:rsidR="001A51B3" w:rsidRPr="001A51B3" w:rsidRDefault="001A51B3" w:rsidP="001A51B3">
            <w:pPr>
              <w:spacing w:before="100" w:beforeAutospacing="1" w:after="100" w:afterAutospacing="1"/>
              <w:ind w:left="158" w:hanging="115"/>
              <w:jc w:val="center"/>
              <w:rPr>
                <w:rFonts w:ascii="Calibri" w:eastAsia="Calibri" w:hAnsi="Calibri" w:cs="Times New Roman"/>
                <w:sz w:val="20"/>
                <w:szCs w:val="22"/>
                <w:u w:val="single"/>
              </w:rPr>
            </w:pPr>
            <w:r w:rsidRPr="001A51B3">
              <w:rPr>
                <w:rFonts w:ascii="Calibri" w:eastAsia="Calibri" w:hAnsi="Calibri" w:cs="Times New Roman"/>
                <w:sz w:val="20"/>
                <w:szCs w:val="22"/>
              </w:rPr>
              <w:t>No_____</w:t>
            </w:r>
          </w:p>
        </w:tc>
        <w:tc>
          <w:tcPr>
            <w:tcW w:w="1115" w:type="pct"/>
            <w:tcBorders>
              <w:top w:val="single" w:sz="4" w:space="0" w:color="auto"/>
              <w:left w:val="single" w:sz="4" w:space="0" w:color="auto"/>
              <w:bottom w:val="single" w:sz="4" w:space="0" w:color="auto"/>
              <w:right w:val="single" w:sz="4" w:space="0" w:color="auto"/>
            </w:tcBorders>
            <w:vAlign w:val="center"/>
            <w:hideMark/>
          </w:tcPr>
          <w:p w14:paraId="20E3BA06" w14:textId="77777777" w:rsidR="001A51B3" w:rsidRPr="001A51B3" w:rsidRDefault="001A51B3" w:rsidP="001A51B3">
            <w:pPr>
              <w:spacing w:before="240" w:line="276" w:lineRule="auto"/>
              <w:ind w:left="162" w:hanging="162"/>
              <w:jc w:val="center"/>
              <w:outlineLvl w:val="0"/>
              <w:rPr>
                <w:rFonts w:ascii="Calibri" w:eastAsia="Calibri" w:hAnsi="Calibri" w:cs="Times New Roman"/>
                <w:sz w:val="20"/>
                <w:szCs w:val="22"/>
              </w:rPr>
            </w:pPr>
            <w:r w:rsidRPr="001A51B3">
              <w:rPr>
                <w:rFonts w:ascii="Calibri" w:eastAsia="Calibri" w:hAnsi="Calibri" w:cs="Times New Roman"/>
                <w:sz w:val="20"/>
                <w:szCs w:val="22"/>
              </w:rPr>
              <w:t>__________%</w:t>
            </w:r>
          </w:p>
        </w:tc>
        <w:tc>
          <w:tcPr>
            <w:tcW w:w="1113" w:type="pct"/>
            <w:tcBorders>
              <w:top w:val="single" w:sz="4" w:space="0" w:color="auto"/>
              <w:left w:val="single" w:sz="4" w:space="0" w:color="auto"/>
              <w:bottom w:val="single" w:sz="4" w:space="0" w:color="auto"/>
              <w:right w:val="single" w:sz="4" w:space="0" w:color="auto"/>
            </w:tcBorders>
            <w:vAlign w:val="center"/>
            <w:hideMark/>
          </w:tcPr>
          <w:p w14:paraId="5B643253" w14:textId="77777777" w:rsidR="001A51B3" w:rsidRPr="001A51B3" w:rsidRDefault="001A51B3" w:rsidP="001A51B3">
            <w:pPr>
              <w:spacing w:before="100" w:beforeAutospacing="1" w:after="100" w:afterAutospacing="1"/>
              <w:ind w:left="158" w:hanging="115"/>
              <w:jc w:val="center"/>
              <w:outlineLvl w:val="0"/>
              <w:rPr>
                <w:rFonts w:ascii="Calibri" w:eastAsia="Calibri" w:hAnsi="Calibri" w:cs="Times New Roman"/>
                <w:sz w:val="20"/>
                <w:szCs w:val="22"/>
              </w:rPr>
            </w:pPr>
            <w:r w:rsidRPr="001A51B3">
              <w:rPr>
                <w:rFonts w:ascii="Calibri" w:eastAsia="Calibri" w:hAnsi="Calibri" w:cs="Times New Roman"/>
                <w:sz w:val="20"/>
                <w:szCs w:val="22"/>
              </w:rPr>
              <w:t>Yes_____</w:t>
            </w:r>
          </w:p>
          <w:p w14:paraId="2DEB7232" w14:textId="77777777" w:rsidR="001A51B3" w:rsidRPr="001A51B3" w:rsidRDefault="001A51B3" w:rsidP="001A51B3">
            <w:pPr>
              <w:spacing w:line="276" w:lineRule="auto"/>
              <w:ind w:left="162" w:hanging="162"/>
              <w:jc w:val="center"/>
              <w:rPr>
                <w:rFonts w:ascii="Calibri" w:eastAsia="Calibri" w:hAnsi="Calibri" w:cs="Times New Roman"/>
                <w:sz w:val="20"/>
                <w:szCs w:val="22"/>
                <w:u w:val="single"/>
              </w:rPr>
            </w:pPr>
            <w:r w:rsidRPr="001A51B3">
              <w:rPr>
                <w:rFonts w:ascii="Calibri" w:eastAsia="Calibri" w:hAnsi="Calibri" w:cs="Times New Roman"/>
                <w:sz w:val="20"/>
                <w:szCs w:val="22"/>
              </w:rPr>
              <w:t>No_____</w:t>
            </w:r>
          </w:p>
        </w:tc>
      </w:tr>
      <w:tr w:rsidR="001A51B3" w:rsidRPr="001A51B3" w14:paraId="12C39C4B" w14:textId="77777777" w:rsidTr="001A51B3">
        <w:trPr>
          <w:trHeight w:val="720"/>
        </w:trPr>
        <w:tc>
          <w:tcPr>
            <w:tcW w:w="682" w:type="pct"/>
            <w:tcBorders>
              <w:top w:val="single" w:sz="4" w:space="0" w:color="auto"/>
              <w:left w:val="single" w:sz="4" w:space="0" w:color="auto"/>
              <w:bottom w:val="single" w:sz="4" w:space="0" w:color="auto"/>
              <w:right w:val="single" w:sz="4" w:space="0" w:color="auto"/>
            </w:tcBorders>
            <w:vAlign w:val="center"/>
          </w:tcPr>
          <w:p w14:paraId="623D37ED" w14:textId="77777777" w:rsidR="001A51B3" w:rsidRPr="001A51B3" w:rsidRDefault="001A51B3" w:rsidP="001A51B3">
            <w:pPr>
              <w:spacing w:line="276" w:lineRule="auto"/>
              <w:ind w:left="162"/>
              <w:jc w:val="center"/>
              <w:rPr>
                <w:rFonts w:ascii="Calibri" w:eastAsia="Calibri" w:hAnsi="Calibri" w:cs="Times New Roman"/>
                <w:sz w:val="20"/>
                <w:szCs w:val="22"/>
                <w:u w:val="single"/>
              </w:rPr>
            </w:pPr>
            <w:r w:rsidRPr="001A51B3">
              <w:rPr>
                <w:rFonts w:ascii="Calibri" w:eastAsia="Calibri" w:hAnsi="Calibri" w:cs="Times New Roman"/>
                <w:sz w:val="20"/>
                <w:szCs w:val="22"/>
              </w:rPr>
              <w:t>Second Renewal:</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1976AB1" w14:textId="0F6413D3" w:rsidR="001A51B3" w:rsidRPr="001A51B3" w:rsidRDefault="001A51B3" w:rsidP="001A51B3">
            <w:pPr>
              <w:spacing w:before="240" w:line="276" w:lineRule="auto"/>
              <w:ind w:left="-90" w:firstLine="161"/>
              <w:jc w:val="center"/>
              <w:outlineLvl w:val="0"/>
              <w:rPr>
                <w:rFonts w:ascii="Calibri" w:eastAsia="Calibri" w:hAnsi="Calibri" w:cs="Times New Roman"/>
                <w:sz w:val="20"/>
                <w:szCs w:val="22"/>
              </w:rPr>
            </w:pPr>
            <w:r w:rsidRPr="001A51B3">
              <w:rPr>
                <w:rFonts w:ascii="Calibri" w:eastAsia="Calibri" w:hAnsi="Calibri" w:cs="Times New Roman"/>
                <w:sz w:val="20"/>
                <w:szCs w:val="22"/>
              </w:rPr>
              <w:t>7/1/</w:t>
            </w:r>
            <w:r>
              <w:rPr>
                <w:rFonts w:ascii="Calibri" w:eastAsia="Calibri" w:hAnsi="Calibri" w:cs="Times New Roman"/>
                <w:sz w:val="20"/>
                <w:szCs w:val="22"/>
              </w:rPr>
              <w:t>21</w:t>
            </w:r>
            <w:r w:rsidRPr="001A51B3">
              <w:rPr>
                <w:rFonts w:ascii="Calibri" w:eastAsia="Calibri" w:hAnsi="Calibri" w:cs="Times New Roman"/>
                <w:sz w:val="20"/>
                <w:szCs w:val="22"/>
              </w:rPr>
              <w:t xml:space="preserve"> – 6/30/</w:t>
            </w:r>
            <w:r>
              <w:rPr>
                <w:rFonts w:ascii="Calibri" w:eastAsia="Calibri" w:hAnsi="Calibri" w:cs="Times New Roman"/>
                <w:sz w:val="20"/>
                <w:szCs w:val="22"/>
              </w:rPr>
              <w:t>22</w:t>
            </w:r>
          </w:p>
        </w:tc>
        <w:tc>
          <w:tcPr>
            <w:tcW w:w="878" w:type="pct"/>
            <w:tcBorders>
              <w:top w:val="single" w:sz="4" w:space="0" w:color="auto"/>
              <w:left w:val="single" w:sz="4" w:space="0" w:color="auto"/>
              <w:bottom w:val="single" w:sz="4" w:space="0" w:color="auto"/>
              <w:right w:val="single" w:sz="4" w:space="0" w:color="auto"/>
            </w:tcBorders>
            <w:vAlign w:val="center"/>
            <w:hideMark/>
          </w:tcPr>
          <w:p w14:paraId="08E50236" w14:textId="77777777" w:rsidR="001A51B3" w:rsidRPr="001A51B3" w:rsidRDefault="001A51B3" w:rsidP="001A51B3">
            <w:pPr>
              <w:spacing w:before="100" w:beforeAutospacing="1" w:after="100" w:afterAutospacing="1"/>
              <w:ind w:left="158" w:hanging="115"/>
              <w:jc w:val="center"/>
              <w:outlineLvl w:val="0"/>
              <w:rPr>
                <w:rFonts w:ascii="Calibri" w:eastAsia="Calibri" w:hAnsi="Calibri" w:cs="Times New Roman"/>
                <w:sz w:val="20"/>
                <w:szCs w:val="22"/>
              </w:rPr>
            </w:pPr>
            <w:r w:rsidRPr="001A51B3">
              <w:rPr>
                <w:rFonts w:ascii="Calibri" w:eastAsia="Calibri" w:hAnsi="Calibri" w:cs="Times New Roman"/>
                <w:sz w:val="20"/>
                <w:szCs w:val="22"/>
              </w:rPr>
              <w:t>Yes_____</w:t>
            </w:r>
          </w:p>
          <w:p w14:paraId="54929966" w14:textId="77777777" w:rsidR="001A51B3" w:rsidRPr="001A51B3" w:rsidRDefault="001A51B3" w:rsidP="001A51B3">
            <w:pPr>
              <w:spacing w:before="100" w:beforeAutospacing="1" w:after="100" w:afterAutospacing="1"/>
              <w:ind w:left="158" w:hanging="115"/>
              <w:jc w:val="center"/>
              <w:rPr>
                <w:rFonts w:ascii="Calibri" w:eastAsia="Calibri" w:hAnsi="Calibri" w:cs="Times New Roman"/>
                <w:sz w:val="20"/>
                <w:szCs w:val="22"/>
                <w:u w:val="single"/>
              </w:rPr>
            </w:pPr>
            <w:r w:rsidRPr="001A51B3">
              <w:rPr>
                <w:rFonts w:ascii="Calibri" w:eastAsia="Calibri" w:hAnsi="Calibri" w:cs="Times New Roman"/>
                <w:sz w:val="20"/>
                <w:szCs w:val="22"/>
              </w:rPr>
              <w:t>No_____</w:t>
            </w:r>
          </w:p>
        </w:tc>
        <w:tc>
          <w:tcPr>
            <w:tcW w:w="1115" w:type="pct"/>
            <w:tcBorders>
              <w:top w:val="single" w:sz="4" w:space="0" w:color="auto"/>
              <w:left w:val="single" w:sz="4" w:space="0" w:color="auto"/>
              <w:bottom w:val="single" w:sz="4" w:space="0" w:color="auto"/>
              <w:right w:val="single" w:sz="4" w:space="0" w:color="auto"/>
            </w:tcBorders>
            <w:vAlign w:val="center"/>
            <w:hideMark/>
          </w:tcPr>
          <w:p w14:paraId="1713B859" w14:textId="77777777" w:rsidR="001A51B3" w:rsidRPr="001A51B3" w:rsidRDefault="001A51B3" w:rsidP="001A51B3">
            <w:pPr>
              <w:spacing w:before="240" w:line="276" w:lineRule="auto"/>
              <w:ind w:left="162" w:hanging="162"/>
              <w:jc w:val="center"/>
              <w:outlineLvl w:val="0"/>
              <w:rPr>
                <w:rFonts w:ascii="Calibri" w:eastAsia="Calibri" w:hAnsi="Calibri" w:cs="Times New Roman"/>
                <w:sz w:val="20"/>
                <w:szCs w:val="22"/>
              </w:rPr>
            </w:pPr>
            <w:r w:rsidRPr="001A51B3">
              <w:rPr>
                <w:rFonts w:ascii="Calibri" w:eastAsia="Calibri" w:hAnsi="Calibri" w:cs="Times New Roman"/>
                <w:sz w:val="20"/>
                <w:szCs w:val="22"/>
              </w:rPr>
              <w:t>__________%</w:t>
            </w:r>
          </w:p>
        </w:tc>
        <w:tc>
          <w:tcPr>
            <w:tcW w:w="1113" w:type="pct"/>
            <w:tcBorders>
              <w:top w:val="single" w:sz="4" w:space="0" w:color="auto"/>
              <w:left w:val="single" w:sz="4" w:space="0" w:color="auto"/>
              <w:bottom w:val="single" w:sz="4" w:space="0" w:color="auto"/>
              <w:right w:val="single" w:sz="4" w:space="0" w:color="auto"/>
            </w:tcBorders>
            <w:vAlign w:val="center"/>
            <w:hideMark/>
          </w:tcPr>
          <w:p w14:paraId="6A93DD16" w14:textId="77777777" w:rsidR="001A51B3" w:rsidRPr="001A51B3" w:rsidRDefault="001A51B3" w:rsidP="001A51B3">
            <w:pPr>
              <w:spacing w:before="100" w:beforeAutospacing="1" w:after="100" w:afterAutospacing="1"/>
              <w:ind w:left="158" w:hanging="115"/>
              <w:jc w:val="center"/>
              <w:outlineLvl w:val="0"/>
              <w:rPr>
                <w:rFonts w:ascii="Calibri" w:eastAsia="Calibri" w:hAnsi="Calibri" w:cs="Times New Roman"/>
                <w:sz w:val="20"/>
                <w:szCs w:val="22"/>
              </w:rPr>
            </w:pPr>
            <w:r w:rsidRPr="001A51B3">
              <w:rPr>
                <w:rFonts w:ascii="Calibri" w:eastAsia="Calibri" w:hAnsi="Calibri" w:cs="Times New Roman"/>
                <w:sz w:val="20"/>
                <w:szCs w:val="22"/>
              </w:rPr>
              <w:t>Yes_____</w:t>
            </w:r>
          </w:p>
          <w:p w14:paraId="45957C05" w14:textId="77777777" w:rsidR="001A51B3" w:rsidRPr="001A51B3" w:rsidRDefault="001A51B3" w:rsidP="001A51B3">
            <w:pPr>
              <w:spacing w:line="276" w:lineRule="auto"/>
              <w:ind w:left="162" w:hanging="162"/>
              <w:jc w:val="center"/>
              <w:rPr>
                <w:rFonts w:ascii="Calibri" w:eastAsia="Calibri" w:hAnsi="Calibri" w:cs="Times New Roman"/>
                <w:sz w:val="20"/>
                <w:szCs w:val="22"/>
                <w:u w:val="single"/>
              </w:rPr>
            </w:pPr>
            <w:r w:rsidRPr="001A51B3">
              <w:rPr>
                <w:rFonts w:ascii="Calibri" w:eastAsia="Calibri" w:hAnsi="Calibri" w:cs="Times New Roman"/>
                <w:sz w:val="20"/>
                <w:szCs w:val="22"/>
              </w:rPr>
              <w:t>No_____</w:t>
            </w:r>
          </w:p>
        </w:tc>
      </w:tr>
      <w:tr w:rsidR="001A51B3" w:rsidRPr="001A51B3" w14:paraId="58E77E5A" w14:textId="77777777" w:rsidTr="001A51B3">
        <w:trPr>
          <w:trHeight w:val="720"/>
        </w:trPr>
        <w:tc>
          <w:tcPr>
            <w:tcW w:w="682" w:type="pct"/>
            <w:tcBorders>
              <w:top w:val="single" w:sz="4" w:space="0" w:color="auto"/>
              <w:left w:val="single" w:sz="4" w:space="0" w:color="auto"/>
              <w:bottom w:val="single" w:sz="4" w:space="0" w:color="auto"/>
              <w:right w:val="single" w:sz="4" w:space="0" w:color="auto"/>
            </w:tcBorders>
            <w:vAlign w:val="center"/>
          </w:tcPr>
          <w:p w14:paraId="754F9FDE" w14:textId="77777777" w:rsidR="001A51B3" w:rsidRPr="001A51B3" w:rsidRDefault="001A51B3" w:rsidP="001A51B3">
            <w:pPr>
              <w:spacing w:line="276" w:lineRule="auto"/>
              <w:ind w:left="162"/>
              <w:jc w:val="center"/>
              <w:rPr>
                <w:rFonts w:ascii="Calibri" w:eastAsia="Calibri" w:hAnsi="Calibri" w:cs="Times New Roman"/>
                <w:sz w:val="20"/>
                <w:szCs w:val="22"/>
                <w:u w:val="single"/>
              </w:rPr>
            </w:pPr>
            <w:r w:rsidRPr="001A51B3">
              <w:rPr>
                <w:rFonts w:ascii="Calibri" w:eastAsia="Calibri" w:hAnsi="Calibri" w:cs="Times New Roman"/>
                <w:sz w:val="20"/>
                <w:szCs w:val="22"/>
              </w:rPr>
              <w:t>Third Renewal:</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AB4F173" w14:textId="35A079C1" w:rsidR="001A51B3" w:rsidRPr="001A51B3" w:rsidRDefault="001A51B3" w:rsidP="001A51B3">
            <w:pPr>
              <w:spacing w:before="240" w:line="276" w:lineRule="auto"/>
              <w:ind w:left="-90" w:firstLine="161"/>
              <w:jc w:val="center"/>
              <w:outlineLvl w:val="0"/>
              <w:rPr>
                <w:rFonts w:ascii="Calibri" w:eastAsia="Calibri" w:hAnsi="Calibri" w:cs="Times New Roman"/>
                <w:sz w:val="20"/>
                <w:szCs w:val="22"/>
              </w:rPr>
            </w:pPr>
            <w:r w:rsidRPr="001A51B3">
              <w:rPr>
                <w:rFonts w:ascii="Calibri" w:eastAsia="Calibri" w:hAnsi="Calibri" w:cs="Times New Roman"/>
                <w:sz w:val="20"/>
                <w:szCs w:val="22"/>
              </w:rPr>
              <w:t>7/1/</w:t>
            </w:r>
            <w:r>
              <w:rPr>
                <w:rFonts w:ascii="Calibri" w:eastAsia="Calibri" w:hAnsi="Calibri" w:cs="Times New Roman"/>
                <w:sz w:val="20"/>
                <w:szCs w:val="22"/>
              </w:rPr>
              <w:t>22</w:t>
            </w:r>
            <w:r w:rsidRPr="001A51B3">
              <w:rPr>
                <w:rFonts w:ascii="Calibri" w:eastAsia="Calibri" w:hAnsi="Calibri" w:cs="Times New Roman"/>
                <w:sz w:val="20"/>
                <w:szCs w:val="22"/>
              </w:rPr>
              <w:t xml:space="preserve"> – 6/30/2</w:t>
            </w:r>
            <w:r>
              <w:rPr>
                <w:rFonts w:ascii="Calibri" w:eastAsia="Calibri" w:hAnsi="Calibri" w:cs="Times New Roman"/>
                <w:sz w:val="20"/>
                <w:szCs w:val="22"/>
              </w:rPr>
              <w:t>3</w:t>
            </w:r>
          </w:p>
        </w:tc>
        <w:tc>
          <w:tcPr>
            <w:tcW w:w="878" w:type="pct"/>
            <w:tcBorders>
              <w:top w:val="single" w:sz="4" w:space="0" w:color="auto"/>
              <w:left w:val="single" w:sz="4" w:space="0" w:color="auto"/>
              <w:bottom w:val="single" w:sz="4" w:space="0" w:color="auto"/>
              <w:right w:val="single" w:sz="4" w:space="0" w:color="auto"/>
            </w:tcBorders>
            <w:vAlign w:val="center"/>
            <w:hideMark/>
          </w:tcPr>
          <w:p w14:paraId="5A9F8E89" w14:textId="77777777" w:rsidR="001A51B3" w:rsidRPr="001A51B3" w:rsidRDefault="001A51B3" w:rsidP="001A51B3">
            <w:pPr>
              <w:spacing w:before="100" w:beforeAutospacing="1" w:after="100" w:afterAutospacing="1"/>
              <w:ind w:left="158" w:hanging="115"/>
              <w:jc w:val="center"/>
              <w:outlineLvl w:val="0"/>
              <w:rPr>
                <w:rFonts w:ascii="Calibri" w:eastAsia="Calibri" w:hAnsi="Calibri" w:cs="Times New Roman"/>
                <w:sz w:val="20"/>
                <w:szCs w:val="22"/>
              </w:rPr>
            </w:pPr>
            <w:r w:rsidRPr="001A51B3">
              <w:rPr>
                <w:rFonts w:ascii="Calibri" w:eastAsia="Calibri" w:hAnsi="Calibri" w:cs="Times New Roman"/>
                <w:sz w:val="20"/>
                <w:szCs w:val="22"/>
              </w:rPr>
              <w:t>Yes_____</w:t>
            </w:r>
          </w:p>
          <w:p w14:paraId="362BFBBB" w14:textId="77777777" w:rsidR="001A51B3" w:rsidRPr="001A51B3" w:rsidRDefault="001A51B3" w:rsidP="001A51B3">
            <w:pPr>
              <w:spacing w:before="100" w:beforeAutospacing="1" w:after="100" w:afterAutospacing="1"/>
              <w:ind w:left="158" w:hanging="115"/>
              <w:jc w:val="center"/>
              <w:rPr>
                <w:rFonts w:ascii="Calibri" w:eastAsia="Calibri" w:hAnsi="Calibri" w:cs="Times New Roman"/>
                <w:sz w:val="20"/>
                <w:szCs w:val="22"/>
                <w:u w:val="single"/>
              </w:rPr>
            </w:pPr>
            <w:r w:rsidRPr="001A51B3">
              <w:rPr>
                <w:rFonts w:ascii="Calibri" w:eastAsia="Calibri" w:hAnsi="Calibri" w:cs="Times New Roman"/>
                <w:sz w:val="20"/>
                <w:szCs w:val="22"/>
              </w:rPr>
              <w:t>No_____</w:t>
            </w:r>
          </w:p>
        </w:tc>
        <w:tc>
          <w:tcPr>
            <w:tcW w:w="1115" w:type="pct"/>
            <w:tcBorders>
              <w:top w:val="single" w:sz="4" w:space="0" w:color="auto"/>
              <w:left w:val="single" w:sz="4" w:space="0" w:color="auto"/>
              <w:bottom w:val="single" w:sz="4" w:space="0" w:color="auto"/>
              <w:right w:val="single" w:sz="4" w:space="0" w:color="auto"/>
            </w:tcBorders>
            <w:vAlign w:val="center"/>
            <w:hideMark/>
          </w:tcPr>
          <w:p w14:paraId="5065063B" w14:textId="77777777" w:rsidR="001A51B3" w:rsidRPr="001A51B3" w:rsidRDefault="001A51B3" w:rsidP="001A51B3">
            <w:pPr>
              <w:spacing w:before="240" w:line="276" w:lineRule="auto"/>
              <w:ind w:left="162" w:hanging="162"/>
              <w:jc w:val="center"/>
              <w:outlineLvl w:val="0"/>
              <w:rPr>
                <w:rFonts w:ascii="Calibri" w:eastAsia="Calibri" w:hAnsi="Calibri" w:cs="Times New Roman"/>
                <w:sz w:val="20"/>
                <w:szCs w:val="22"/>
              </w:rPr>
            </w:pPr>
            <w:r w:rsidRPr="001A51B3">
              <w:rPr>
                <w:rFonts w:ascii="Calibri" w:eastAsia="Calibri" w:hAnsi="Calibri" w:cs="Times New Roman"/>
                <w:sz w:val="20"/>
                <w:szCs w:val="22"/>
              </w:rPr>
              <w:t>__________%</w:t>
            </w:r>
          </w:p>
        </w:tc>
        <w:tc>
          <w:tcPr>
            <w:tcW w:w="1113" w:type="pct"/>
            <w:tcBorders>
              <w:top w:val="single" w:sz="4" w:space="0" w:color="auto"/>
              <w:left w:val="single" w:sz="4" w:space="0" w:color="auto"/>
              <w:bottom w:val="single" w:sz="4" w:space="0" w:color="auto"/>
              <w:right w:val="single" w:sz="4" w:space="0" w:color="auto"/>
            </w:tcBorders>
            <w:vAlign w:val="center"/>
            <w:hideMark/>
          </w:tcPr>
          <w:p w14:paraId="4EACE258" w14:textId="77777777" w:rsidR="001A51B3" w:rsidRPr="001A51B3" w:rsidRDefault="001A51B3" w:rsidP="001A51B3">
            <w:pPr>
              <w:spacing w:before="100" w:beforeAutospacing="1" w:after="100" w:afterAutospacing="1"/>
              <w:ind w:left="158" w:hanging="115"/>
              <w:jc w:val="center"/>
              <w:outlineLvl w:val="0"/>
              <w:rPr>
                <w:rFonts w:ascii="Calibri" w:eastAsia="Calibri" w:hAnsi="Calibri" w:cs="Times New Roman"/>
                <w:sz w:val="20"/>
                <w:szCs w:val="22"/>
              </w:rPr>
            </w:pPr>
            <w:r w:rsidRPr="001A51B3">
              <w:rPr>
                <w:rFonts w:ascii="Calibri" w:eastAsia="Calibri" w:hAnsi="Calibri" w:cs="Times New Roman"/>
                <w:sz w:val="20"/>
                <w:szCs w:val="22"/>
              </w:rPr>
              <w:t>Yes_____</w:t>
            </w:r>
          </w:p>
          <w:p w14:paraId="59742CCC" w14:textId="77777777" w:rsidR="001A51B3" w:rsidRPr="001A51B3" w:rsidRDefault="001A51B3" w:rsidP="001A51B3">
            <w:pPr>
              <w:spacing w:line="276" w:lineRule="auto"/>
              <w:ind w:left="162" w:hanging="162"/>
              <w:jc w:val="center"/>
              <w:rPr>
                <w:rFonts w:ascii="Calibri" w:eastAsia="Calibri" w:hAnsi="Calibri" w:cs="Times New Roman"/>
                <w:sz w:val="20"/>
                <w:szCs w:val="22"/>
                <w:u w:val="single"/>
              </w:rPr>
            </w:pPr>
            <w:r w:rsidRPr="001A51B3">
              <w:rPr>
                <w:rFonts w:ascii="Calibri" w:eastAsia="Calibri" w:hAnsi="Calibri" w:cs="Times New Roman"/>
                <w:sz w:val="20"/>
                <w:szCs w:val="22"/>
              </w:rPr>
              <w:t>No_____</w:t>
            </w:r>
          </w:p>
        </w:tc>
      </w:tr>
      <w:tr w:rsidR="001A51B3" w:rsidRPr="001A51B3" w14:paraId="1C4391CD" w14:textId="77777777" w:rsidTr="001A51B3">
        <w:trPr>
          <w:trHeight w:val="720"/>
        </w:trPr>
        <w:tc>
          <w:tcPr>
            <w:tcW w:w="682" w:type="pct"/>
            <w:tcBorders>
              <w:top w:val="single" w:sz="4" w:space="0" w:color="auto"/>
              <w:left w:val="single" w:sz="4" w:space="0" w:color="auto"/>
              <w:bottom w:val="single" w:sz="4" w:space="0" w:color="auto"/>
              <w:right w:val="single" w:sz="4" w:space="0" w:color="auto"/>
            </w:tcBorders>
            <w:vAlign w:val="center"/>
          </w:tcPr>
          <w:p w14:paraId="43E72048" w14:textId="77777777" w:rsidR="001A51B3" w:rsidRPr="001A51B3" w:rsidRDefault="001A51B3" w:rsidP="001A51B3">
            <w:pPr>
              <w:spacing w:line="276" w:lineRule="auto"/>
              <w:ind w:left="162"/>
              <w:jc w:val="center"/>
              <w:rPr>
                <w:rFonts w:ascii="Calibri" w:eastAsia="Calibri" w:hAnsi="Calibri" w:cs="Times New Roman"/>
                <w:sz w:val="20"/>
                <w:szCs w:val="22"/>
                <w:u w:val="single"/>
              </w:rPr>
            </w:pPr>
            <w:r w:rsidRPr="001A51B3">
              <w:rPr>
                <w:rFonts w:ascii="Calibri" w:eastAsia="Calibri" w:hAnsi="Calibri" w:cs="Times New Roman"/>
                <w:sz w:val="20"/>
                <w:szCs w:val="22"/>
              </w:rPr>
              <w:t>Fourth Renewal:</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4CE3EFA" w14:textId="18093BF0" w:rsidR="001A51B3" w:rsidRPr="001A51B3" w:rsidRDefault="001A51B3" w:rsidP="001A51B3">
            <w:pPr>
              <w:spacing w:before="240" w:line="276" w:lineRule="auto"/>
              <w:ind w:left="-90" w:firstLine="161"/>
              <w:jc w:val="center"/>
              <w:outlineLvl w:val="0"/>
              <w:rPr>
                <w:rFonts w:ascii="Calibri" w:eastAsia="Calibri" w:hAnsi="Calibri" w:cs="Times New Roman"/>
                <w:sz w:val="20"/>
                <w:szCs w:val="22"/>
              </w:rPr>
            </w:pPr>
            <w:r w:rsidRPr="001A51B3">
              <w:rPr>
                <w:rFonts w:ascii="Calibri" w:eastAsia="Calibri" w:hAnsi="Calibri" w:cs="Times New Roman"/>
                <w:sz w:val="20"/>
                <w:szCs w:val="22"/>
              </w:rPr>
              <w:t>7/1/</w:t>
            </w:r>
            <w:r>
              <w:rPr>
                <w:rFonts w:ascii="Calibri" w:eastAsia="Calibri" w:hAnsi="Calibri" w:cs="Times New Roman"/>
                <w:sz w:val="20"/>
                <w:szCs w:val="22"/>
              </w:rPr>
              <w:t>23</w:t>
            </w:r>
            <w:r w:rsidRPr="001A51B3">
              <w:rPr>
                <w:rFonts w:ascii="Calibri" w:eastAsia="Calibri" w:hAnsi="Calibri" w:cs="Times New Roman"/>
                <w:sz w:val="20"/>
                <w:szCs w:val="22"/>
              </w:rPr>
              <w:t xml:space="preserve"> – 6/30/2</w:t>
            </w:r>
            <w:r>
              <w:rPr>
                <w:rFonts w:ascii="Calibri" w:eastAsia="Calibri" w:hAnsi="Calibri" w:cs="Times New Roman"/>
                <w:sz w:val="20"/>
                <w:szCs w:val="22"/>
              </w:rPr>
              <w:t>4</w:t>
            </w:r>
          </w:p>
        </w:tc>
        <w:tc>
          <w:tcPr>
            <w:tcW w:w="878" w:type="pct"/>
            <w:tcBorders>
              <w:top w:val="single" w:sz="4" w:space="0" w:color="auto"/>
              <w:left w:val="single" w:sz="4" w:space="0" w:color="auto"/>
              <w:bottom w:val="single" w:sz="4" w:space="0" w:color="auto"/>
              <w:right w:val="single" w:sz="4" w:space="0" w:color="auto"/>
            </w:tcBorders>
            <w:vAlign w:val="center"/>
            <w:hideMark/>
          </w:tcPr>
          <w:p w14:paraId="4752C7F9" w14:textId="77777777" w:rsidR="001A51B3" w:rsidRPr="001A51B3" w:rsidRDefault="001A51B3" w:rsidP="001A51B3">
            <w:pPr>
              <w:spacing w:before="100" w:beforeAutospacing="1" w:after="100" w:afterAutospacing="1"/>
              <w:ind w:left="158" w:hanging="115"/>
              <w:jc w:val="center"/>
              <w:outlineLvl w:val="0"/>
              <w:rPr>
                <w:rFonts w:ascii="Calibri" w:eastAsia="Calibri" w:hAnsi="Calibri" w:cs="Times New Roman"/>
                <w:sz w:val="20"/>
                <w:szCs w:val="22"/>
              </w:rPr>
            </w:pPr>
            <w:r w:rsidRPr="001A51B3">
              <w:rPr>
                <w:rFonts w:ascii="Calibri" w:eastAsia="Calibri" w:hAnsi="Calibri" w:cs="Times New Roman"/>
                <w:sz w:val="20"/>
                <w:szCs w:val="22"/>
              </w:rPr>
              <w:t>Yes_____</w:t>
            </w:r>
          </w:p>
          <w:p w14:paraId="4DCE7C6A" w14:textId="77777777" w:rsidR="001A51B3" w:rsidRPr="001A51B3" w:rsidRDefault="001A51B3" w:rsidP="001A51B3">
            <w:pPr>
              <w:spacing w:before="100" w:beforeAutospacing="1" w:after="100" w:afterAutospacing="1"/>
              <w:ind w:left="158" w:hanging="115"/>
              <w:jc w:val="center"/>
              <w:rPr>
                <w:rFonts w:ascii="Calibri" w:eastAsia="Calibri" w:hAnsi="Calibri" w:cs="Times New Roman"/>
                <w:sz w:val="20"/>
                <w:szCs w:val="22"/>
                <w:u w:val="single"/>
              </w:rPr>
            </w:pPr>
            <w:r w:rsidRPr="001A51B3">
              <w:rPr>
                <w:rFonts w:ascii="Calibri" w:eastAsia="Calibri" w:hAnsi="Calibri" w:cs="Times New Roman"/>
                <w:sz w:val="20"/>
                <w:szCs w:val="22"/>
              </w:rPr>
              <w:t>No_____</w:t>
            </w:r>
          </w:p>
        </w:tc>
        <w:tc>
          <w:tcPr>
            <w:tcW w:w="1115" w:type="pct"/>
            <w:tcBorders>
              <w:top w:val="single" w:sz="4" w:space="0" w:color="auto"/>
              <w:left w:val="single" w:sz="4" w:space="0" w:color="auto"/>
              <w:bottom w:val="single" w:sz="4" w:space="0" w:color="auto"/>
              <w:right w:val="single" w:sz="4" w:space="0" w:color="auto"/>
            </w:tcBorders>
            <w:vAlign w:val="center"/>
            <w:hideMark/>
          </w:tcPr>
          <w:p w14:paraId="0587CA00" w14:textId="77777777" w:rsidR="001A51B3" w:rsidRPr="001A51B3" w:rsidRDefault="001A51B3" w:rsidP="001A51B3">
            <w:pPr>
              <w:spacing w:before="240" w:line="276" w:lineRule="auto"/>
              <w:ind w:left="162" w:hanging="162"/>
              <w:jc w:val="center"/>
              <w:outlineLvl w:val="0"/>
              <w:rPr>
                <w:rFonts w:ascii="Calibri" w:eastAsia="Calibri" w:hAnsi="Calibri" w:cs="Times New Roman"/>
                <w:sz w:val="20"/>
                <w:szCs w:val="22"/>
              </w:rPr>
            </w:pPr>
            <w:r w:rsidRPr="001A51B3">
              <w:rPr>
                <w:rFonts w:ascii="Calibri" w:eastAsia="Calibri" w:hAnsi="Calibri" w:cs="Times New Roman"/>
                <w:sz w:val="20"/>
                <w:szCs w:val="22"/>
              </w:rPr>
              <w:t>__________%</w:t>
            </w:r>
          </w:p>
        </w:tc>
        <w:tc>
          <w:tcPr>
            <w:tcW w:w="1113" w:type="pct"/>
            <w:tcBorders>
              <w:top w:val="single" w:sz="4" w:space="0" w:color="auto"/>
              <w:left w:val="single" w:sz="4" w:space="0" w:color="auto"/>
              <w:bottom w:val="single" w:sz="4" w:space="0" w:color="auto"/>
              <w:right w:val="single" w:sz="4" w:space="0" w:color="auto"/>
            </w:tcBorders>
            <w:vAlign w:val="center"/>
            <w:hideMark/>
          </w:tcPr>
          <w:p w14:paraId="455D0D29" w14:textId="77777777" w:rsidR="001A51B3" w:rsidRPr="001A51B3" w:rsidRDefault="001A51B3" w:rsidP="001A51B3">
            <w:pPr>
              <w:spacing w:before="100" w:beforeAutospacing="1" w:after="100" w:afterAutospacing="1"/>
              <w:ind w:left="158" w:hanging="115"/>
              <w:jc w:val="center"/>
              <w:outlineLvl w:val="0"/>
              <w:rPr>
                <w:rFonts w:ascii="Calibri" w:eastAsia="Calibri" w:hAnsi="Calibri" w:cs="Times New Roman"/>
                <w:sz w:val="20"/>
                <w:szCs w:val="22"/>
              </w:rPr>
            </w:pPr>
            <w:r w:rsidRPr="001A51B3">
              <w:rPr>
                <w:rFonts w:ascii="Calibri" w:eastAsia="Calibri" w:hAnsi="Calibri" w:cs="Times New Roman"/>
                <w:sz w:val="20"/>
                <w:szCs w:val="22"/>
              </w:rPr>
              <w:t>Yes_____</w:t>
            </w:r>
          </w:p>
          <w:p w14:paraId="1DCEA95A" w14:textId="77777777" w:rsidR="001A51B3" w:rsidRPr="001A51B3" w:rsidRDefault="001A51B3" w:rsidP="001A51B3">
            <w:pPr>
              <w:spacing w:line="276" w:lineRule="auto"/>
              <w:ind w:left="162" w:hanging="162"/>
              <w:jc w:val="center"/>
              <w:rPr>
                <w:rFonts w:ascii="Calibri" w:eastAsia="Calibri" w:hAnsi="Calibri" w:cs="Times New Roman"/>
                <w:sz w:val="20"/>
                <w:szCs w:val="22"/>
                <w:u w:val="single"/>
              </w:rPr>
            </w:pPr>
            <w:r w:rsidRPr="001A51B3">
              <w:rPr>
                <w:rFonts w:ascii="Calibri" w:eastAsia="Calibri" w:hAnsi="Calibri" w:cs="Times New Roman"/>
                <w:sz w:val="20"/>
                <w:szCs w:val="22"/>
              </w:rPr>
              <w:t>No_____</w:t>
            </w:r>
          </w:p>
        </w:tc>
      </w:tr>
    </w:tbl>
    <w:p w14:paraId="23EF0432" w14:textId="77777777" w:rsidR="001A51B3" w:rsidRDefault="001A51B3" w:rsidP="00A40C12">
      <w:pPr>
        <w:spacing w:after="200"/>
        <w:rPr>
          <w:rFonts w:asciiTheme="majorHAnsi" w:eastAsia="Cambria" w:hAnsiTheme="majorHAnsi" w:cs="Times New Roman"/>
          <w:b/>
        </w:rPr>
      </w:pPr>
    </w:p>
    <w:p w14:paraId="4A865FC3" w14:textId="77777777" w:rsidR="001A51B3" w:rsidRDefault="001A51B3" w:rsidP="00A40C12">
      <w:pPr>
        <w:spacing w:after="200"/>
        <w:rPr>
          <w:rFonts w:asciiTheme="majorHAnsi" w:eastAsia="Cambria" w:hAnsiTheme="majorHAnsi" w:cs="Times New Roman"/>
          <w:b/>
        </w:rPr>
      </w:pPr>
    </w:p>
    <w:p w14:paraId="7827B659" w14:textId="77777777" w:rsidR="001A51B3" w:rsidRDefault="001A51B3" w:rsidP="00A40C12">
      <w:pPr>
        <w:spacing w:after="200"/>
        <w:rPr>
          <w:rFonts w:asciiTheme="majorHAnsi" w:eastAsia="Cambria" w:hAnsiTheme="majorHAnsi" w:cs="Times New Roman"/>
          <w:b/>
        </w:rPr>
      </w:pPr>
    </w:p>
    <w:p w14:paraId="2BFBED37" w14:textId="27014E5B" w:rsidR="00A40C12" w:rsidRPr="00687E07" w:rsidRDefault="00A40C12" w:rsidP="00A40C12">
      <w:pPr>
        <w:spacing w:after="200"/>
        <w:rPr>
          <w:rFonts w:asciiTheme="majorHAnsi" w:eastAsia="Cambria" w:hAnsiTheme="majorHAnsi" w:cs="Times New Roman"/>
        </w:rPr>
      </w:pPr>
      <w:r w:rsidRPr="00687E07">
        <w:rPr>
          <w:rFonts w:asciiTheme="majorHAnsi" w:eastAsia="Cambria" w:hAnsiTheme="majorHAnsi" w:cs="Times New Roman"/>
          <w:b/>
        </w:rPr>
        <w:t>Vendor Authorized Signature</w:t>
      </w:r>
      <w:r w:rsidRPr="00687E07">
        <w:rPr>
          <w:rFonts w:asciiTheme="majorHAnsi" w:eastAsia="Cambria" w:hAnsiTheme="majorHAnsi" w:cs="Times New Roman"/>
        </w:rPr>
        <w:t>________________________________________________________</w:t>
      </w:r>
    </w:p>
    <w:p w14:paraId="28D5601C" w14:textId="77777777" w:rsidR="000107D9" w:rsidRDefault="000107D9" w:rsidP="00253947">
      <w:pPr>
        <w:spacing w:after="200"/>
        <w:rPr>
          <w:rFonts w:asciiTheme="majorHAnsi" w:eastAsia="Cambria" w:hAnsiTheme="majorHAnsi" w:cs="Times New Roman"/>
          <w:b/>
        </w:rPr>
      </w:pPr>
    </w:p>
    <w:p w14:paraId="17DD460F" w14:textId="0AE33CC8" w:rsidR="00A018E7" w:rsidRDefault="00687E07" w:rsidP="00253947">
      <w:pPr>
        <w:spacing w:after="200"/>
        <w:rPr>
          <w:rFonts w:asciiTheme="majorHAnsi" w:eastAsia="Cambria" w:hAnsiTheme="majorHAnsi" w:cs="Times New Roman"/>
        </w:rPr>
      </w:pPr>
      <w:r>
        <w:rPr>
          <w:rFonts w:asciiTheme="majorHAnsi" w:eastAsia="Cambria" w:hAnsiTheme="majorHAnsi" w:cs="Times New Roman"/>
          <w:b/>
        </w:rPr>
        <w:t>Vendor</w:t>
      </w:r>
      <w:r w:rsidRPr="00687E07">
        <w:rPr>
          <w:rFonts w:asciiTheme="majorHAnsi" w:eastAsia="Cambria" w:hAnsiTheme="majorHAnsi" w:cs="Times New Roman"/>
        </w:rPr>
        <w:t>__________________________________________________</w:t>
      </w:r>
      <w:r w:rsidR="00A40C12" w:rsidRPr="00687E07">
        <w:rPr>
          <w:rFonts w:asciiTheme="majorHAnsi" w:eastAsia="Cambria" w:hAnsiTheme="majorHAnsi" w:cs="Times New Roman"/>
          <w:b/>
        </w:rPr>
        <w:t>Date</w:t>
      </w:r>
      <w:r>
        <w:rPr>
          <w:rFonts w:asciiTheme="majorHAnsi" w:eastAsia="Cambria" w:hAnsiTheme="majorHAnsi" w:cs="Times New Roman"/>
        </w:rPr>
        <w:t>______________________</w:t>
      </w:r>
    </w:p>
    <w:p w14:paraId="4A9F8C23" w14:textId="77777777" w:rsidR="00A018E7" w:rsidRDefault="00A018E7">
      <w:pPr>
        <w:rPr>
          <w:rFonts w:asciiTheme="majorHAnsi" w:eastAsia="Cambria" w:hAnsiTheme="majorHAnsi" w:cs="Times New Roman"/>
        </w:rPr>
      </w:pPr>
      <w:r>
        <w:rPr>
          <w:rFonts w:asciiTheme="majorHAnsi" w:eastAsia="Cambria" w:hAnsiTheme="majorHAnsi" w:cs="Times New Roman"/>
        </w:rPr>
        <w:br w:type="page"/>
      </w:r>
    </w:p>
    <w:p w14:paraId="1B83C110" w14:textId="77777777" w:rsidR="00A018E7" w:rsidRPr="00A018E7" w:rsidRDefault="00A018E7" w:rsidP="00A018E7">
      <w:pPr>
        <w:jc w:val="center"/>
        <w:rPr>
          <w:rFonts w:ascii="Calibri" w:eastAsia="Calibri" w:hAnsi="Calibri" w:cs="Times New Roman"/>
          <w:sz w:val="28"/>
          <w:szCs w:val="22"/>
          <w:u w:val="single"/>
        </w:rPr>
      </w:pPr>
      <w:r w:rsidRPr="00A018E7">
        <w:rPr>
          <w:rFonts w:ascii="Calibri" w:eastAsia="Calibri" w:hAnsi="Calibri" w:cs="Times New Roman"/>
          <w:sz w:val="28"/>
          <w:szCs w:val="22"/>
          <w:u w:val="single"/>
        </w:rPr>
        <w:t>Attachment A</w:t>
      </w:r>
    </w:p>
    <w:p w14:paraId="28923E02" w14:textId="77777777" w:rsidR="00A018E7" w:rsidRPr="00A018E7" w:rsidRDefault="00A018E7" w:rsidP="00A018E7">
      <w:pPr>
        <w:jc w:val="center"/>
        <w:rPr>
          <w:rFonts w:ascii="Calibri" w:eastAsia="Calibri" w:hAnsi="Calibri" w:cs="Times New Roman"/>
          <w:sz w:val="28"/>
          <w:szCs w:val="22"/>
        </w:rPr>
      </w:pPr>
      <w:r w:rsidRPr="00A018E7">
        <w:rPr>
          <w:rFonts w:ascii="Calibri" w:eastAsia="Calibri" w:hAnsi="Calibri" w:cs="Times New Roman"/>
          <w:sz w:val="28"/>
          <w:szCs w:val="22"/>
        </w:rPr>
        <w:t>School Bus Pricing</w:t>
      </w:r>
    </w:p>
    <w:p w14:paraId="0D61993D" w14:textId="77777777" w:rsidR="00A018E7" w:rsidRPr="00A018E7" w:rsidRDefault="00A018E7" w:rsidP="00A018E7">
      <w:pPr>
        <w:jc w:val="both"/>
        <w:rPr>
          <w:rFonts w:ascii="Calibri" w:eastAsia="Calibri" w:hAnsi="Calibri" w:cs="Times New Roman"/>
          <w:sz w:val="22"/>
          <w:szCs w:val="22"/>
        </w:rPr>
      </w:pPr>
    </w:p>
    <w:p w14:paraId="744069B6" w14:textId="77777777" w:rsidR="00A018E7" w:rsidRPr="00A018E7" w:rsidRDefault="00A018E7" w:rsidP="00A018E7">
      <w:pPr>
        <w:ind w:left="720" w:hanging="720"/>
        <w:jc w:val="both"/>
        <w:rPr>
          <w:rFonts w:ascii="Calibri" w:eastAsia="Calibri" w:hAnsi="Calibri" w:cs="Times New Roman"/>
          <w:sz w:val="22"/>
          <w:szCs w:val="22"/>
        </w:rPr>
      </w:pPr>
      <w:r w:rsidRPr="00A018E7">
        <w:rPr>
          <w:rFonts w:ascii="Calibri" w:eastAsia="Calibri" w:hAnsi="Calibri" w:cs="Times New Roman"/>
          <w:sz w:val="22"/>
          <w:szCs w:val="22"/>
        </w:rPr>
        <w:t>Complete the below tables for School Bus Pricing.</w:t>
      </w:r>
    </w:p>
    <w:p w14:paraId="66245FEE" w14:textId="77777777" w:rsidR="00A018E7" w:rsidRPr="00A018E7" w:rsidRDefault="00A018E7" w:rsidP="00A018E7">
      <w:pPr>
        <w:jc w:val="both"/>
        <w:rPr>
          <w:rFonts w:ascii="Calibri" w:eastAsia="Calibri" w:hAnsi="Calibri" w:cs="Times New Roman"/>
          <w:sz w:val="22"/>
          <w:szCs w:val="22"/>
        </w:rPr>
      </w:pPr>
      <w:r w:rsidRPr="00A018E7">
        <w:rPr>
          <w:rFonts w:ascii="Calibri" w:eastAsia="Calibri" w:hAnsi="Calibri" w:cs="Times New Roman"/>
          <w:sz w:val="22"/>
          <w:szCs w:val="22"/>
        </w:rPr>
        <w:t>1.</w:t>
      </w:r>
      <w:r w:rsidRPr="00A018E7">
        <w:rPr>
          <w:rFonts w:ascii="Calibri" w:eastAsia="Calibri" w:hAnsi="Calibri" w:cs="Times New Roman"/>
          <w:sz w:val="22"/>
          <w:szCs w:val="22"/>
        </w:rPr>
        <w:tab/>
        <w:t>Rates</w:t>
      </w:r>
    </w:p>
    <w:p w14:paraId="1C810E32" w14:textId="77777777" w:rsidR="00A018E7" w:rsidRPr="00A018E7" w:rsidRDefault="00A018E7" w:rsidP="00A018E7">
      <w:pPr>
        <w:jc w:val="both"/>
        <w:rPr>
          <w:rFonts w:ascii="Calibri" w:eastAsia="Calibri" w:hAnsi="Calibri" w:cs="Times New Roman"/>
          <w:sz w:val="22"/>
          <w:szCs w:val="22"/>
        </w:rPr>
      </w:pPr>
    </w:p>
    <w:tbl>
      <w:tblPr>
        <w:tblStyle w:val="TableGrid"/>
        <w:tblW w:w="0" w:type="auto"/>
        <w:tblInd w:w="828" w:type="dxa"/>
        <w:tblLook w:val="04A0" w:firstRow="1" w:lastRow="0" w:firstColumn="1" w:lastColumn="0" w:noHBand="0" w:noVBand="1"/>
      </w:tblPr>
      <w:tblGrid>
        <w:gridCol w:w="533"/>
        <w:gridCol w:w="3883"/>
        <w:gridCol w:w="1452"/>
        <w:gridCol w:w="1425"/>
        <w:gridCol w:w="1337"/>
        <w:gridCol w:w="1337"/>
      </w:tblGrid>
      <w:tr w:rsidR="00A018E7" w:rsidRPr="00A018E7" w14:paraId="7988A581" w14:textId="77777777" w:rsidTr="00822586">
        <w:tc>
          <w:tcPr>
            <w:tcW w:w="535" w:type="dxa"/>
            <w:tcBorders>
              <w:top w:val="nil"/>
              <w:left w:val="nil"/>
              <w:right w:val="nil"/>
            </w:tcBorders>
          </w:tcPr>
          <w:p w14:paraId="1E0A5AC0" w14:textId="77777777" w:rsidR="00A018E7" w:rsidRPr="00A018E7" w:rsidRDefault="00A018E7" w:rsidP="00A018E7">
            <w:pPr>
              <w:jc w:val="both"/>
            </w:pPr>
          </w:p>
        </w:tc>
        <w:tc>
          <w:tcPr>
            <w:tcW w:w="3937" w:type="dxa"/>
            <w:tcBorders>
              <w:top w:val="nil"/>
              <w:left w:val="nil"/>
            </w:tcBorders>
          </w:tcPr>
          <w:p w14:paraId="0E482F46" w14:textId="77777777" w:rsidR="00A018E7" w:rsidRPr="00A018E7" w:rsidRDefault="00A018E7" w:rsidP="00A018E7">
            <w:pPr>
              <w:jc w:val="both"/>
            </w:pPr>
          </w:p>
        </w:tc>
        <w:tc>
          <w:tcPr>
            <w:tcW w:w="5608" w:type="dxa"/>
            <w:gridSpan w:val="4"/>
          </w:tcPr>
          <w:p w14:paraId="024A5AC3" w14:textId="4B933B8B" w:rsidR="00A018E7" w:rsidRPr="00A018E7" w:rsidRDefault="00A018E7" w:rsidP="00FD7C27">
            <w:pPr>
              <w:jc w:val="center"/>
            </w:pPr>
            <w:r w:rsidRPr="00A018E7">
              <w:t xml:space="preserve">Bus types as </w:t>
            </w:r>
            <w:r w:rsidRPr="00E60DBC">
              <w:t xml:space="preserve">defined </w:t>
            </w:r>
            <w:r w:rsidR="00E60DBC" w:rsidRPr="00E60DBC">
              <w:t>on page 3</w:t>
            </w:r>
          </w:p>
        </w:tc>
      </w:tr>
      <w:tr w:rsidR="00A018E7" w:rsidRPr="00A018E7" w14:paraId="4BAFEAE4" w14:textId="77777777" w:rsidTr="00822586">
        <w:tc>
          <w:tcPr>
            <w:tcW w:w="535" w:type="dxa"/>
          </w:tcPr>
          <w:p w14:paraId="0A424EB0" w14:textId="77777777" w:rsidR="00A018E7" w:rsidRPr="00A018E7" w:rsidRDefault="00A018E7" w:rsidP="00A018E7">
            <w:pPr>
              <w:jc w:val="both"/>
            </w:pPr>
          </w:p>
        </w:tc>
        <w:tc>
          <w:tcPr>
            <w:tcW w:w="3937" w:type="dxa"/>
          </w:tcPr>
          <w:p w14:paraId="2CD1740E" w14:textId="77777777" w:rsidR="00A018E7" w:rsidRPr="00A018E7" w:rsidRDefault="00A018E7" w:rsidP="00A018E7">
            <w:pPr>
              <w:jc w:val="both"/>
            </w:pPr>
          </w:p>
        </w:tc>
        <w:tc>
          <w:tcPr>
            <w:tcW w:w="1468" w:type="dxa"/>
          </w:tcPr>
          <w:p w14:paraId="7A5E06D0" w14:textId="77777777" w:rsidR="00A018E7" w:rsidRPr="00A018E7" w:rsidRDefault="00A018E7" w:rsidP="00A018E7">
            <w:pPr>
              <w:jc w:val="center"/>
            </w:pPr>
            <w:r w:rsidRPr="00A018E7">
              <w:t>Type A</w:t>
            </w:r>
          </w:p>
        </w:tc>
        <w:tc>
          <w:tcPr>
            <w:tcW w:w="1440" w:type="dxa"/>
          </w:tcPr>
          <w:p w14:paraId="04384F94" w14:textId="77777777" w:rsidR="00A018E7" w:rsidRPr="00A018E7" w:rsidRDefault="00A018E7" w:rsidP="00A018E7">
            <w:pPr>
              <w:jc w:val="center"/>
            </w:pPr>
            <w:r w:rsidRPr="00A018E7">
              <w:t>Type B</w:t>
            </w:r>
          </w:p>
        </w:tc>
        <w:tc>
          <w:tcPr>
            <w:tcW w:w="1350" w:type="dxa"/>
          </w:tcPr>
          <w:p w14:paraId="7F519789" w14:textId="77777777" w:rsidR="00A018E7" w:rsidRPr="00A018E7" w:rsidRDefault="00A018E7" w:rsidP="00A018E7">
            <w:pPr>
              <w:jc w:val="center"/>
            </w:pPr>
            <w:r w:rsidRPr="00A018E7">
              <w:t>Type C</w:t>
            </w:r>
          </w:p>
        </w:tc>
        <w:tc>
          <w:tcPr>
            <w:tcW w:w="1350" w:type="dxa"/>
          </w:tcPr>
          <w:p w14:paraId="782F5A80" w14:textId="77777777" w:rsidR="00A018E7" w:rsidRPr="00A018E7" w:rsidRDefault="00A018E7" w:rsidP="00A018E7">
            <w:pPr>
              <w:jc w:val="center"/>
            </w:pPr>
            <w:r w:rsidRPr="00A018E7">
              <w:t>Type D</w:t>
            </w:r>
          </w:p>
        </w:tc>
      </w:tr>
      <w:tr w:rsidR="00A018E7" w:rsidRPr="00A018E7" w14:paraId="5F1DC5DE" w14:textId="77777777" w:rsidTr="00822586">
        <w:trPr>
          <w:trHeight w:val="422"/>
        </w:trPr>
        <w:tc>
          <w:tcPr>
            <w:tcW w:w="535" w:type="dxa"/>
          </w:tcPr>
          <w:p w14:paraId="36D3198D" w14:textId="77777777" w:rsidR="00A018E7" w:rsidRPr="00A018E7" w:rsidRDefault="00A018E7" w:rsidP="00A018E7">
            <w:pPr>
              <w:jc w:val="both"/>
            </w:pPr>
            <w:r w:rsidRPr="00A018E7">
              <w:t>A1</w:t>
            </w:r>
          </w:p>
        </w:tc>
        <w:tc>
          <w:tcPr>
            <w:tcW w:w="3937" w:type="dxa"/>
          </w:tcPr>
          <w:p w14:paraId="5B87FF34" w14:textId="77777777" w:rsidR="00A018E7" w:rsidRPr="00A018E7" w:rsidRDefault="00A018E7" w:rsidP="00A018E7">
            <w:pPr>
              <w:jc w:val="both"/>
            </w:pPr>
            <w:r w:rsidRPr="00A018E7">
              <w:t>Hourly Rate (including driver fees)</w:t>
            </w:r>
          </w:p>
        </w:tc>
        <w:tc>
          <w:tcPr>
            <w:tcW w:w="1468" w:type="dxa"/>
          </w:tcPr>
          <w:p w14:paraId="0B564496" w14:textId="77777777" w:rsidR="00A018E7" w:rsidRPr="00A018E7" w:rsidRDefault="00A018E7" w:rsidP="00A018E7">
            <w:pPr>
              <w:jc w:val="both"/>
            </w:pPr>
          </w:p>
        </w:tc>
        <w:tc>
          <w:tcPr>
            <w:tcW w:w="1440" w:type="dxa"/>
          </w:tcPr>
          <w:p w14:paraId="0791E80A" w14:textId="77777777" w:rsidR="00A018E7" w:rsidRPr="00A018E7" w:rsidRDefault="00A018E7" w:rsidP="00A018E7">
            <w:pPr>
              <w:jc w:val="both"/>
            </w:pPr>
          </w:p>
        </w:tc>
        <w:tc>
          <w:tcPr>
            <w:tcW w:w="1350" w:type="dxa"/>
          </w:tcPr>
          <w:p w14:paraId="037F8E4B" w14:textId="77777777" w:rsidR="00A018E7" w:rsidRPr="00A018E7" w:rsidRDefault="00A018E7" w:rsidP="00A018E7">
            <w:pPr>
              <w:jc w:val="both"/>
            </w:pPr>
          </w:p>
        </w:tc>
        <w:tc>
          <w:tcPr>
            <w:tcW w:w="1350" w:type="dxa"/>
          </w:tcPr>
          <w:p w14:paraId="4F8291BC" w14:textId="77777777" w:rsidR="00A018E7" w:rsidRPr="00A018E7" w:rsidRDefault="00A018E7" w:rsidP="00A018E7">
            <w:pPr>
              <w:jc w:val="both"/>
            </w:pPr>
          </w:p>
        </w:tc>
      </w:tr>
      <w:tr w:rsidR="00A018E7" w:rsidRPr="00A018E7" w14:paraId="5214EB33" w14:textId="77777777" w:rsidTr="00822586">
        <w:tc>
          <w:tcPr>
            <w:tcW w:w="535" w:type="dxa"/>
          </w:tcPr>
          <w:p w14:paraId="143CB70F" w14:textId="77777777" w:rsidR="00A018E7" w:rsidRPr="00A018E7" w:rsidRDefault="00A018E7" w:rsidP="00A018E7">
            <w:pPr>
              <w:jc w:val="both"/>
            </w:pPr>
            <w:r w:rsidRPr="00A018E7">
              <w:t>A2</w:t>
            </w:r>
          </w:p>
        </w:tc>
        <w:tc>
          <w:tcPr>
            <w:tcW w:w="3937" w:type="dxa"/>
          </w:tcPr>
          <w:p w14:paraId="78477304" w14:textId="77777777" w:rsidR="00A018E7" w:rsidRPr="00A018E7" w:rsidRDefault="00A018E7" w:rsidP="00A018E7">
            <w:pPr>
              <w:jc w:val="both"/>
            </w:pPr>
            <w:r w:rsidRPr="00A018E7">
              <w:t>Fuel Surcharge Applicable?</w:t>
            </w:r>
          </w:p>
        </w:tc>
        <w:tc>
          <w:tcPr>
            <w:tcW w:w="1468" w:type="dxa"/>
          </w:tcPr>
          <w:p w14:paraId="681465F9" w14:textId="77777777" w:rsidR="00A018E7" w:rsidRPr="00A018E7" w:rsidRDefault="005A5CBA" w:rsidP="00A018E7">
            <w:pPr>
              <w:jc w:val="both"/>
            </w:pPr>
            <w:sdt>
              <w:sdtPr>
                <w:id w:val="1299416549"/>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Yes                        </w:t>
            </w:r>
            <w:sdt>
              <w:sdtPr>
                <w:id w:val="36011963"/>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No</w:t>
            </w:r>
          </w:p>
        </w:tc>
        <w:tc>
          <w:tcPr>
            <w:tcW w:w="1440" w:type="dxa"/>
          </w:tcPr>
          <w:p w14:paraId="7198F5AB" w14:textId="77777777" w:rsidR="00A018E7" w:rsidRPr="00A018E7" w:rsidRDefault="005A5CBA" w:rsidP="00A018E7">
            <w:pPr>
              <w:jc w:val="both"/>
            </w:pPr>
            <w:sdt>
              <w:sdtPr>
                <w:id w:val="31618703"/>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Yes                        </w:t>
            </w:r>
            <w:sdt>
              <w:sdtPr>
                <w:id w:val="-1173029955"/>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No</w:t>
            </w:r>
          </w:p>
        </w:tc>
        <w:tc>
          <w:tcPr>
            <w:tcW w:w="1350" w:type="dxa"/>
          </w:tcPr>
          <w:p w14:paraId="141596C3" w14:textId="77777777" w:rsidR="00A018E7" w:rsidRPr="00A018E7" w:rsidRDefault="005A5CBA" w:rsidP="00A018E7">
            <w:pPr>
              <w:jc w:val="both"/>
            </w:pPr>
            <w:sdt>
              <w:sdtPr>
                <w:id w:val="-402291140"/>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Yes                        </w:t>
            </w:r>
            <w:sdt>
              <w:sdtPr>
                <w:id w:val="-166173423"/>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No</w:t>
            </w:r>
          </w:p>
        </w:tc>
        <w:tc>
          <w:tcPr>
            <w:tcW w:w="1350" w:type="dxa"/>
          </w:tcPr>
          <w:p w14:paraId="1B457136" w14:textId="77777777" w:rsidR="00A018E7" w:rsidRPr="00A018E7" w:rsidRDefault="005A5CBA" w:rsidP="00A018E7">
            <w:pPr>
              <w:jc w:val="both"/>
            </w:pPr>
            <w:sdt>
              <w:sdtPr>
                <w:id w:val="-1846542271"/>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Yes                        </w:t>
            </w:r>
            <w:sdt>
              <w:sdtPr>
                <w:id w:val="-90014312"/>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No</w:t>
            </w:r>
          </w:p>
        </w:tc>
      </w:tr>
      <w:tr w:rsidR="00A018E7" w:rsidRPr="00A018E7" w14:paraId="2CF56EA3" w14:textId="77777777" w:rsidTr="00822586">
        <w:trPr>
          <w:trHeight w:val="449"/>
        </w:trPr>
        <w:tc>
          <w:tcPr>
            <w:tcW w:w="535" w:type="dxa"/>
          </w:tcPr>
          <w:p w14:paraId="078FE16B" w14:textId="77777777" w:rsidR="00A018E7" w:rsidRPr="00A018E7" w:rsidRDefault="00A018E7" w:rsidP="00A018E7">
            <w:pPr>
              <w:jc w:val="both"/>
            </w:pPr>
            <w:r w:rsidRPr="00A018E7">
              <w:t>A3</w:t>
            </w:r>
          </w:p>
        </w:tc>
        <w:tc>
          <w:tcPr>
            <w:tcW w:w="3937" w:type="dxa"/>
          </w:tcPr>
          <w:p w14:paraId="35C769D6" w14:textId="77777777" w:rsidR="00A018E7" w:rsidRPr="00A018E7" w:rsidRDefault="00A018E7" w:rsidP="00A018E7">
            <w:pPr>
              <w:jc w:val="both"/>
            </w:pPr>
            <w:r w:rsidRPr="00A018E7">
              <w:t>If yes to A2, after how many miles?</w:t>
            </w:r>
          </w:p>
        </w:tc>
        <w:tc>
          <w:tcPr>
            <w:tcW w:w="1468" w:type="dxa"/>
          </w:tcPr>
          <w:p w14:paraId="3E3417C6" w14:textId="77777777" w:rsidR="00A018E7" w:rsidRPr="00A018E7" w:rsidRDefault="00A018E7" w:rsidP="00A018E7">
            <w:pPr>
              <w:jc w:val="both"/>
            </w:pPr>
          </w:p>
        </w:tc>
        <w:tc>
          <w:tcPr>
            <w:tcW w:w="1440" w:type="dxa"/>
          </w:tcPr>
          <w:p w14:paraId="6F80E962" w14:textId="77777777" w:rsidR="00A018E7" w:rsidRPr="00A018E7" w:rsidRDefault="00A018E7" w:rsidP="00A018E7">
            <w:pPr>
              <w:jc w:val="both"/>
            </w:pPr>
          </w:p>
        </w:tc>
        <w:tc>
          <w:tcPr>
            <w:tcW w:w="1350" w:type="dxa"/>
          </w:tcPr>
          <w:p w14:paraId="3F86485E" w14:textId="77777777" w:rsidR="00A018E7" w:rsidRPr="00A018E7" w:rsidRDefault="00A018E7" w:rsidP="00A018E7">
            <w:pPr>
              <w:jc w:val="both"/>
            </w:pPr>
          </w:p>
        </w:tc>
        <w:tc>
          <w:tcPr>
            <w:tcW w:w="1350" w:type="dxa"/>
          </w:tcPr>
          <w:p w14:paraId="1D930A0E" w14:textId="77777777" w:rsidR="00A018E7" w:rsidRPr="00A018E7" w:rsidRDefault="00A018E7" w:rsidP="00A018E7">
            <w:pPr>
              <w:jc w:val="both"/>
            </w:pPr>
          </w:p>
        </w:tc>
      </w:tr>
      <w:tr w:rsidR="00A018E7" w:rsidRPr="00A018E7" w14:paraId="6A405C24" w14:textId="77777777" w:rsidTr="00822586">
        <w:tc>
          <w:tcPr>
            <w:tcW w:w="535" w:type="dxa"/>
          </w:tcPr>
          <w:p w14:paraId="5EA23BDA" w14:textId="77777777" w:rsidR="00A018E7" w:rsidRPr="00A018E7" w:rsidRDefault="00A018E7" w:rsidP="00A018E7">
            <w:pPr>
              <w:jc w:val="both"/>
            </w:pPr>
            <w:r w:rsidRPr="00A018E7">
              <w:t>A4</w:t>
            </w:r>
          </w:p>
        </w:tc>
        <w:tc>
          <w:tcPr>
            <w:tcW w:w="3937" w:type="dxa"/>
          </w:tcPr>
          <w:p w14:paraId="10DF15D5" w14:textId="77777777" w:rsidR="00A018E7" w:rsidRPr="00A018E7" w:rsidRDefault="00A018E7" w:rsidP="00A018E7">
            <w:pPr>
              <w:jc w:val="both"/>
            </w:pPr>
            <w:r w:rsidRPr="00A018E7">
              <w:t>Minimum hours required?</w:t>
            </w:r>
          </w:p>
        </w:tc>
        <w:tc>
          <w:tcPr>
            <w:tcW w:w="1468" w:type="dxa"/>
          </w:tcPr>
          <w:p w14:paraId="5955349D" w14:textId="77777777" w:rsidR="00A018E7" w:rsidRPr="00A018E7" w:rsidRDefault="005A5CBA" w:rsidP="00A018E7">
            <w:pPr>
              <w:jc w:val="both"/>
            </w:pPr>
            <w:sdt>
              <w:sdtPr>
                <w:id w:val="-2005812740"/>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Yes                        </w:t>
            </w:r>
            <w:sdt>
              <w:sdtPr>
                <w:id w:val="1837730943"/>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No</w:t>
            </w:r>
          </w:p>
        </w:tc>
        <w:tc>
          <w:tcPr>
            <w:tcW w:w="1440" w:type="dxa"/>
          </w:tcPr>
          <w:p w14:paraId="34D059A1" w14:textId="77777777" w:rsidR="00A018E7" w:rsidRPr="00A018E7" w:rsidRDefault="005A5CBA" w:rsidP="00A018E7">
            <w:pPr>
              <w:jc w:val="both"/>
            </w:pPr>
            <w:sdt>
              <w:sdtPr>
                <w:id w:val="1414820628"/>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Yes                        </w:t>
            </w:r>
            <w:sdt>
              <w:sdtPr>
                <w:id w:val="839350613"/>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No</w:t>
            </w:r>
          </w:p>
        </w:tc>
        <w:tc>
          <w:tcPr>
            <w:tcW w:w="1350" w:type="dxa"/>
          </w:tcPr>
          <w:p w14:paraId="380B5339" w14:textId="77777777" w:rsidR="00A018E7" w:rsidRPr="00A018E7" w:rsidRDefault="005A5CBA" w:rsidP="00A018E7">
            <w:pPr>
              <w:jc w:val="both"/>
            </w:pPr>
            <w:sdt>
              <w:sdtPr>
                <w:id w:val="341750920"/>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Yes                        </w:t>
            </w:r>
            <w:sdt>
              <w:sdtPr>
                <w:id w:val="638077665"/>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No</w:t>
            </w:r>
          </w:p>
        </w:tc>
        <w:tc>
          <w:tcPr>
            <w:tcW w:w="1350" w:type="dxa"/>
          </w:tcPr>
          <w:p w14:paraId="25849477" w14:textId="77777777" w:rsidR="00A018E7" w:rsidRPr="00A018E7" w:rsidRDefault="005A5CBA" w:rsidP="00A018E7">
            <w:pPr>
              <w:jc w:val="both"/>
            </w:pPr>
            <w:sdt>
              <w:sdtPr>
                <w:id w:val="-391883848"/>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Yes                        </w:t>
            </w:r>
            <w:sdt>
              <w:sdtPr>
                <w:id w:val="316532512"/>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No</w:t>
            </w:r>
          </w:p>
        </w:tc>
      </w:tr>
      <w:tr w:rsidR="00A018E7" w:rsidRPr="00A018E7" w14:paraId="2A74D195" w14:textId="77777777" w:rsidTr="00822586">
        <w:tc>
          <w:tcPr>
            <w:tcW w:w="535" w:type="dxa"/>
          </w:tcPr>
          <w:p w14:paraId="421BB2C9" w14:textId="77777777" w:rsidR="00A018E7" w:rsidRPr="00A018E7" w:rsidRDefault="00A018E7" w:rsidP="00A018E7">
            <w:pPr>
              <w:jc w:val="both"/>
            </w:pPr>
            <w:r w:rsidRPr="00A018E7">
              <w:t>A5</w:t>
            </w:r>
          </w:p>
        </w:tc>
        <w:tc>
          <w:tcPr>
            <w:tcW w:w="3937" w:type="dxa"/>
          </w:tcPr>
          <w:p w14:paraId="3BA69D77" w14:textId="77777777" w:rsidR="00A018E7" w:rsidRPr="00A018E7" w:rsidRDefault="00A018E7" w:rsidP="00A018E7">
            <w:pPr>
              <w:jc w:val="both"/>
            </w:pPr>
            <w:r w:rsidRPr="00A018E7">
              <w:t>If yes to A4, what is the minimum hours charged?</w:t>
            </w:r>
          </w:p>
        </w:tc>
        <w:tc>
          <w:tcPr>
            <w:tcW w:w="1468" w:type="dxa"/>
          </w:tcPr>
          <w:p w14:paraId="01F3ACE9" w14:textId="77777777" w:rsidR="00A018E7" w:rsidRPr="00A018E7" w:rsidRDefault="00A018E7" w:rsidP="00A018E7">
            <w:pPr>
              <w:jc w:val="both"/>
            </w:pPr>
          </w:p>
        </w:tc>
        <w:tc>
          <w:tcPr>
            <w:tcW w:w="1440" w:type="dxa"/>
          </w:tcPr>
          <w:p w14:paraId="7C3D0F7A" w14:textId="77777777" w:rsidR="00A018E7" w:rsidRPr="00A018E7" w:rsidRDefault="00A018E7" w:rsidP="00A018E7">
            <w:pPr>
              <w:jc w:val="both"/>
            </w:pPr>
          </w:p>
        </w:tc>
        <w:tc>
          <w:tcPr>
            <w:tcW w:w="1350" w:type="dxa"/>
          </w:tcPr>
          <w:p w14:paraId="4D87BB4D" w14:textId="77777777" w:rsidR="00A018E7" w:rsidRPr="00A018E7" w:rsidRDefault="00A018E7" w:rsidP="00A018E7">
            <w:pPr>
              <w:jc w:val="both"/>
            </w:pPr>
          </w:p>
        </w:tc>
        <w:tc>
          <w:tcPr>
            <w:tcW w:w="1350" w:type="dxa"/>
          </w:tcPr>
          <w:p w14:paraId="6B294CD1" w14:textId="77777777" w:rsidR="00A018E7" w:rsidRPr="00A018E7" w:rsidRDefault="00A018E7" w:rsidP="00A018E7">
            <w:pPr>
              <w:jc w:val="both"/>
            </w:pPr>
          </w:p>
        </w:tc>
      </w:tr>
      <w:tr w:rsidR="00A018E7" w:rsidRPr="00A018E7" w14:paraId="045BE998" w14:textId="77777777" w:rsidTr="00822586">
        <w:tc>
          <w:tcPr>
            <w:tcW w:w="535" w:type="dxa"/>
          </w:tcPr>
          <w:p w14:paraId="5E990B15" w14:textId="77777777" w:rsidR="00A018E7" w:rsidRPr="00A018E7" w:rsidRDefault="00A018E7" w:rsidP="00A018E7">
            <w:pPr>
              <w:jc w:val="both"/>
            </w:pPr>
            <w:r w:rsidRPr="00A018E7">
              <w:t>A6</w:t>
            </w:r>
          </w:p>
        </w:tc>
        <w:tc>
          <w:tcPr>
            <w:tcW w:w="3937" w:type="dxa"/>
          </w:tcPr>
          <w:p w14:paraId="304B092F" w14:textId="77777777" w:rsidR="00A018E7" w:rsidRPr="00A018E7" w:rsidRDefault="00A018E7" w:rsidP="00A018E7">
            <w:pPr>
              <w:jc w:val="both"/>
            </w:pPr>
            <w:r w:rsidRPr="00A018E7">
              <w:t>Additional fees? If yes, describe in the space provided below.</w:t>
            </w:r>
          </w:p>
        </w:tc>
        <w:tc>
          <w:tcPr>
            <w:tcW w:w="1468" w:type="dxa"/>
          </w:tcPr>
          <w:p w14:paraId="49AC20C6" w14:textId="77777777" w:rsidR="00A018E7" w:rsidRPr="00A018E7" w:rsidRDefault="005A5CBA" w:rsidP="00A018E7">
            <w:pPr>
              <w:jc w:val="both"/>
            </w:pPr>
            <w:sdt>
              <w:sdtPr>
                <w:id w:val="745159993"/>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Yes                        </w:t>
            </w:r>
            <w:sdt>
              <w:sdtPr>
                <w:id w:val="124134865"/>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No</w:t>
            </w:r>
          </w:p>
        </w:tc>
        <w:tc>
          <w:tcPr>
            <w:tcW w:w="1440" w:type="dxa"/>
          </w:tcPr>
          <w:p w14:paraId="6B721775" w14:textId="77777777" w:rsidR="00A018E7" w:rsidRPr="00A018E7" w:rsidRDefault="005A5CBA" w:rsidP="00A018E7">
            <w:pPr>
              <w:jc w:val="both"/>
            </w:pPr>
            <w:sdt>
              <w:sdtPr>
                <w:id w:val="408659456"/>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Yes                        </w:t>
            </w:r>
            <w:sdt>
              <w:sdtPr>
                <w:id w:val="-1077587280"/>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No</w:t>
            </w:r>
          </w:p>
        </w:tc>
        <w:tc>
          <w:tcPr>
            <w:tcW w:w="1350" w:type="dxa"/>
          </w:tcPr>
          <w:p w14:paraId="12FAC0F1" w14:textId="77777777" w:rsidR="00A018E7" w:rsidRPr="00A018E7" w:rsidRDefault="005A5CBA" w:rsidP="00A018E7">
            <w:pPr>
              <w:jc w:val="both"/>
            </w:pPr>
            <w:sdt>
              <w:sdtPr>
                <w:id w:val="1969625711"/>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Yes                        </w:t>
            </w:r>
            <w:sdt>
              <w:sdtPr>
                <w:id w:val="1925067194"/>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No</w:t>
            </w:r>
          </w:p>
        </w:tc>
        <w:tc>
          <w:tcPr>
            <w:tcW w:w="1350" w:type="dxa"/>
          </w:tcPr>
          <w:p w14:paraId="38C8A482" w14:textId="77777777" w:rsidR="00A018E7" w:rsidRPr="00A018E7" w:rsidRDefault="005A5CBA" w:rsidP="00A018E7">
            <w:pPr>
              <w:jc w:val="both"/>
            </w:pPr>
            <w:sdt>
              <w:sdtPr>
                <w:id w:val="-253202906"/>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Yes                        </w:t>
            </w:r>
            <w:sdt>
              <w:sdtPr>
                <w:id w:val="328949953"/>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No</w:t>
            </w:r>
          </w:p>
        </w:tc>
      </w:tr>
    </w:tbl>
    <w:p w14:paraId="551D21F1" w14:textId="77777777" w:rsidR="00A018E7" w:rsidRPr="00A018E7" w:rsidRDefault="00A018E7" w:rsidP="00A018E7">
      <w:pPr>
        <w:ind w:left="1440" w:hanging="720"/>
        <w:jc w:val="both"/>
        <w:rPr>
          <w:rFonts w:ascii="Calibri" w:eastAsia="Calibri" w:hAnsi="Calibri" w:cs="Times New Roman"/>
          <w:sz w:val="22"/>
          <w:szCs w:val="22"/>
        </w:rPr>
      </w:pPr>
    </w:p>
    <w:p w14:paraId="59ABFD74" w14:textId="77777777" w:rsidR="00A018E7" w:rsidRPr="00A018E7" w:rsidRDefault="00A018E7" w:rsidP="00A018E7">
      <w:pPr>
        <w:jc w:val="both"/>
        <w:rPr>
          <w:rFonts w:ascii="Calibri" w:eastAsia="Calibri" w:hAnsi="Calibri" w:cs="Times New Roman"/>
          <w:sz w:val="22"/>
          <w:szCs w:val="22"/>
        </w:rPr>
      </w:pPr>
    </w:p>
    <w:p w14:paraId="3627425A" w14:textId="77777777" w:rsidR="00A018E7" w:rsidRPr="00A018E7" w:rsidRDefault="00A018E7" w:rsidP="00A018E7">
      <w:pPr>
        <w:jc w:val="both"/>
        <w:rPr>
          <w:rFonts w:ascii="Calibri" w:eastAsia="Calibri" w:hAnsi="Calibri" w:cs="Times New Roman"/>
          <w:sz w:val="22"/>
          <w:szCs w:val="22"/>
        </w:rPr>
      </w:pPr>
      <w:r w:rsidRPr="00A018E7">
        <w:rPr>
          <w:rFonts w:ascii="Calibri" w:eastAsia="Calibri" w:hAnsi="Calibri" w:cs="Times New Roman"/>
          <w:sz w:val="22"/>
          <w:szCs w:val="22"/>
        </w:rPr>
        <w:t>2.</w:t>
      </w:r>
      <w:r w:rsidRPr="00A018E7">
        <w:rPr>
          <w:rFonts w:ascii="Calibri" w:eastAsia="Calibri" w:hAnsi="Calibri" w:cs="Times New Roman"/>
          <w:sz w:val="22"/>
          <w:szCs w:val="22"/>
        </w:rPr>
        <w:tab/>
        <w:t xml:space="preserve">Market Basket for School Bus – Please include all fees </w:t>
      </w:r>
    </w:p>
    <w:p w14:paraId="1B29502A" w14:textId="77777777" w:rsidR="00A018E7" w:rsidRPr="00A018E7" w:rsidRDefault="00A018E7" w:rsidP="00A018E7">
      <w:pPr>
        <w:ind w:left="1440" w:hanging="720"/>
        <w:jc w:val="both"/>
        <w:rPr>
          <w:rFonts w:ascii="Calibri" w:eastAsia="Calibri" w:hAnsi="Calibri" w:cs="Times New Roman"/>
          <w:sz w:val="22"/>
          <w:szCs w:val="22"/>
        </w:rPr>
      </w:pPr>
    </w:p>
    <w:tbl>
      <w:tblPr>
        <w:tblStyle w:val="TableGrid"/>
        <w:tblW w:w="0" w:type="auto"/>
        <w:tblInd w:w="108" w:type="dxa"/>
        <w:tblLook w:val="04A0" w:firstRow="1" w:lastRow="0" w:firstColumn="1" w:lastColumn="0" w:noHBand="0" w:noVBand="1"/>
      </w:tblPr>
      <w:tblGrid>
        <w:gridCol w:w="754"/>
        <w:gridCol w:w="3155"/>
        <w:gridCol w:w="1072"/>
        <w:gridCol w:w="1158"/>
        <w:gridCol w:w="1836"/>
        <w:gridCol w:w="1354"/>
        <w:gridCol w:w="1353"/>
      </w:tblGrid>
      <w:tr w:rsidR="00A018E7" w:rsidRPr="00A018E7" w14:paraId="6A13CF5B" w14:textId="77777777" w:rsidTr="000E09EC">
        <w:tc>
          <w:tcPr>
            <w:tcW w:w="754" w:type="dxa"/>
            <w:vAlign w:val="bottom"/>
          </w:tcPr>
          <w:p w14:paraId="1AF50A17" w14:textId="77777777" w:rsidR="00A018E7" w:rsidRPr="00A018E7" w:rsidRDefault="00A018E7" w:rsidP="00A018E7">
            <w:pPr>
              <w:jc w:val="center"/>
            </w:pPr>
            <w:r w:rsidRPr="00A018E7">
              <w:t># of Events</w:t>
            </w:r>
          </w:p>
        </w:tc>
        <w:tc>
          <w:tcPr>
            <w:tcW w:w="3155" w:type="dxa"/>
            <w:vAlign w:val="bottom"/>
          </w:tcPr>
          <w:p w14:paraId="4590DBFD" w14:textId="7980EE87" w:rsidR="00A018E7" w:rsidRPr="00A018E7" w:rsidRDefault="00A018E7" w:rsidP="000E09EC">
            <w:pPr>
              <w:jc w:val="center"/>
            </w:pPr>
            <w:r w:rsidRPr="00A018E7">
              <w:t xml:space="preserve">From </w:t>
            </w:r>
            <w:r w:rsidR="000E09EC">
              <w:t>Missouri</w:t>
            </w:r>
            <w:r w:rsidRPr="00A018E7">
              <w:t xml:space="preserve"> </w:t>
            </w:r>
            <w:r w:rsidR="000E09EC">
              <w:t xml:space="preserve">Western State </w:t>
            </w:r>
            <w:r w:rsidRPr="00A018E7">
              <w:t>University to the below Location:</w:t>
            </w:r>
          </w:p>
        </w:tc>
        <w:tc>
          <w:tcPr>
            <w:tcW w:w="1072" w:type="dxa"/>
            <w:vAlign w:val="bottom"/>
          </w:tcPr>
          <w:p w14:paraId="61544543" w14:textId="77777777" w:rsidR="00A018E7" w:rsidRPr="00A018E7" w:rsidRDefault="00A018E7" w:rsidP="00A018E7">
            <w:pPr>
              <w:jc w:val="center"/>
            </w:pPr>
            <w:r w:rsidRPr="00A018E7">
              <w:t>Round Trip Miles</w:t>
            </w:r>
          </w:p>
        </w:tc>
        <w:tc>
          <w:tcPr>
            <w:tcW w:w="1158" w:type="dxa"/>
            <w:vAlign w:val="bottom"/>
          </w:tcPr>
          <w:p w14:paraId="78F1F8B3" w14:textId="77777777" w:rsidR="00A018E7" w:rsidRPr="00A018E7" w:rsidRDefault="00A018E7" w:rsidP="00A018E7">
            <w:pPr>
              <w:jc w:val="center"/>
            </w:pPr>
            <w:r w:rsidRPr="00A018E7">
              <w:t>Total Hours</w:t>
            </w:r>
          </w:p>
        </w:tc>
        <w:tc>
          <w:tcPr>
            <w:tcW w:w="1836" w:type="dxa"/>
            <w:vAlign w:val="bottom"/>
          </w:tcPr>
          <w:p w14:paraId="75DED14D" w14:textId="77777777" w:rsidR="00A018E7" w:rsidRPr="00A018E7" w:rsidRDefault="00A018E7" w:rsidP="00A018E7">
            <w:pPr>
              <w:jc w:val="center"/>
            </w:pPr>
            <w:r w:rsidRPr="00A018E7">
              <w:t># of Passengers or buses required</w:t>
            </w:r>
          </w:p>
        </w:tc>
        <w:tc>
          <w:tcPr>
            <w:tcW w:w="1354" w:type="dxa"/>
            <w:vAlign w:val="bottom"/>
          </w:tcPr>
          <w:p w14:paraId="001074EE" w14:textId="77777777" w:rsidR="00A018E7" w:rsidRPr="00A018E7" w:rsidRDefault="00A018E7" w:rsidP="00A018E7">
            <w:pPr>
              <w:jc w:val="center"/>
            </w:pPr>
            <w:r w:rsidRPr="00A018E7">
              <w:t>Unit Cost per Trip</w:t>
            </w:r>
          </w:p>
        </w:tc>
        <w:tc>
          <w:tcPr>
            <w:tcW w:w="1353" w:type="dxa"/>
            <w:vAlign w:val="bottom"/>
          </w:tcPr>
          <w:p w14:paraId="12628EFA" w14:textId="77777777" w:rsidR="00A018E7" w:rsidRPr="00A018E7" w:rsidRDefault="00A018E7" w:rsidP="00A018E7">
            <w:pPr>
              <w:jc w:val="center"/>
            </w:pPr>
            <w:r w:rsidRPr="00A018E7">
              <w:t>Total Cost for all Events</w:t>
            </w:r>
          </w:p>
        </w:tc>
      </w:tr>
      <w:tr w:rsidR="00A018E7" w:rsidRPr="00A018E7" w14:paraId="32833CFC" w14:textId="77777777" w:rsidTr="000E09EC">
        <w:trPr>
          <w:trHeight w:val="324"/>
        </w:trPr>
        <w:tc>
          <w:tcPr>
            <w:tcW w:w="754" w:type="dxa"/>
            <w:vAlign w:val="center"/>
          </w:tcPr>
          <w:p w14:paraId="1506C8F2" w14:textId="67895387" w:rsidR="00A018E7" w:rsidRPr="00745C8E" w:rsidRDefault="000E09EC" w:rsidP="00A018E7">
            <w:pPr>
              <w:jc w:val="center"/>
            </w:pPr>
            <w:r w:rsidRPr="00745C8E">
              <w:t>1</w:t>
            </w:r>
          </w:p>
        </w:tc>
        <w:tc>
          <w:tcPr>
            <w:tcW w:w="3155" w:type="dxa"/>
            <w:vAlign w:val="center"/>
          </w:tcPr>
          <w:p w14:paraId="4057A8FB" w14:textId="66FA4876" w:rsidR="00A018E7" w:rsidRPr="00745C8E" w:rsidRDefault="000E09EC" w:rsidP="00A018E7">
            <w:r w:rsidRPr="00745C8E">
              <w:t>St. Joseph Elementary Schools (Griffon Edge Program)</w:t>
            </w:r>
          </w:p>
        </w:tc>
        <w:tc>
          <w:tcPr>
            <w:tcW w:w="1072" w:type="dxa"/>
          </w:tcPr>
          <w:p w14:paraId="7DFA8071" w14:textId="77777777" w:rsidR="00A018E7" w:rsidRPr="00745C8E" w:rsidRDefault="00A018E7" w:rsidP="00A018E7">
            <w:pPr>
              <w:jc w:val="center"/>
            </w:pPr>
            <w:r w:rsidRPr="00745C8E">
              <w:t>22</w:t>
            </w:r>
          </w:p>
        </w:tc>
        <w:tc>
          <w:tcPr>
            <w:tcW w:w="1158" w:type="dxa"/>
            <w:vAlign w:val="center"/>
          </w:tcPr>
          <w:p w14:paraId="0E1E7866" w14:textId="58EB8C79" w:rsidR="00A018E7" w:rsidRPr="00745C8E" w:rsidRDefault="000E09EC" w:rsidP="00A018E7">
            <w:pPr>
              <w:jc w:val="center"/>
            </w:pPr>
            <w:r w:rsidRPr="00745C8E">
              <w:t>4</w:t>
            </w:r>
          </w:p>
        </w:tc>
        <w:tc>
          <w:tcPr>
            <w:tcW w:w="1836" w:type="dxa"/>
            <w:vAlign w:val="center"/>
          </w:tcPr>
          <w:p w14:paraId="41FD9295" w14:textId="4B95FF8B" w:rsidR="00A018E7" w:rsidRPr="00745C8E" w:rsidRDefault="000E09EC" w:rsidP="00A018E7">
            <w:pPr>
              <w:jc w:val="center"/>
            </w:pPr>
            <w:r w:rsidRPr="00745C8E">
              <w:t>20 buses with 50-55 students each</w:t>
            </w:r>
          </w:p>
        </w:tc>
        <w:tc>
          <w:tcPr>
            <w:tcW w:w="1354" w:type="dxa"/>
          </w:tcPr>
          <w:p w14:paraId="37ED3A71" w14:textId="77777777" w:rsidR="00A018E7" w:rsidRPr="00A018E7" w:rsidRDefault="00A018E7" w:rsidP="00A018E7">
            <w:pPr>
              <w:jc w:val="center"/>
            </w:pPr>
          </w:p>
        </w:tc>
        <w:tc>
          <w:tcPr>
            <w:tcW w:w="1353" w:type="dxa"/>
            <w:vAlign w:val="center"/>
          </w:tcPr>
          <w:p w14:paraId="22E7D280" w14:textId="77777777" w:rsidR="00A018E7" w:rsidRPr="00A018E7" w:rsidRDefault="00A018E7" w:rsidP="00A018E7">
            <w:pPr>
              <w:jc w:val="center"/>
            </w:pPr>
          </w:p>
        </w:tc>
      </w:tr>
      <w:tr w:rsidR="00A018E7" w:rsidRPr="00A018E7" w14:paraId="78348AA5" w14:textId="77777777" w:rsidTr="000E09EC">
        <w:trPr>
          <w:trHeight w:val="324"/>
        </w:trPr>
        <w:tc>
          <w:tcPr>
            <w:tcW w:w="754" w:type="dxa"/>
          </w:tcPr>
          <w:p w14:paraId="6FC76A22" w14:textId="064F2B77" w:rsidR="00A018E7" w:rsidRPr="00745C8E" w:rsidRDefault="00A76610" w:rsidP="00A018E7">
            <w:pPr>
              <w:jc w:val="center"/>
            </w:pPr>
            <w:r w:rsidRPr="00745C8E">
              <w:t>1</w:t>
            </w:r>
          </w:p>
        </w:tc>
        <w:tc>
          <w:tcPr>
            <w:tcW w:w="3155" w:type="dxa"/>
          </w:tcPr>
          <w:p w14:paraId="503F8B58" w14:textId="1898087E" w:rsidR="00A018E7" w:rsidRPr="00745C8E" w:rsidRDefault="00A76610" w:rsidP="00A018E7">
            <w:pPr>
              <w:jc w:val="both"/>
            </w:pPr>
            <w:r w:rsidRPr="00745C8E">
              <w:t>Kansas City Schools (Regional College Fair)</w:t>
            </w:r>
          </w:p>
        </w:tc>
        <w:tc>
          <w:tcPr>
            <w:tcW w:w="1072" w:type="dxa"/>
          </w:tcPr>
          <w:p w14:paraId="30D18583" w14:textId="7F837982" w:rsidR="00A018E7" w:rsidRPr="00745C8E" w:rsidRDefault="00A76610" w:rsidP="00A018E7">
            <w:pPr>
              <w:jc w:val="center"/>
            </w:pPr>
            <w:r w:rsidRPr="00745C8E">
              <w:t>120</w:t>
            </w:r>
          </w:p>
        </w:tc>
        <w:tc>
          <w:tcPr>
            <w:tcW w:w="1158" w:type="dxa"/>
          </w:tcPr>
          <w:p w14:paraId="70FBC48F" w14:textId="7E36D189" w:rsidR="00A018E7" w:rsidRPr="00745C8E" w:rsidRDefault="00A76610" w:rsidP="00A018E7">
            <w:pPr>
              <w:jc w:val="center"/>
            </w:pPr>
            <w:r w:rsidRPr="00745C8E">
              <w:t>4</w:t>
            </w:r>
          </w:p>
        </w:tc>
        <w:tc>
          <w:tcPr>
            <w:tcW w:w="1836" w:type="dxa"/>
          </w:tcPr>
          <w:p w14:paraId="05B09737" w14:textId="6D50922D" w:rsidR="00A018E7" w:rsidRPr="00745C8E" w:rsidRDefault="00A76610" w:rsidP="00A018E7">
            <w:pPr>
              <w:jc w:val="center"/>
            </w:pPr>
            <w:r w:rsidRPr="00745C8E">
              <w:t>50</w:t>
            </w:r>
          </w:p>
        </w:tc>
        <w:tc>
          <w:tcPr>
            <w:tcW w:w="1354" w:type="dxa"/>
          </w:tcPr>
          <w:p w14:paraId="62A5D6CB" w14:textId="77777777" w:rsidR="00A018E7" w:rsidRPr="00A018E7" w:rsidRDefault="00A018E7" w:rsidP="00A018E7">
            <w:pPr>
              <w:jc w:val="center"/>
            </w:pPr>
          </w:p>
        </w:tc>
        <w:tc>
          <w:tcPr>
            <w:tcW w:w="1353" w:type="dxa"/>
          </w:tcPr>
          <w:p w14:paraId="0F2E2455" w14:textId="77777777" w:rsidR="00A018E7" w:rsidRPr="00A018E7" w:rsidRDefault="00A018E7" w:rsidP="00A018E7">
            <w:pPr>
              <w:jc w:val="center"/>
            </w:pPr>
          </w:p>
        </w:tc>
      </w:tr>
      <w:tr w:rsidR="00A018E7" w:rsidRPr="00A018E7" w14:paraId="5406B0FB" w14:textId="77777777" w:rsidTr="000E09EC">
        <w:trPr>
          <w:trHeight w:val="324"/>
        </w:trPr>
        <w:tc>
          <w:tcPr>
            <w:tcW w:w="754" w:type="dxa"/>
          </w:tcPr>
          <w:p w14:paraId="12B7DDDF" w14:textId="0EE6F581" w:rsidR="00A018E7" w:rsidRPr="00745C8E" w:rsidRDefault="00A76610" w:rsidP="00A018E7">
            <w:pPr>
              <w:jc w:val="center"/>
            </w:pPr>
            <w:r w:rsidRPr="00745C8E">
              <w:t>1</w:t>
            </w:r>
          </w:p>
        </w:tc>
        <w:tc>
          <w:tcPr>
            <w:tcW w:w="3155" w:type="dxa"/>
          </w:tcPr>
          <w:p w14:paraId="32C7664A" w14:textId="435324E1" w:rsidR="00A018E7" w:rsidRPr="00745C8E" w:rsidRDefault="00A76610" w:rsidP="00A018E7">
            <w:pPr>
              <w:jc w:val="both"/>
            </w:pPr>
            <w:r w:rsidRPr="00745C8E">
              <w:t>Out on the Town Event St. Joseph</w:t>
            </w:r>
          </w:p>
        </w:tc>
        <w:tc>
          <w:tcPr>
            <w:tcW w:w="1072" w:type="dxa"/>
          </w:tcPr>
          <w:p w14:paraId="26ABFA27" w14:textId="6D9736E5" w:rsidR="00A018E7" w:rsidRPr="00745C8E" w:rsidRDefault="00A76610" w:rsidP="00A018E7">
            <w:pPr>
              <w:jc w:val="center"/>
            </w:pPr>
            <w:r w:rsidRPr="00745C8E">
              <w:t>30</w:t>
            </w:r>
          </w:p>
        </w:tc>
        <w:tc>
          <w:tcPr>
            <w:tcW w:w="1158" w:type="dxa"/>
          </w:tcPr>
          <w:p w14:paraId="2EA878C5" w14:textId="5BC924A7" w:rsidR="00A018E7" w:rsidRPr="00745C8E" w:rsidRDefault="00A76610" w:rsidP="00A018E7">
            <w:pPr>
              <w:jc w:val="center"/>
            </w:pPr>
            <w:r w:rsidRPr="00745C8E">
              <w:t>4</w:t>
            </w:r>
          </w:p>
        </w:tc>
        <w:tc>
          <w:tcPr>
            <w:tcW w:w="1836" w:type="dxa"/>
          </w:tcPr>
          <w:p w14:paraId="102DE5CD" w14:textId="16B025A2" w:rsidR="00A018E7" w:rsidRPr="00745C8E" w:rsidRDefault="00A76610" w:rsidP="00A018E7">
            <w:pPr>
              <w:jc w:val="center"/>
            </w:pPr>
            <w:r w:rsidRPr="00745C8E">
              <w:t>55</w:t>
            </w:r>
          </w:p>
        </w:tc>
        <w:tc>
          <w:tcPr>
            <w:tcW w:w="1354" w:type="dxa"/>
          </w:tcPr>
          <w:p w14:paraId="4BD5A0D8" w14:textId="77777777" w:rsidR="00A018E7" w:rsidRPr="00A018E7" w:rsidRDefault="00A018E7" w:rsidP="00A018E7">
            <w:pPr>
              <w:jc w:val="center"/>
            </w:pPr>
          </w:p>
        </w:tc>
        <w:tc>
          <w:tcPr>
            <w:tcW w:w="1353" w:type="dxa"/>
          </w:tcPr>
          <w:p w14:paraId="5D886139" w14:textId="77777777" w:rsidR="00A018E7" w:rsidRPr="00A018E7" w:rsidRDefault="00A018E7" w:rsidP="00A018E7">
            <w:pPr>
              <w:jc w:val="center"/>
            </w:pPr>
          </w:p>
        </w:tc>
      </w:tr>
      <w:tr w:rsidR="00A018E7" w:rsidRPr="00A018E7" w14:paraId="7010D91B" w14:textId="77777777" w:rsidTr="000E09EC">
        <w:trPr>
          <w:trHeight w:val="521"/>
        </w:trPr>
        <w:tc>
          <w:tcPr>
            <w:tcW w:w="754" w:type="dxa"/>
            <w:tcBorders>
              <w:left w:val="nil"/>
              <w:bottom w:val="nil"/>
              <w:right w:val="nil"/>
            </w:tcBorders>
            <w:vAlign w:val="center"/>
          </w:tcPr>
          <w:p w14:paraId="6881013F" w14:textId="77777777" w:rsidR="00A018E7" w:rsidRPr="00A018E7" w:rsidRDefault="00A018E7" w:rsidP="00A018E7">
            <w:pPr>
              <w:jc w:val="right"/>
            </w:pPr>
          </w:p>
        </w:tc>
        <w:tc>
          <w:tcPr>
            <w:tcW w:w="3155" w:type="dxa"/>
            <w:tcBorders>
              <w:left w:val="nil"/>
              <w:bottom w:val="nil"/>
              <w:right w:val="nil"/>
            </w:tcBorders>
            <w:vAlign w:val="center"/>
          </w:tcPr>
          <w:p w14:paraId="3819CE64" w14:textId="77777777" w:rsidR="00A018E7" w:rsidRPr="00A018E7" w:rsidRDefault="00A018E7" w:rsidP="00A018E7">
            <w:pPr>
              <w:jc w:val="right"/>
            </w:pPr>
          </w:p>
        </w:tc>
        <w:tc>
          <w:tcPr>
            <w:tcW w:w="1072" w:type="dxa"/>
            <w:tcBorders>
              <w:left w:val="nil"/>
              <w:bottom w:val="nil"/>
              <w:right w:val="nil"/>
            </w:tcBorders>
            <w:vAlign w:val="center"/>
          </w:tcPr>
          <w:p w14:paraId="510F9982" w14:textId="77777777" w:rsidR="00A018E7" w:rsidRPr="00A018E7" w:rsidRDefault="00A018E7" w:rsidP="00A018E7">
            <w:pPr>
              <w:jc w:val="right"/>
            </w:pPr>
          </w:p>
        </w:tc>
        <w:tc>
          <w:tcPr>
            <w:tcW w:w="1158" w:type="dxa"/>
            <w:tcBorders>
              <w:left w:val="nil"/>
              <w:bottom w:val="nil"/>
              <w:right w:val="nil"/>
            </w:tcBorders>
            <w:vAlign w:val="center"/>
          </w:tcPr>
          <w:p w14:paraId="5E80FF7E" w14:textId="77777777" w:rsidR="00A018E7" w:rsidRPr="00A018E7" w:rsidRDefault="00A018E7" w:rsidP="00A018E7">
            <w:pPr>
              <w:jc w:val="right"/>
            </w:pPr>
          </w:p>
        </w:tc>
        <w:tc>
          <w:tcPr>
            <w:tcW w:w="1836" w:type="dxa"/>
            <w:tcBorders>
              <w:left w:val="nil"/>
              <w:bottom w:val="nil"/>
            </w:tcBorders>
            <w:vAlign w:val="center"/>
          </w:tcPr>
          <w:p w14:paraId="15D67ADD" w14:textId="77777777" w:rsidR="00A018E7" w:rsidRPr="00A018E7" w:rsidRDefault="00A018E7" w:rsidP="00A018E7">
            <w:pPr>
              <w:jc w:val="right"/>
              <w:rPr>
                <w:b/>
              </w:rPr>
            </w:pPr>
          </w:p>
        </w:tc>
        <w:tc>
          <w:tcPr>
            <w:tcW w:w="1354" w:type="dxa"/>
            <w:vAlign w:val="center"/>
          </w:tcPr>
          <w:p w14:paraId="60342DF3" w14:textId="77777777" w:rsidR="00A018E7" w:rsidRPr="00A018E7" w:rsidRDefault="00A018E7" w:rsidP="00A018E7">
            <w:pPr>
              <w:jc w:val="center"/>
            </w:pPr>
            <w:r w:rsidRPr="00A018E7">
              <w:rPr>
                <w:b/>
              </w:rPr>
              <w:t>TOTAL:</w:t>
            </w:r>
          </w:p>
        </w:tc>
        <w:tc>
          <w:tcPr>
            <w:tcW w:w="1353" w:type="dxa"/>
            <w:vAlign w:val="center"/>
          </w:tcPr>
          <w:p w14:paraId="4CD3AFEC" w14:textId="77777777" w:rsidR="00A018E7" w:rsidRPr="00A018E7" w:rsidRDefault="00A018E7" w:rsidP="00A018E7">
            <w:pPr>
              <w:jc w:val="right"/>
            </w:pPr>
          </w:p>
        </w:tc>
      </w:tr>
    </w:tbl>
    <w:p w14:paraId="5165E1FC" w14:textId="77777777" w:rsidR="00A018E7" w:rsidRPr="00A018E7" w:rsidRDefault="00A018E7" w:rsidP="00A018E7">
      <w:pPr>
        <w:ind w:left="1440" w:hanging="720"/>
        <w:jc w:val="both"/>
        <w:rPr>
          <w:rFonts w:ascii="Calibri" w:eastAsia="Calibri" w:hAnsi="Calibri" w:cs="Times New Roman"/>
          <w:sz w:val="22"/>
          <w:szCs w:val="22"/>
        </w:rPr>
      </w:pPr>
    </w:p>
    <w:p w14:paraId="4C9B6014" w14:textId="77777777" w:rsidR="00A018E7" w:rsidRPr="00A018E7" w:rsidRDefault="00A018E7" w:rsidP="00A018E7">
      <w:pPr>
        <w:ind w:left="1440" w:hanging="1440"/>
        <w:jc w:val="center"/>
        <w:rPr>
          <w:rFonts w:ascii="Calibri" w:eastAsia="Calibri" w:hAnsi="Calibri" w:cs="Times New Roman"/>
          <w:sz w:val="22"/>
          <w:szCs w:val="22"/>
        </w:rPr>
      </w:pPr>
      <w:r w:rsidRPr="00A018E7">
        <w:rPr>
          <w:rFonts w:ascii="Calibri" w:eastAsia="Calibri" w:hAnsi="Calibri" w:cs="Times New Roman"/>
          <w:sz w:val="22"/>
          <w:szCs w:val="22"/>
        </w:rPr>
        <w:t>If you have marked YES in A6 above, please provide an explanation of the additional fees:</w:t>
      </w:r>
    </w:p>
    <w:p w14:paraId="7FC1CFCE" w14:textId="77777777" w:rsidR="00A018E7" w:rsidRPr="00A018E7" w:rsidRDefault="00A018E7" w:rsidP="00A018E7">
      <w:pPr>
        <w:ind w:left="1440" w:hanging="1440"/>
        <w:jc w:val="center"/>
        <w:rPr>
          <w:rFonts w:ascii="Calibri" w:eastAsia="Calibri" w:hAnsi="Calibri" w:cs="Times New Roman"/>
          <w:sz w:val="22"/>
          <w:szCs w:val="22"/>
        </w:rPr>
      </w:pPr>
    </w:p>
    <w:p w14:paraId="494E0B4B" w14:textId="77777777" w:rsidR="00A018E7" w:rsidRPr="00A018E7" w:rsidRDefault="00A018E7" w:rsidP="00A018E7">
      <w:pPr>
        <w:ind w:left="1440" w:hanging="1440"/>
        <w:jc w:val="center"/>
        <w:rPr>
          <w:rFonts w:ascii="Calibri" w:eastAsia="Calibri" w:hAnsi="Calibri" w:cs="Times New Roman"/>
          <w:sz w:val="22"/>
          <w:szCs w:val="22"/>
        </w:rPr>
      </w:pPr>
    </w:p>
    <w:p w14:paraId="52142705" w14:textId="77777777" w:rsidR="00A018E7" w:rsidRPr="00A018E7" w:rsidRDefault="00A018E7" w:rsidP="00A018E7">
      <w:pPr>
        <w:ind w:left="1440" w:hanging="1440"/>
        <w:jc w:val="center"/>
        <w:rPr>
          <w:rFonts w:ascii="Calibri" w:eastAsia="Calibri" w:hAnsi="Calibri" w:cs="Times New Roman"/>
          <w:sz w:val="22"/>
          <w:szCs w:val="22"/>
        </w:rPr>
      </w:pPr>
      <w:r w:rsidRPr="00A018E7">
        <w:rPr>
          <w:rFonts w:ascii="Calibri" w:eastAsia="Calibri" w:hAnsi="Calibri" w:cs="Times New Roman"/>
          <w:sz w:val="22"/>
          <w:szCs w:val="22"/>
        </w:rPr>
        <w:t>_____________________________________________________________________________________</w:t>
      </w:r>
    </w:p>
    <w:p w14:paraId="6A29BE6F" w14:textId="77777777" w:rsidR="00A018E7" w:rsidRPr="00A018E7" w:rsidRDefault="00A018E7" w:rsidP="00A018E7">
      <w:pPr>
        <w:ind w:left="1440" w:hanging="1440"/>
        <w:jc w:val="center"/>
        <w:rPr>
          <w:rFonts w:ascii="Calibri" w:eastAsia="Calibri" w:hAnsi="Calibri" w:cs="Times New Roman"/>
          <w:sz w:val="22"/>
          <w:szCs w:val="22"/>
        </w:rPr>
      </w:pPr>
    </w:p>
    <w:p w14:paraId="5E7B9D70" w14:textId="77777777" w:rsidR="00A018E7" w:rsidRPr="00A018E7" w:rsidRDefault="00A018E7" w:rsidP="00A018E7">
      <w:pPr>
        <w:ind w:left="1440" w:hanging="1440"/>
        <w:jc w:val="center"/>
        <w:rPr>
          <w:rFonts w:ascii="Calibri" w:eastAsia="Calibri" w:hAnsi="Calibri" w:cs="Times New Roman"/>
          <w:sz w:val="22"/>
          <w:szCs w:val="22"/>
        </w:rPr>
      </w:pPr>
      <w:r w:rsidRPr="00A018E7">
        <w:rPr>
          <w:rFonts w:ascii="Calibri" w:eastAsia="Calibri" w:hAnsi="Calibri" w:cs="Times New Roman"/>
          <w:sz w:val="22"/>
          <w:szCs w:val="22"/>
        </w:rPr>
        <w:t>_____________________________________________________________________________________</w:t>
      </w:r>
    </w:p>
    <w:p w14:paraId="4753A7DB" w14:textId="77777777" w:rsidR="00A018E7" w:rsidRPr="00A018E7" w:rsidRDefault="00A018E7" w:rsidP="00A018E7">
      <w:pPr>
        <w:ind w:left="1440" w:hanging="1440"/>
        <w:jc w:val="both"/>
        <w:rPr>
          <w:rFonts w:ascii="Calibri" w:eastAsia="Calibri" w:hAnsi="Calibri" w:cs="Times New Roman"/>
          <w:sz w:val="22"/>
          <w:szCs w:val="22"/>
        </w:rPr>
        <w:sectPr w:rsidR="00A018E7" w:rsidRPr="00A018E7" w:rsidSect="00822586">
          <w:footerReference w:type="default" r:id="rId11"/>
          <w:pgSz w:w="12240" w:h="15840"/>
          <w:pgMar w:top="1080" w:right="720" w:bottom="720" w:left="720" w:header="720" w:footer="720" w:gutter="0"/>
          <w:cols w:space="720"/>
          <w:docGrid w:linePitch="360"/>
        </w:sectPr>
      </w:pPr>
    </w:p>
    <w:p w14:paraId="6F5B520D" w14:textId="77777777" w:rsidR="00A018E7" w:rsidRPr="00A018E7" w:rsidRDefault="00A018E7" w:rsidP="00A018E7">
      <w:pPr>
        <w:jc w:val="center"/>
        <w:rPr>
          <w:rFonts w:ascii="Calibri" w:eastAsia="Calibri" w:hAnsi="Calibri" w:cs="Times New Roman"/>
          <w:sz w:val="28"/>
          <w:szCs w:val="22"/>
          <w:u w:val="single"/>
        </w:rPr>
      </w:pPr>
      <w:r w:rsidRPr="00A018E7">
        <w:rPr>
          <w:rFonts w:ascii="Calibri" w:eastAsia="Calibri" w:hAnsi="Calibri" w:cs="Times New Roman"/>
          <w:sz w:val="28"/>
          <w:szCs w:val="22"/>
          <w:u w:val="single"/>
        </w:rPr>
        <w:t>Attachment B</w:t>
      </w:r>
    </w:p>
    <w:p w14:paraId="1D67A03B" w14:textId="77777777" w:rsidR="00A018E7" w:rsidRPr="00A018E7" w:rsidRDefault="00A018E7" w:rsidP="00A018E7">
      <w:pPr>
        <w:jc w:val="center"/>
        <w:rPr>
          <w:rFonts w:ascii="Calibri" w:eastAsia="Calibri" w:hAnsi="Calibri" w:cs="Times New Roman"/>
          <w:sz w:val="28"/>
          <w:szCs w:val="22"/>
        </w:rPr>
      </w:pPr>
      <w:r w:rsidRPr="00A018E7">
        <w:rPr>
          <w:rFonts w:ascii="Calibri" w:eastAsia="Calibri" w:hAnsi="Calibri" w:cs="Times New Roman"/>
          <w:sz w:val="28"/>
          <w:szCs w:val="22"/>
        </w:rPr>
        <w:t>Charter Bus Pricing</w:t>
      </w:r>
    </w:p>
    <w:p w14:paraId="2B7AB34E" w14:textId="77777777" w:rsidR="00A018E7" w:rsidRPr="00A018E7" w:rsidRDefault="00A018E7" w:rsidP="00A018E7">
      <w:pPr>
        <w:ind w:left="720" w:hanging="720"/>
        <w:jc w:val="both"/>
        <w:rPr>
          <w:rFonts w:ascii="Calibri" w:eastAsia="Calibri" w:hAnsi="Calibri" w:cs="Times New Roman"/>
          <w:sz w:val="22"/>
          <w:szCs w:val="22"/>
        </w:rPr>
      </w:pPr>
      <w:r w:rsidRPr="00A018E7">
        <w:rPr>
          <w:rFonts w:ascii="Calibri" w:eastAsia="Calibri" w:hAnsi="Calibri" w:cs="Times New Roman"/>
          <w:sz w:val="22"/>
          <w:szCs w:val="22"/>
        </w:rPr>
        <w:t>Complete the below tables for Charter Bus Pricing.</w:t>
      </w:r>
    </w:p>
    <w:p w14:paraId="1D3D6FD6" w14:textId="77777777" w:rsidR="00A018E7" w:rsidRPr="00A018E7" w:rsidRDefault="00A018E7" w:rsidP="00A018E7">
      <w:pPr>
        <w:jc w:val="both"/>
        <w:rPr>
          <w:rFonts w:ascii="Calibri" w:eastAsia="Calibri" w:hAnsi="Calibri" w:cs="Times New Roman"/>
          <w:b/>
          <w:sz w:val="22"/>
          <w:szCs w:val="22"/>
        </w:rPr>
      </w:pPr>
      <w:r w:rsidRPr="00A018E7">
        <w:rPr>
          <w:rFonts w:ascii="Calibri" w:eastAsia="Calibri" w:hAnsi="Calibri" w:cs="Times New Roman"/>
          <w:b/>
          <w:sz w:val="22"/>
          <w:szCs w:val="22"/>
        </w:rPr>
        <w:t>1.</w:t>
      </w:r>
      <w:r w:rsidRPr="00A018E7">
        <w:rPr>
          <w:rFonts w:ascii="Calibri" w:eastAsia="Calibri" w:hAnsi="Calibri" w:cs="Times New Roman"/>
          <w:b/>
          <w:sz w:val="22"/>
          <w:szCs w:val="22"/>
        </w:rPr>
        <w:tab/>
        <w:t>Rates</w:t>
      </w:r>
    </w:p>
    <w:tbl>
      <w:tblPr>
        <w:tblStyle w:val="TableGrid"/>
        <w:tblW w:w="0" w:type="auto"/>
        <w:tblInd w:w="828" w:type="dxa"/>
        <w:tblLook w:val="04A0" w:firstRow="1" w:lastRow="0" w:firstColumn="1" w:lastColumn="0" w:noHBand="0" w:noVBand="1"/>
      </w:tblPr>
      <w:tblGrid>
        <w:gridCol w:w="535"/>
        <w:gridCol w:w="3792"/>
        <w:gridCol w:w="4313"/>
      </w:tblGrid>
      <w:tr w:rsidR="00A018E7" w:rsidRPr="00A018E7" w14:paraId="338A903C" w14:textId="77777777" w:rsidTr="00822586">
        <w:trPr>
          <w:trHeight w:val="485"/>
        </w:trPr>
        <w:tc>
          <w:tcPr>
            <w:tcW w:w="535" w:type="dxa"/>
          </w:tcPr>
          <w:p w14:paraId="58F81691" w14:textId="77777777" w:rsidR="00A018E7" w:rsidRPr="00A018E7" w:rsidRDefault="00A018E7" w:rsidP="00A018E7">
            <w:pPr>
              <w:jc w:val="both"/>
            </w:pPr>
            <w:r w:rsidRPr="00A018E7">
              <w:t>B1</w:t>
            </w:r>
          </w:p>
        </w:tc>
        <w:tc>
          <w:tcPr>
            <w:tcW w:w="3792" w:type="dxa"/>
          </w:tcPr>
          <w:p w14:paraId="4086B0DC" w14:textId="77777777" w:rsidR="00A018E7" w:rsidRPr="00A018E7" w:rsidRDefault="00A018E7" w:rsidP="00A018E7">
            <w:pPr>
              <w:jc w:val="both"/>
            </w:pPr>
            <w:r w:rsidRPr="00A018E7">
              <w:t>Hourly Rate (including driver fees)</w:t>
            </w:r>
          </w:p>
        </w:tc>
        <w:tc>
          <w:tcPr>
            <w:tcW w:w="4313" w:type="dxa"/>
          </w:tcPr>
          <w:p w14:paraId="0A3BCF40" w14:textId="77777777" w:rsidR="00A018E7" w:rsidRPr="00A018E7" w:rsidRDefault="00A018E7" w:rsidP="00A018E7">
            <w:pPr>
              <w:jc w:val="both"/>
            </w:pPr>
          </w:p>
        </w:tc>
      </w:tr>
      <w:tr w:rsidR="00A018E7" w:rsidRPr="00A018E7" w14:paraId="566A95B1" w14:textId="77777777" w:rsidTr="00822586">
        <w:tc>
          <w:tcPr>
            <w:tcW w:w="535" w:type="dxa"/>
          </w:tcPr>
          <w:p w14:paraId="65CC1A4C" w14:textId="77777777" w:rsidR="00A018E7" w:rsidRPr="00A018E7" w:rsidRDefault="00A018E7" w:rsidP="00A018E7">
            <w:pPr>
              <w:jc w:val="both"/>
            </w:pPr>
            <w:r w:rsidRPr="00A018E7">
              <w:t>B2</w:t>
            </w:r>
          </w:p>
        </w:tc>
        <w:tc>
          <w:tcPr>
            <w:tcW w:w="3792" w:type="dxa"/>
          </w:tcPr>
          <w:p w14:paraId="6219C0E8" w14:textId="77777777" w:rsidR="00A018E7" w:rsidRPr="00A018E7" w:rsidRDefault="00A018E7" w:rsidP="00A018E7">
            <w:pPr>
              <w:jc w:val="both"/>
            </w:pPr>
            <w:r w:rsidRPr="00A018E7">
              <w:t>Fuel Surcharge Applicable?</w:t>
            </w:r>
          </w:p>
        </w:tc>
        <w:tc>
          <w:tcPr>
            <w:tcW w:w="4313" w:type="dxa"/>
          </w:tcPr>
          <w:p w14:paraId="110A6252" w14:textId="77777777" w:rsidR="00A018E7" w:rsidRPr="00A018E7" w:rsidRDefault="005A5CBA" w:rsidP="00A018E7">
            <w:pPr>
              <w:jc w:val="both"/>
            </w:pPr>
            <w:sdt>
              <w:sdtPr>
                <w:id w:val="1196192968"/>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    Yes                        </w:t>
            </w:r>
            <w:sdt>
              <w:sdtPr>
                <w:id w:val="2143695687"/>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    No</w:t>
            </w:r>
          </w:p>
        </w:tc>
      </w:tr>
      <w:tr w:rsidR="00A018E7" w:rsidRPr="00A018E7" w14:paraId="6F847E76" w14:textId="77777777" w:rsidTr="00822586">
        <w:trPr>
          <w:trHeight w:val="440"/>
        </w:trPr>
        <w:tc>
          <w:tcPr>
            <w:tcW w:w="535" w:type="dxa"/>
          </w:tcPr>
          <w:p w14:paraId="51FD8017" w14:textId="77777777" w:rsidR="00A018E7" w:rsidRPr="00A018E7" w:rsidRDefault="00A018E7" w:rsidP="00A018E7">
            <w:pPr>
              <w:jc w:val="both"/>
            </w:pPr>
            <w:r w:rsidRPr="00A018E7">
              <w:t>B3</w:t>
            </w:r>
          </w:p>
        </w:tc>
        <w:tc>
          <w:tcPr>
            <w:tcW w:w="3792" w:type="dxa"/>
          </w:tcPr>
          <w:p w14:paraId="0527D590" w14:textId="77777777" w:rsidR="00A018E7" w:rsidRPr="00A018E7" w:rsidRDefault="00A018E7" w:rsidP="00A018E7">
            <w:pPr>
              <w:jc w:val="both"/>
            </w:pPr>
            <w:r w:rsidRPr="00A018E7">
              <w:t>If yes to B2, after how many miles?</w:t>
            </w:r>
          </w:p>
        </w:tc>
        <w:tc>
          <w:tcPr>
            <w:tcW w:w="4313" w:type="dxa"/>
          </w:tcPr>
          <w:p w14:paraId="6438BBAB" w14:textId="77777777" w:rsidR="00A018E7" w:rsidRPr="00A018E7" w:rsidRDefault="00A018E7" w:rsidP="00A018E7">
            <w:pPr>
              <w:jc w:val="both"/>
            </w:pPr>
          </w:p>
        </w:tc>
      </w:tr>
      <w:tr w:rsidR="00A018E7" w:rsidRPr="00A018E7" w14:paraId="7800D653" w14:textId="77777777" w:rsidTr="00822586">
        <w:tc>
          <w:tcPr>
            <w:tcW w:w="535" w:type="dxa"/>
          </w:tcPr>
          <w:p w14:paraId="48F471EC" w14:textId="77777777" w:rsidR="00A018E7" w:rsidRPr="00A018E7" w:rsidRDefault="00A018E7" w:rsidP="00A018E7">
            <w:pPr>
              <w:jc w:val="both"/>
            </w:pPr>
            <w:r w:rsidRPr="00A018E7">
              <w:t>B4</w:t>
            </w:r>
          </w:p>
        </w:tc>
        <w:tc>
          <w:tcPr>
            <w:tcW w:w="3792" w:type="dxa"/>
          </w:tcPr>
          <w:p w14:paraId="64C34AB7" w14:textId="77777777" w:rsidR="00A018E7" w:rsidRPr="00A018E7" w:rsidRDefault="00A018E7" w:rsidP="00A018E7">
            <w:pPr>
              <w:jc w:val="both"/>
            </w:pPr>
            <w:r w:rsidRPr="00A018E7">
              <w:t>Minimum hours required?</w:t>
            </w:r>
          </w:p>
        </w:tc>
        <w:tc>
          <w:tcPr>
            <w:tcW w:w="4313" w:type="dxa"/>
          </w:tcPr>
          <w:p w14:paraId="33164278" w14:textId="77777777" w:rsidR="00A018E7" w:rsidRPr="00A018E7" w:rsidRDefault="005A5CBA" w:rsidP="00A018E7">
            <w:pPr>
              <w:jc w:val="both"/>
            </w:pPr>
            <w:sdt>
              <w:sdtPr>
                <w:id w:val="514430843"/>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    Yes                        </w:t>
            </w:r>
            <w:sdt>
              <w:sdtPr>
                <w:id w:val="-1482310312"/>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    No</w:t>
            </w:r>
          </w:p>
        </w:tc>
      </w:tr>
      <w:tr w:rsidR="00A018E7" w:rsidRPr="00A018E7" w14:paraId="382D8B0C" w14:textId="77777777" w:rsidTr="00822586">
        <w:tc>
          <w:tcPr>
            <w:tcW w:w="535" w:type="dxa"/>
          </w:tcPr>
          <w:p w14:paraId="532B1B19" w14:textId="77777777" w:rsidR="00A018E7" w:rsidRPr="00A018E7" w:rsidRDefault="00A018E7" w:rsidP="00A018E7">
            <w:pPr>
              <w:jc w:val="both"/>
            </w:pPr>
            <w:r w:rsidRPr="00A018E7">
              <w:t>B5</w:t>
            </w:r>
          </w:p>
        </w:tc>
        <w:tc>
          <w:tcPr>
            <w:tcW w:w="3792" w:type="dxa"/>
          </w:tcPr>
          <w:p w14:paraId="37BB6C1E" w14:textId="77777777" w:rsidR="00A018E7" w:rsidRPr="00A018E7" w:rsidRDefault="00A018E7" w:rsidP="00A018E7">
            <w:pPr>
              <w:jc w:val="both"/>
            </w:pPr>
            <w:r w:rsidRPr="00A018E7">
              <w:t>If yes to B4, what is the minimum hours charged?</w:t>
            </w:r>
          </w:p>
        </w:tc>
        <w:tc>
          <w:tcPr>
            <w:tcW w:w="4313" w:type="dxa"/>
          </w:tcPr>
          <w:p w14:paraId="2C2F932A" w14:textId="77777777" w:rsidR="00A018E7" w:rsidRPr="00A018E7" w:rsidRDefault="00A018E7" w:rsidP="00A018E7">
            <w:pPr>
              <w:jc w:val="both"/>
            </w:pPr>
          </w:p>
        </w:tc>
      </w:tr>
      <w:tr w:rsidR="00A018E7" w:rsidRPr="00A018E7" w14:paraId="5BB5F6F1" w14:textId="77777777" w:rsidTr="00822586">
        <w:tc>
          <w:tcPr>
            <w:tcW w:w="535" w:type="dxa"/>
          </w:tcPr>
          <w:p w14:paraId="463C2E90" w14:textId="77777777" w:rsidR="00A018E7" w:rsidRPr="00A018E7" w:rsidRDefault="00A018E7" w:rsidP="00A018E7">
            <w:pPr>
              <w:jc w:val="both"/>
            </w:pPr>
            <w:r w:rsidRPr="00A018E7">
              <w:t>B6</w:t>
            </w:r>
          </w:p>
        </w:tc>
        <w:tc>
          <w:tcPr>
            <w:tcW w:w="3792" w:type="dxa"/>
          </w:tcPr>
          <w:p w14:paraId="0DD33709" w14:textId="77777777" w:rsidR="00A018E7" w:rsidRPr="00A018E7" w:rsidRDefault="00A018E7" w:rsidP="00A018E7">
            <w:pPr>
              <w:jc w:val="both"/>
            </w:pPr>
            <w:r w:rsidRPr="00A018E7">
              <w:t>Additional fees? If yes, describe in the space provided below</w:t>
            </w:r>
          </w:p>
        </w:tc>
        <w:tc>
          <w:tcPr>
            <w:tcW w:w="4313" w:type="dxa"/>
          </w:tcPr>
          <w:p w14:paraId="7AF31D3F" w14:textId="77777777" w:rsidR="00A018E7" w:rsidRPr="00A018E7" w:rsidRDefault="005A5CBA" w:rsidP="00A018E7">
            <w:pPr>
              <w:jc w:val="both"/>
            </w:pPr>
            <w:sdt>
              <w:sdtPr>
                <w:id w:val="1865094572"/>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Yes                             </w:t>
            </w:r>
            <w:sdt>
              <w:sdtPr>
                <w:id w:val="-1068030247"/>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    No</w:t>
            </w:r>
          </w:p>
        </w:tc>
      </w:tr>
      <w:tr w:rsidR="00A018E7" w:rsidRPr="00A018E7" w14:paraId="60F93D98" w14:textId="77777777" w:rsidTr="00822586">
        <w:tc>
          <w:tcPr>
            <w:tcW w:w="535" w:type="dxa"/>
          </w:tcPr>
          <w:p w14:paraId="6ECF5B88" w14:textId="77777777" w:rsidR="00A018E7" w:rsidRPr="00A018E7" w:rsidRDefault="00A018E7" w:rsidP="00A018E7">
            <w:pPr>
              <w:jc w:val="both"/>
            </w:pPr>
            <w:r w:rsidRPr="00A018E7">
              <w:t>B7</w:t>
            </w:r>
          </w:p>
        </w:tc>
        <w:tc>
          <w:tcPr>
            <w:tcW w:w="3792" w:type="dxa"/>
          </w:tcPr>
          <w:p w14:paraId="23F76466" w14:textId="77777777" w:rsidR="00A018E7" w:rsidRPr="00A018E7" w:rsidRDefault="00A018E7" w:rsidP="00A018E7">
            <w:pPr>
              <w:jc w:val="both"/>
            </w:pPr>
            <w:r w:rsidRPr="00A018E7">
              <w:t xml:space="preserve">At what point do you begin to charge the University? </w:t>
            </w:r>
          </w:p>
        </w:tc>
        <w:tc>
          <w:tcPr>
            <w:tcW w:w="4313" w:type="dxa"/>
          </w:tcPr>
          <w:p w14:paraId="64D3576C" w14:textId="77777777" w:rsidR="00A018E7" w:rsidRPr="00A018E7" w:rsidRDefault="005A5CBA" w:rsidP="00A018E7">
            <w:pPr>
              <w:jc w:val="both"/>
            </w:pPr>
            <w:sdt>
              <w:sdtPr>
                <w:id w:val="-1487086420"/>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   Bus Location (include City, State below)</w:t>
            </w:r>
          </w:p>
          <w:p w14:paraId="1ACDB72F" w14:textId="77777777" w:rsidR="00A018E7" w:rsidRPr="00A018E7" w:rsidRDefault="005A5CBA" w:rsidP="00A018E7">
            <w:pPr>
              <w:jc w:val="both"/>
            </w:pPr>
            <w:sdt>
              <w:sdtPr>
                <w:id w:val="1433854041"/>
                <w14:checkbox>
                  <w14:checked w14:val="0"/>
                  <w14:checkedState w14:val="2612" w14:font="MS Gothic"/>
                  <w14:uncheckedState w14:val="2610" w14:font="MS Gothic"/>
                </w14:checkbox>
              </w:sdtPr>
              <w:sdtEndPr/>
              <w:sdtContent>
                <w:r w:rsidR="00A018E7" w:rsidRPr="00A018E7">
                  <w:rPr>
                    <w:rFonts w:ascii="Segoe UI Symbol" w:hAnsi="Segoe UI Symbol" w:cs="Segoe UI Symbol"/>
                  </w:rPr>
                  <w:t>☐</w:t>
                </w:r>
              </w:sdtContent>
            </w:sdt>
            <w:r w:rsidR="00A018E7" w:rsidRPr="00A018E7">
              <w:t xml:space="preserve">    Illinois State University </w:t>
            </w:r>
          </w:p>
        </w:tc>
      </w:tr>
    </w:tbl>
    <w:p w14:paraId="54BCE0E9" w14:textId="77777777" w:rsidR="00A018E7" w:rsidRPr="00A018E7" w:rsidRDefault="00A018E7" w:rsidP="00A018E7">
      <w:pPr>
        <w:jc w:val="both"/>
        <w:rPr>
          <w:rFonts w:ascii="Calibri" w:eastAsia="Calibri" w:hAnsi="Calibri" w:cs="Times New Roman"/>
          <w:sz w:val="22"/>
          <w:szCs w:val="22"/>
        </w:rPr>
      </w:pPr>
    </w:p>
    <w:p w14:paraId="6D0D2BAD" w14:textId="77777777" w:rsidR="00A018E7" w:rsidRPr="00A018E7" w:rsidRDefault="00A018E7" w:rsidP="00A018E7">
      <w:pPr>
        <w:jc w:val="both"/>
        <w:rPr>
          <w:rFonts w:ascii="Calibri" w:eastAsia="Calibri" w:hAnsi="Calibri" w:cs="Times New Roman"/>
          <w:b/>
          <w:sz w:val="22"/>
          <w:szCs w:val="22"/>
        </w:rPr>
      </w:pPr>
      <w:r w:rsidRPr="00A018E7">
        <w:rPr>
          <w:rFonts w:ascii="Calibri" w:eastAsia="Calibri" w:hAnsi="Calibri" w:cs="Times New Roman"/>
          <w:b/>
          <w:sz w:val="22"/>
          <w:szCs w:val="22"/>
        </w:rPr>
        <w:t>2.</w:t>
      </w:r>
      <w:r w:rsidRPr="00A018E7">
        <w:rPr>
          <w:rFonts w:ascii="Calibri" w:eastAsia="Calibri" w:hAnsi="Calibri" w:cs="Times New Roman"/>
          <w:b/>
          <w:sz w:val="22"/>
          <w:szCs w:val="22"/>
        </w:rPr>
        <w:tab/>
        <w:t xml:space="preserve">Market Basket for Charter Bus – Please include all fees </w:t>
      </w:r>
    </w:p>
    <w:tbl>
      <w:tblPr>
        <w:tblStyle w:val="TableGrid"/>
        <w:tblW w:w="10800" w:type="dxa"/>
        <w:tblInd w:w="108" w:type="dxa"/>
        <w:tblLayout w:type="fixed"/>
        <w:tblLook w:val="04A0" w:firstRow="1" w:lastRow="0" w:firstColumn="1" w:lastColumn="0" w:noHBand="0" w:noVBand="1"/>
      </w:tblPr>
      <w:tblGrid>
        <w:gridCol w:w="754"/>
        <w:gridCol w:w="3026"/>
        <w:gridCol w:w="810"/>
        <w:gridCol w:w="1080"/>
        <w:gridCol w:w="1890"/>
        <w:gridCol w:w="1260"/>
        <w:gridCol w:w="1980"/>
      </w:tblGrid>
      <w:tr w:rsidR="00A018E7" w:rsidRPr="00A018E7" w14:paraId="6635E341" w14:textId="77777777" w:rsidTr="00DE1A4F">
        <w:tc>
          <w:tcPr>
            <w:tcW w:w="754" w:type="dxa"/>
            <w:vAlign w:val="bottom"/>
          </w:tcPr>
          <w:p w14:paraId="2D516E4E" w14:textId="77777777" w:rsidR="00A018E7" w:rsidRPr="00A018E7" w:rsidRDefault="00A018E7" w:rsidP="00A018E7">
            <w:pPr>
              <w:jc w:val="center"/>
            </w:pPr>
            <w:r w:rsidRPr="00A018E7">
              <w:t># of Events</w:t>
            </w:r>
          </w:p>
        </w:tc>
        <w:tc>
          <w:tcPr>
            <w:tcW w:w="3026" w:type="dxa"/>
            <w:vAlign w:val="bottom"/>
          </w:tcPr>
          <w:p w14:paraId="280173E3" w14:textId="00FB91FD" w:rsidR="00A018E7" w:rsidRPr="00A018E7" w:rsidRDefault="00A018E7" w:rsidP="003B118E">
            <w:pPr>
              <w:jc w:val="center"/>
            </w:pPr>
            <w:r w:rsidRPr="00A018E7">
              <w:t xml:space="preserve">From </w:t>
            </w:r>
            <w:r w:rsidR="003B118E">
              <w:t>Missouri Western</w:t>
            </w:r>
            <w:r w:rsidRPr="00A018E7">
              <w:t xml:space="preserve"> State University to the below Location:</w:t>
            </w:r>
          </w:p>
        </w:tc>
        <w:tc>
          <w:tcPr>
            <w:tcW w:w="810" w:type="dxa"/>
            <w:vAlign w:val="bottom"/>
          </w:tcPr>
          <w:p w14:paraId="5AC7A53A" w14:textId="6EEDC57C" w:rsidR="00A018E7" w:rsidRPr="00A018E7" w:rsidRDefault="00C731C8" w:rsidP="00A018E7">
            <w:pPr>
              <w:jc w:val="center"/>
            </w:pPr>
            <w:r>
              <w:t xml:space="preserve">Est. </w:t>
            </w:r>
            <w:r w:rsidR="00A018E7" w:rsidRPr="00A018E7">
              <w:t>Round Trip Miles</w:t>
            </w:r>
          </w:p>
        </w:tc>
        <w:tc>
          <w:tcPr>
            <w:tcW w:w="1080" w:type="dxa"/>
            <w:vAlign w:val="bottom"/>
          </w:tcPr>
          <w:p w14:paraId="381A9323" w14:textId="6DDBCF24" w:rsidR="00A018E7" w:rsidRPr="00A018E7" w:rsidRDefault="00C731C8" w:rsidP="00A018E7">
            <w:pPr>
              <w:jc w:val="center"/>
            </w:pPr>
            <w:r>
              <w:t xml:space="preserve">Estimated </w:t>
            </w:r>
            <w:r w:rsidR="00A018E7" w:rsidRPr="00A018E7">
              <w:t>Total Hours</w:t>
            </w:r>
          </w:p>
        </w:tc>
        <w:tc>
          <w:tcPr>
            <w:tcW w:w="1890" w:type="dxa"/>
            <w:vAlign w:val="bottom"/>
          </w:tcPr>
          <w:p w14:paraId="6E8B8339" w14:textId="77777777" w:rsidR="00A018E7" w:rsidRPr="00A018E7" w:rsidRDefault="00A018E7" w:rsidP="00A018E7">
            <w:pPr>
              <w:jc w:val="center"/>
            </w:pPr>
            <w:r w:rsidRPr="00A018E7">
              <w:t># of Passengers or buses required</w:t>
            </w:r>
          </w:p>
        </w:tc>
        <w:tc>
          <w:tcPr>
            <w:tcW w:w="1260" w:type="dxa"/>
            <w:vAlign w:val="bottom"/>
          </w:tcPr>
          <w:p w14:paraId="793615EB" w14:textId="77777777" w:rsidR="00A018E7" w:rsidRPr="00A018E7" w:rsidRDefault="00A018E7" w:rsidP="00A018E7">
            <w:pPr>
              <w:jc w:val="center"/>
            </w:pPr>
            <w:r w:rsidRPr="00A018E7">
              <w:t>Unit Cost per Trip</w:t>
            </w:r>
          </w:p>
        </w:tc>
        <w:tc>
          <w:tcPr>
            <w:tcW w:w="1980" w:type="dxa"/>
            <w:vAlign w:val="bottom"/>
          </w:tcPr>
          <w:p w14:paraId="2AF3CE16" w14:textId="77777777" w:rsidR="00A018E7" w:rsidRPr="00A018E7" w:rsidRDefault="00A018E7" w:rsidP="00A018E7">
            <w:pPr>
              <w:jc w:val="center"/>
            </w:pPr>
            <w:r w:rsidRPr="00A018E7">
              <w:t>Total Cost for All Events</w:t>
            </w:r>
          </w:p>
        </w:tc>
      </w:tr>
      <w:tr w:rsidR="00A018E7" w:rsidRPr="00A018E7" w14:paraId="63806FB1" w14:textId="77777777" w:rsidTr="00DE1A4F">
        <w:trPr>
          <w:trHeight w:val="311"/>
        </w:trPr>
        <w:tc>
          <w:tcPr>
            <w:tcW w:w="754" w:type="dxa"/>
            <w:vAlign w:val="center"/>
          </w:tcPr>
          <w:p w14:paraId="3C5C1678" w14:textId="2BB2686B" w:rsidR="00A018E7" w:rsidRPr="003B118E" w:rsidRDefault="003B118E" w:rsidP="00A018E7">
            <w:pPr>
              <w:jc w:val="center"/>
            </w:pPr>
            <w:r w:rsidRPr="003B118E">
              <w:t>1</w:t>
            </w:r>
          </w:p>
        </w:tc>
        <w:tc>
          <w:tcPr>
            <w:tcW w:w="3026" w:type="dxa"/>
            <w:vAlign w:val="center"/>
          </w:tcPr>
          <w:p w14:paraId="33D6DBFA" w14:textId="3AB2D4D9" w:rsidR="00A018E7" w:rsidRPr="00A018E7" w:rsidRDefault="003B118E" w:rsidP="00A018E7">
            <w:pPr>
              <w:rPr>
                <w:color w:val="FF0000"/>
              </w:rPr>
            </w:pPr>
            <w:r w:rsidRPr="003B118E">
              <w:t>Fort Hays State University,</w:t>
            </w:r>
            <w:r w:rsidR="00C731C8">
              <w:t xml:space="preserve">    </w:t>
            </w:r>
            <w:r w:rsidRPr="003B118E">
              <w:t xml:space="preserve"> Hays, KS</w:t>
            </w:r>
          </w:p>
        </w:tc>
        <w:tc>
          <w:tcPr>
            <w:tcW w:w="810" w:type="dxa"/>
          </w:tcPr>
          <w:p w14:paraId="54C1CC41" w14:textId="35D0148C" w:rsidR="00A018E7" w:rsidRPr="00C731C8" w:rsidRDefault="005B131E" w:rsidP="00A018E7">
            <w:pPr>
              <w:jc w:val="center"/>
            </w:pPr>
            <w:r>
              <w:t>8</w:t>
            </w:r>
            <w:r w:rsidR="00C731C8" w:rsidRPr="00C731C8">
              <w:t>10</w:t>
            </w:r>
          </w:p>
        </w:tc>
        <w:tc>
          <w:tcPr>
            <w:tcW w:w="1080" w:type="dxa"/>
            <w:vAlign w:val="center"/>
          </w:tcPr>
          <w:p w14:paraId="29C5A990" w14:textId="1E41F7A2" w:rsidR="00A018E7" w:rsidRPr="005B131E" w:rsidRDefault="00A018E7" w:rsidP="005B131E">
            <w:pPr>
              <w:jc w:val="center"/>
            </w:pPr>
            <w:r w:rsidRPr="005B131E">
              <w:t>3</w:t>
            </w:r>
            <w:r w:rsidR="005B131E" w:rsidRPr="005B131E">
              <w:t>0</w:t>
            </w:r>
            <w:r w:rsidRPr="005B131E">
              <w:t>*</w:t>
            </w:r>
          </w:p>
        </w:tc>
        <w:tc>
          <w:tcPr>
            <w:tcW w:w="1890" w:type="dxa"/>
            <w:vAlign w:val="center"/>
          </w:tcPr>
          <w:p w14:paraId="1F06CBE3" w14:textId="266CC2D9" w:rsidR="00A018E7" w:rsidRPr="00A018E7" w:rsidRDefault="003B118E" w:rsidP="00A018E7">
            <w:pPr>
              <w:jc w:val="center"/>
              <w:rPr>
                <w:color w:val="FF0000"/>
              </w:rPr>
            </w:pPr>
            <w:r w:rsidRPr="003B118E">
              <w:t>127</w:t>
            </w:r>
          </w:p>
        </w:tc>
        <w:tc>
          <w:tcPr>
            <w:tcW w:w="1260" w:type="dxa"/>
          </w:tcPr>
          <w:p w14:paraId="62C87D62" w14:textId="77777777" w:rsidR="00A018E7" w:rsidRPr="00A018E7" w:rsidRDefault="00A018E7" w:rsidP="00A018E7">
            <w:pPr>
              <w:jc w:val="center"/>
            </w:pPr>
          </w:p>
        </w:tc>
        <w:tc>
          <w:tcPr>
            <w:tcW w:w="1980" w:type="dxa"/>
            <w:vAlign w:val="center"/>
          </w:tcPr>
          <w:p w14:paraId="407F021A" w14:textId="77777777" w:rsidR="00A018E7" w:rsidRPr="00A018E7" w:rsidRDefault="00A018E7" w:rsidP="00A018E7">
            <w:pPr>
              <w:jc w:val="center"/>
            </w:pPr>
          </w:p>
        </w:tc>
      </w:tr>
      <w:tr w:rsidR="00A018E7" w:rsidRPr="00A018E7" w14:paraId="3B1ABD37" w14:textId="77777777" w:rsidTr="00DE1A4F">
        <w:trPr>
          <w:trHeight w:val="311"/>
        </w:trPr>
        <w:tc>
          <w:tcPr>
            <w:tcW w:w="754" w:type="dxa"/>
          </w:tcPr>
          <w:p w14:paraId="5149C7BF" w14:textId="77777777" w:rsidR="00A018E7" w:rsidRPr="003B118E" w:rsidRDefault="00A018E7" w:rsidP="00A018E7">
            <w:pPr>
              <w:jc w:val="center"/>
            </w:pPr>
            <w:r w:rsidRPr="003B118E">
              <w:t>1</w:t>
            </w:r>
          </w:p>
        </w:tc>
        <w:tc>
          <w:tcPr>
            <w:tcW w:w="3026" w:type="dxa"/>
          </w:tcPr>
          <w:p w14:paraId="1680BA30" w14:textId="68ADF8B6" w:rsidR="00A018E7" w:rsidRPr="00A018E7" w:rsidRDefault="00B61E97" w:rsidP="00A018E7">
            <w:pPr>
              <w:jc w:val="both"/>
              <w:rPr>
                <w:color w:val="FF0000"/>
              </w:rPr>
            </w:pPr>
            <w:r w:rsidRPr="00B61E97">
              <w:t>Northeastern State University, Tahlequah, OK</w:t>
            </w:r>
          </w:p>
        </w:tc>
        <w:tc>
          <w:tcPr>
            <w:tcW w:w="810" w:type="dxa"/>
          </w:tcPr>
          <w:p w14:paraId="63738812" w14:textId="7882CBA1" w:rsidR="00A018E7" w:rsidRPr="00C731C8" w:rsidRDefault="005B131E" w:rsidP="00A018E7">
            <w:pPr>
              <w:jc w:val="center"/>
            </w:pPr>
            <w:r>
              <w:t>8</w:t>
            </w:r>
            <w:r w:rsidR="00C731C8" w:rsidRPr="00C731C8">
              <w:t>08</w:t>
            </w:r>
          </w:p>
        </w:tc>
        <w:tc>
          <w:tcPr>
            <w:tcW w:w="1080" w:type="dxa"/>
          </w:tcPr>
          <w:p w14:paraId="62380310" w14:textId="1CCBC515" w:rsidR="00A018E7" w:rsidRPr="005B131E" w:rsidRDefault="005B131E" w:rsidP="00A018E7">
            <w:pPr>
              <w:jc w:val="center"/>
            </w:pPr>
            <w:r w:rsidRPr="005B131E">
              <w:t>30</w:t>
            </w:r>
            <w:r w:rsidR="00A018E7" w:rsidRPr="005B131E">
              <w:t>*</w:t>
            </w:r>
          </w:p>
        </w:tc>
        <w:tc>
          <w:tcPr>
            <w:tcW w:w="1890" w:type="dxa"/>
          </w:tcPr>
          <w:p w14:paraId="19DA6591" w14:textId="1491CC92" w:rsidR="00A018E7" w:rsidRPr="00A018E7" w:rsidRDefault="00B61E97" w:rsidP="00A018E7">
            <w:pPr>
              <w:jc w:val="center"/>
              <w:rPr>
                <w:color w:val="FF0000"/>
              </w:rPr>
            </w:pPr>
            <w:r w:rsidRPr="00B61E97">
              <w:t>127</w:t>
            </w:r>
          </w:p>
        </w:tc>
        <w:tc>
          <w:tcPr>
            <w:tcW w:w="1260" w:type="dxa"/>
          </w:tcPr>
          <w:p w14:paraId="6A771C9A" w14:textId="77777777" w:rsidR="00A018E7" w:rsidRPr="00A018E7" w:rsidRDefault="00A018E7" w:rsidP="00A018E7">
            <w:pPr>
              <w:jc w:val="center"/>
            </w:pPr>
          </w:p>
        </w:tc>
        <w:tc>
          <w:tcPr>
            <w:tcW w:w="1980" w:type="dxa"/>
          </w:tcPr>
          <w:p w14:paraId="7691313C" w14:textId="77777777" w:rsidR="00A018E7" w:rsidRPr="00A018E7" w:rsidRDefault="00A018E7" w:rsidP="00A018E7">
            <w:pPr>
              <w:jc w:val="center"/>
            </w:pPr>
          </w:p>
        </w:tc>
      </w:tr>
      <w:tr w:rsidR="00A018E7" w:rsidRPr="00A018E7" w14:paraId="1076F1A0" w14:textId="77777777" w:rsidTr="00DE1A4F">
        <w:trPr>
          <w:trHeight w:val="311"/>
        </w:trPr>
        <w:tc>
          <w:tcPr>
            <w:tcW w:w="754" w:type="dxa"/>
          </w:tcPr>
          <w:p w14:paraId="0BD9A88C" w14:textId="4BC7EE0C" w:rsidR="00A018E7" w:rsidRPr="003B118E" w:rsidRDefault="003B118E" w:rsidP="00A018E7">
            <w:pPr>
              <w:jc w:val="center"/>
            </w:pPr>
            <w:r w:rsidRPr="003B118E">
              <w:t>1</w:t>
            </w:r>
          </w:p>
        </w:tc>
        <w:tc>
          <w:tcPr>
            <w:tcW w:w="3026" w:type="dxa"/>
          </w:tcPr>
          <w:p w14:paraId="3823B3DD" w14:textId="7F528574" w:rsidR="00A018E7" w:rsidRPr="00A018E7" w:rsidRDefault="00B61E97" w:rsidP="00C731C8">
            <w:pPr>
              <w:jc w:val="both"/>
              <w:rPr>
                <w:color w:val="FF0000"/>
              </w:rPr>
            </w:pPr>
            <w:r w:rsidRPr="00B61E97">
              <w:t>Washburn</w:t>
            </w:r>
            <w:r w:rsidR="00C731C8">
              <w:t xml:space="preserve"> </w:t>
            </w:r>
            <w:r w:rsidRPr="00B61E97">
              <w:t>University,</w:t>
            </w:r>
            <w:r w:rsidR="00C731C8">
              <w:t xml:space="preserve"> </w:t>
            </w:r>
            <w:r w:rsidRPr="00B61E97">
              <w:t>Topeka, KS</w:t>
            </w:r>
          </w:p>
        </w:tc>
        <w:tc>
          <w:tcPr>
            <w:tcW w:w="810" w:type="dxa"/>
          </w:tcPr>
          <w:p w14:paraId="4CB7F72E" w14:textId="2F4A7793" w:rsidR="00A018E7" w:rsidRPr="00C731C8" w:rsidRDefault="00C731C8" w:rsidP="00A018E7">
            <w:pPr>
              <w:jc w:val="center"/>
            </w:pPr>
            <w:r w:rsidRPr="00C731C8">
              <w:t>250</w:t>
            </w:r>
          </w:p>
        </w:tc>
        <w:tc>
          <w:tcPr>
            <w:tcW w:w="1080" w:type="dxa"/>
          </w:tcPr>
          <w:p w14:paraId="48928E01" w14:textId="1096A5BD" w:rsidR="00A018E7" w:rsidRPr="00200AD4" w:rsidRDefault="00200AD4" w:rsidP="00A018E7">
            <w:pPr>
              <w:jc w:val="center"/>
            </w:pPr>
            <w:r w:rsidRPr="00200AD4">
              <w:t>12</w:t>
            </w:r>
          </w:p>
        </w:tc>
        <w:tc>
          <w:tcPr>
            <w:tcW w:w="1890" w:type="dxa"/>
          </w:tcPr>
          <w:p w14:paraId="395EA497" w14:textId="642F60C7" w:rsidR="00A018E7" w:rsidRPr="00A018E7" w:rsidRDefault="00B61E97" w:rsidP="00A018E7">
            <w:pPr>
              <w:jc w:val="center"/>
              <w:rPr>
                <w:color w:val="FF0000"/>
              </w:rPr>
            </w:pPr>
            <w:r w:rsidRPr="00B61E97">
              <w:t>127</w:t>
            </w:r>
          </w:p>
        </w:tc>
        <w:tc>
          <w:tcPr>
            <w:tcW w:w="1260" w:type="dxa"/>
          </w:tcPr>
          <w:p w14:paraId="7EDD01BA" w14:textId="77777777" w:rsidR="00A018E7" w:rsidRPr="00A018E7" w:rsidRDefault="00A018E7" w:rsidP="00A018E7">
            <w:pPr>
              <w:jc w:val="center"/>
            </w:pPr>
          </w:p>
        </w:tc>
        <w:tc>
          <w:tcPr>
            <w:tcW w:w="1980" w:type="dxa"/>
          </w:tcPr>
          <w:p w14:paraId="7F984AB5" w14:textId="77777777" w:rsidR="00A018E7" w:rsidRPr="00A018E7" w:rsidRDefault="00A018E7" w:rsidP="00A018E7">
            <w:pPr>
              <w:jc w:val="center"/>
            </w:pPr>
          </w:p>
        </w:tc>
      </w:tr>
      <w:tr w:rsidR="00A018E7" w:rsidRPr="00A018E7" w14:paraId="21BE042C" w14:textId="77777777" w:rsidTr="00DE1A4F">
        <w:trPr>
          <w:trHeight w:val="311"/>
        </w:trPr>
        <w:tc>
          <w:tcPr>
            <w:tcW w:w="754" w:type="dxa"/>
          </w:tcPr>
          <w:p w14:paraId="3E2041F2" w14:textId="098E5DB8" w:rsidR="00A018E7" w:rsidRPr="003B118E" w:rsidRDefault="003B118E" w:rsidP="00A018E7">
            <w:pPr>
              <w:jc w:val="center"/>
            </w:pPr>
            <w:r w:rsidRPr="003B118E">
              <w:t>1</w:t>
            </w:r>
          </w:p>
        </w:tc>
        <w:tc>
          <w:tcPr>
            <w:tcW w:w="3026" w:type="dxa"/>
          </w:tcPr>
          <w:p w14:paraId="768EAAF1" w14:textId="0B61CD88" w:rsidR="00A018E7" w:rsidRPr="00A018E7" w:rsidRDefault="00B61E97" w:rsidP="00A018E7">
            <w:pPr>
              <w:jc w:val="both"/>
              <w:rPr>
                <w:color w:val="FF0000"/>
              </w:rPr>
            </w:pPr>
            <w:r w:rsidRPr="00B61E97">
              <w:t>Lincoln University, Jefferson City, MO</w:t>
            </w:r>
          </w:p>
        </w:tc>
        <w:tc>
          <w:tcPr>
            <w:tcW w:w="810" w:type="dxa"/>
          </w:tcPr>
          <w:p w14:paraId="5A40CB12" w14:textId="008B9EE6" w:rsidR="00A018E7" w:rsidRPr="00A018E7" w:rsidRDefault="00C731C8" w:rsidP="00A018E7">
            <w:pPr>
              <w:jc w:val="center"/>
              <w:rPr>
                <w:color w:val="FF0000"/>
              </w:rPr>
            </w:pPr>
            <w:r w:rsidRPr="00F97164">
              <w:t>472</w:t>
            </w:r>
          </w:p>
        </w:tc>
        <w:tc>
          <w:tcPr>
            <w:tcW w:w="1080" w:type="dxa"/>
          </w:tcPr>
          <w:p w14:paraId="02BB648F" w14:textId="262C1AB7" w:rsidR="00A018E7" w:rsidRPr="00200AD4" w:rsidRDefault="00200AD4" w:rsidP="00A018E7">
            <w:pPr>
              <w:jc w:val="center"/>
            </w:pPr>
            <w:r w:rsidRPr="00200AD4">
              <w:t>12</w:t>
            </w:r>
          </w:p>
        </w:tc>
        <w:tc>
          <w:tcPr>
            <w:tcW w:w="1890" w:type="dxa"/>
          </w:tcPr>
          <w:p w14:paraId="6A0D6E74" w14:textId="15B7C3F5" w:rsidR="00A018E7" w:rsidRPr="00A018E7" w:rsidRDefault="00B61E97" w:rsidP="00A018E7">
            <w:pPr>
              <w:jc w:val="center"/>
              <w:rPr>
                <w:color w:val="FF0000"/>
              </w:rPr>
            </w:pPr>
            <w:r w:rsidRPr="00B61E97">
              <w:t>55</w:t>
            </w:r>
          </w:p>
        </w:tc>
        <w:tc>
          <w:tcPr>
            <w:tcW w:w="1260" w:type="dxa"/>
          </w:tcPr>
          <w:p w14:paraId="2053544D" w14:textId="77777777" w:rsidR="00A018E7" w:rsidRPr="00A018E7" w:rsidRDefault="00A018E7" w:rsidP="00A018E7">
            <w:pPr>
              <w:jc w:val="center"/>
            </w:pPr>
          </w:p>
        </w:tc>
        <w:tc>
          <w:tcPr>
            <w:tcW w:w="1980" w:type="dxa"/>
          </w:tcPr>
          <w:p w14:paraId="37D5D7A1" w14:textId="77777777" w:rsidR="00A018E7" w:rsidRPr="00A018E7" w:rsidRDefault="00A018E7" w:rsidP="00A018E7">
            <w:pPr>
              <w:jc w:val="center"/>
            </w:pPr>
          </w:p>
        </w:tc>
      </w:tr>
      <w:tr w:rsidR="00A018E7" w:rsidRPr="00A018E7" w14:paraId="41F5E871" w14:textId="77777777" w:rsidTr="00DE1A4F">
        <w:trPr>
          <w:trHeight w:val="311"/>
        </w:trPr>
        <w:tc>
          <w:tcPr>
            <w:tcW w:w="754" w:type="dxa"/>
          </w:tcPr>
          <w:p w14:paraId="11B2C6CE" w14:textId="497F1E34" w:rsidR="00A018E7" w:rsidRPr="003B118E" w:rsidRDefault="003B118E" w:rsidP="00A018E7">
            <w:pPr>
              <w:jc w:val="center"/>
            </w:pPr>
            <w:r w:rsidRPr="003B118E">
              <w:t>1</w:t>
            </w:r>
          </w:p>
        </w:tc>
        <w:tc>
          <w:tcPr>
            <w:tcW w:w="3026" w:type="dxa"/>
          </w:tcPr>
          <w:p w14:paraId="128196DE" w14:textId="702C6A8E" w:rsidR="00A018E7" w:rsidRPr="00F97164" w:rsidRDefault="00F97164" w:rsidP="00A018E7">
            <w:pPr>
              <w:jc w:val="both"/>
            </w:pPr>
            <w:r w:rsidRPr="00F97164">
              <w:t>Razorback Stadium, E 18</w:t>
            </w:r>
            <w:r w:rsidRPr="00F97164">
              <w:rPr>
                <w:vertAlign w:val="superscript"/>
              </w:rPr>
              <w:t>th</w:t>
            </w:r>
            <w:r w:rsidRPr="00F97164">
              <w:t xml:space="preserve"> Street, Texarkana, AR</w:t>
            </w:r>
          </w:p>
        </w:tc>
        <w:tc>
          <w:tcPr>
            <w:tcW w:w="810" w:type="dxa"/>
          </w:tcPr>
          <w:p w14:paraId="108587CF" w14:textId="5CFB3B90" w:rsidR="00A018E7" w:rsidRPr="00F97164" w:rsidRDefault="00F97164" w:rsidP="00A018E7">
            <w:pPr>
              <w:jc w:val="center"/>
            </w:pPr>
            <w:r>
              <w:t>1240</w:t>
            </w:r>
          </w:p>
        </w:tc>
        <w:tc>
          <w:tcPr>
            <w:tcW w:w="1080" w:type="dxa"/>
          </w:tcPr>
          <w:p w14:paraId="6DB7DCC6" w14:textId="4CB2D31E" w:rsidR="00A018E7" w:rsidRPr="00200AD4" w:rsidRDefault="00200AD4" w:rsidP="00A018E7">
            <w:pPr>
              <w:jc w:val="center"/>
            </w:pPr>
            <w:r w:rsidRPr="00200AD4">
              <w:t>72</w:t>
            </w:r>
            <w:r w:rsidR="00A018E7" w:rsidRPr="00200AD4">
              <w:t>*</w:t>
            </w:r>
          </w:p>
        </w:tc>
        <w:tc>
          <w:tcPr>
            <w:tcW w:w="1890" w:type="dxa"/>
          </w:tcPr>
          <w:p w14:paraId="419D8A32" w14:textId="31AFCDDD" w:rsidR="00A018E7" w:rsidRPr="00A018E7" w:rsidRDefault="00F97164" w:rsidP="00A018E7">
            <w:pPr>
              <w:jc w:val="center"/>
              <w:rPr>
                <w:color w:val="FF0000"/>
              </w:rPr>
            </w:pPr>
            <w:r w:rsidRPr="00F97164">
              <w:t>110</w:t>
            </w:r>
          </w:p>
        </w:tc>
        <w:tc>
          <w:tcPr>
            <w:tcW w:w="1260" w:type="dxa"/>
          </w:tcPr>
          <w:p w14:paraId="53CB7A27" w14:textId="77777777" w:rsidR="00A018E7" w:rsidRPr="00A018E7" w:rsidRDefault="00A018E7" w:rsidP="00A018E7">
            <w:pPr>
              <w:jc w:val="center"/>
            </w:pPr>
          </w:p>
        </w:tc>
        <w:tc>
          <w:tcPr>
            <w:tcW w:w="1980" w:type="dxa"/>
          </w:tcPr>
          <w:p w14:paraId="401A09C7" w14:textId="77777777" w:rsidR="00A018E7" w:rsidRPr="00A018E7" w:rsidRDefault="00A018E7" w:rsidP="00A018E7">
            <w:pPr>
              <w:jc w:val="center"/>
            </w:pPr>
          </w:p>
        </w:tc>
      </w:tr>
      <w:tr w:rsidR="00A018E7" w:rsidRPr="00A018E7" w14:paraId="55E5FA42" w14:textId="77777777" w:rsidTr="00DE1A4F">
        <w:trPr>
          <w:trHeight w:val="311"/>
        </w:trPr>
        <w:tc>
          <w:tcPr>
            <w:tcW w:w="754" w:type="dxa"/>
          </w:tcPr>
          <w:p w14:paraId="11E30607" w14:textId="44A4453A" w:rsidR="00A018E7" w:rsidRPr="003B118E" w:rsidRDefault="003B118E" w:rsidP="00A018E7">
            <w:pPr>
              <w:jc w:val="center"/>
            </w:pPr>
            <w:r w:rsidRPr="003B118E">
              <w:t>1</w:t>
            </w:r>
          </w:p>
        </w:tc>
        <w:tc>
          <w:tcPr>
            <w:tcW w:w="3026" w:type="dxa"/>
          </w:tcPr>
          <w:p w14:paraId="4D6AFF40" w14:textId="3BFFB0BB" w:rsidR="00A018E7" w:rsidRPr="00F97164" w:rsidRDefault="00F97164" w:rsidP="00A018E7">
            <w:pPr>
              <w:jc w:val="both"/>
            </w:pPr>
            <w:r w:rsidRPr="00F97164">
              <w:t>Cope Stadium, 2708 12</w:t>
            </w:r>
            <w:r w:rsidRPr="00F97164">
              <w:rPr>
                <w:vertAlign w:val="superscript"/>
              </w:rPr>
              <w:t>th</w:t>
            </w:r>
            <w:r w:rsidRPr="00F97164">
              <w:t xml:space="preserve"> Ave, Kearney, NE</w:t>
            </w:r>
          </w:p>
        </w:tc>
        <w:tc>
          <w:tcPr>
            <w:tcW w:w="810" w:type="dxa"/>
          </w:tcPr>
          <w:p w14:paraId="1CCF29BF" w14:textId="0DEDECBD" w:rsidR="00A018E7" w:rsidRPr="00F97164" w:rsidRDefault="00F97164" w:rsidP="00A018E7">
            <w:pPr>
              <w:jc w:val="center"/>
            </w:pPr>
            <w:r w:rsidRPr="00F97164">
              <w:t>684</w:t>
            </w:r>
          </w:p>
        </w:tc>
        <w:tc>
          <w:tcPr>
            <w:tcW w:w="1080" w:type="dxa"/>
          </w:tcPr>
          <w:p w14:paraId="528142A7" w14:textId="49AC8C24" w:rsidR="00A018E7" w:rsidRPr="00200AD4" w:rsidRDefault="00200AD4" w:rsidP="00A018E7">
            <w:pPr>
              <w:jc w:val="center"/>
            </w:pPr>
            <w:r w:rsidRPr="00200AD4">
              <w:t>29.5</w:t>
            </w:r>
            <w:r w:rsidR="00A018E7" w:rsidRPr="00200AD4">
              <w:t>*</w:t>
            </w:r>
          </w:p>
        </w:tc>
        <w:tc>
          <w:tcPr>
            <w:tcW w:w="1890" w:type="dxa"/>
          </w:tcPr>
          <w:p w14:paraId="43E6D856" w14:textId="14C27694" w:rsidR="00A018E7" w:rsidRPr="00A018E7" w:rsidRDefault="00F97164" w:rsidP="00A018E7">
            <w:pPr>
              <w:jc w:val="center"/>
              <w:rPr>
                <w:color w:val="FF0000"/>
              </w:rPr>
            </w:pPr>
            <w:r w:rsidRPr="00F97164">
              <w:t>55</w:t>
            </w:r>
          </w:p>
        </w:tc>
        <w:tc>
          <w:tcPr>
            <w:tcW w:w="1260" w:type="dxa"/>
          </w:tcPr>
          <w:p w14:paraId="0A0622A7" w14:textId="77777777" w:rsidR="00A018E7" w:rsidRPr="00A018E7" w:rsidRDefault="00A018E7" w:rsidP="00A018E7">
            <w:pPr>
              <w:jc w:val="center"/>
            </w:pPr>
          </w:p>
        </w:tc>
        <w:tc>
          <w:tcPr>
            <w:tcW w:w="1980" w:type="dxa"/>
          </w:tcPr>
          <w:p w14:paraId="286C181E" w14:textId="77777777" w:rsidR="00A018E7" w:rsidRPr="00A018E7" w:rsidRDefault="00A018E7" w:rsidP="00A018E7">
            <w:pPr>
              <w:jc w:val="center"/>
            </w:pPr>
          </w:p>
        </w:tc>
      </w:tr>
      <w:tr w:rsidR="00A018E7" w:rsidRPr="00A018E7" w14:paraId="0218BAD9" w14:textId="77777777" w:rsidTr="00DE1A4F">
        <w:trPr>
          <w:trHeight w:val="311"/>
        </w:trPr>
        <w:tc>
          <w:tcPr>
            <w:tcW w:w="754" w:type="dxa"/>
          </w:tcPr>
          <w:p w14:paraId="72BE9B21" w14:textId="7573BF76" w:rsidR="00A018E7" w:rsidRPr="003B118E" w:rsidRDefault="003B118E" w:rsidP="00A018E7">
            <w:pPr>
              <w:jc w:val="center"/>
            </w:pPr>
            <w:r w:rsidRPr="003B118E">
              <w:t>1</w:t>
            </w:r>
          </w:p>
        </w:tc>
        <w:tc>
          <w:tcPr>
            <w:tcW w:w="3026" w:type="dxa"/>
          </w:tcPr>
          <w:p w14:paraId="15522313" w14:textId="0C6071F0" w:rsidR="00A018E7" w:rsidRPr="00A018E7" w:rsidRDefault="00A018E7" w:rsidP="00A018E7">
            <w:pPr>
              <w:jc w:val="both"/>
              <w:rPr>
                <w:color w:val="FF0000"/>
              </w:rPr>
            </w:pPr>
          </w:p>
        </w:tc>
        <w:tc>
          <w:tcPr>
            <w:tcW w:w="810" w:type="dxa"/>
          </w:tcPr>
          <w:p w14:paraId="0B183A8A" w14:textId="6E56A0B7" w:rsidR="00A018E7" w:rsidRPr="00A018E7" w:rsidRDefault="00A018E7" w:rsidP="00A018E7">
            <w:pPr>
              <w:jc w:val="center"/>
              <w:rPr>
                <w:color w:val="FF0000"/>
              </w:rPr>
            </w:pPr>
          </w:p>
        </w:tc>
        <w:tc>
          <w:tcPr>
            <w:tcW w:w="1080" w:type="dxa"/>
          </w:tcPr>
          <w:p w14:paraId="3B8A812C" w14:textId="146B2AD3" w:rsidR="00A018E7" w:rsidRPr="00A018E7" w:rsidRDefault="00A018E7" w:rsidP="00A018E7">
            <w:pPr>
              <w:jc w:val="center"/>
              <w:rPr>
                <w:color w:val="FF0000"/>
              </w:rPr>
            </w:pPr>
          </w:p>
        </w:tc>
        <w:tc>
          <w:tcPr>
            <w:tcW w:w="1890" w:type="dxa"/>
          </w:tcPr>
          <w:p w14:paraId="4B8A41EF" w14:textId="2D28E1CC" w:rsidR="00A018E7" w:rsidRPr="00A018E7" w:rsidRDefault="00A018E7" w:rsidP="00A018E7">
            <w:pPr>
              <w:jc w:val="center"/>
              <w:rPr>
                <w:color w:val="FF0000"/>
              </w:rPr>
            </w:pPr>
          </w:p>
        </w:tc>
        <w:tc>
          <w:tcPr>
            <w:tcW w:w="1260" w:type="dxa"/>
          </w:tcPr>
          <w:p w14:paraId="12105C92" w14:textId="77777777" w:rsidR="00A018E7" w:rsidRPr="00A018E7" w:rsidRDefault="00A018E7" w:rsidP="00A018E7">
            <w:pPr>
              <w:jc w:val="center"/>
            </w:pPr>
          </w:p>
        </w:tc>
        <w:tc>
          <w:tcPr>
            <w:tcW w:w="1980" w:type="dxa"/>
          </w:tcPr>
          <w:p w14:paraId="18BC125A" w14:textId="77777777" w:rsidR="00A018E7" w:rsidRPr="00A018E7" w:rsidRDefault="00A018E7" w:rsidP="00A018E7">
            <w:pPr>
              <w:jc w:val="center"/>
            </w:pPr>
          </w:p>
        </w:tc>
      </w:tr>
      <w:tr w:rsidR="00A018E7" w:rsidRPr="00A018E7" w14:paraId="0C56316E" w14:textId="77777777" w:rsidTr="00DE1A4F">
        <w:trPr>
          <w:trHeight w:val="311"/>
        </w:trPr>
        <w:tc>
          <w:tcPr>
            <w:tcW w:w="754" w:type="dxa"/>
          </w:tcPr>
          <w:p w14:paraId="09C4DA7F" w14:textId="549F6AED" w:rsidR="00A018E7" w:rsidRPr="003B118E" w:rsidRDefault="003B118E" w:rsidP="00A018E7">
            <w:pPr>
              <w:jc w:val="center"/>
            </w:pPr>
            <w:r w:rsidRPr="003B118E">
              <w:t>1</w:t>
            </w:r>
          </w:p>
        </w:tc>
        <w:tc>
          <w:tcPr>
            <w:tcW w:w="3026" w:type="dxa"/>
          </w:tcPr>
          <w:p w14:paraId="5FFEEE70" w14:textId="31739C0F" w:rsidR="00A018E7" w:rsidRPr="00A018E7" w:rsidRDefault="00A018E7" w:rsidP="00A018E7">
            <w:pPr>
              <w:jc w:val="both"/>
              <w:rPr>
                <w:color w:val="FF0000"/>
              </w:rPr>
            </w:pPr>
          </w:p>
        </w:tc>
        <w:tc>
          <w:tcPr>
            <w:tcW w:w="810" w:type="dxa"/>
          </w:tcPr>
          <w:p w14:paraId="520E2747" w14:textId="6D56AE8F" w:rsidR="00A018E7" w:rsidRPr="00A018E7" w:rsidRDefault="00A018E7" w:rsidP="00A018E7">
            <w:pPr>
              <w:jc w:val="center"/>
              <w:rPr>
                <w:color w:val="FF0000"/>
              </w:rPr>
            </w:pPr>
          </w:p>
        </w:tc>
        <w:tc>
          <w:tcPr>
            <w:tcW w:w="1080" w:type="dxa"/>
          </w:tcPr>
          <w:p w14:paraId="0405AF3B" w14:textId="6EE54A0C" w:rsidR="00A018E7" w:rsidRPr="00A018E7" w:rsidRDefault="00A018E7" w:rsidP="00A018E7">
            <w:pPr>
              <w:jc w:val="center"/>
              <w:rPr>
                <w:color w:val="FF0000"/>
              </w:rPr>
            </w:pPr>
          </w:p>
        </w:tc>
        <w:tc>
          <w:tcPr>
            <w:tcW w:w="1890" w:type="dxa"/>
          </w:tcPr>
          <w:p w14:paraId="69201524" w14:textId="6AFFB590" w:rsidR="00A018E7" w:rsidRPr="00A018E7" w:rsidRDefault="00A018E7" w:rsidP="00A018E7">
            <w:pPr>
              <w:jc w:val="center"/>
              <w:rPr>
                <w:color w:val="FF0000"/>
              </w:rPr>
            </w:pPr>
          </w:p>
        </w:tc>
        <w:tc>
          <w:tcPr>
            <w:tcW w:w="1260" w:type="dxa"/>
          </w:tcPr>
          <w:p w14:paraId="0ED7F473" w14:textId="77777777" w:rsidR="00A018E7" w:rsidRPr="00A018E7" w:rsidRDefault="00A018E7" w:rsidP="00A018E7">
            <w:pPr>
              <w:jc w:val="center"/>
            </w:pPr>
          </w:p>
        </w:tc>
        <w:tc>
          <w:tcPr>
            <w:tcW w:w="1980" w:type="dxa"/>
          </w:tcPr>
          <w:p w14:paraId="0DC9A89C" w14:textId="77777777" w:rsidR="00A018E7" w:rsidRPr="00A018E7" w:rsidRDefault="00A018E7" w:rsidP="00A018E7">
            <w:pPr>
              <w:jc w:val="center"/>
            </w:pPr>
          </w:p>
        </w:tc>
      </w:tr>
      <w:tr w:rsidR="00A018E7" w:rsidRPr="00A018E7" w14:paraId="4583C71C" w14:textId="77777777" w:rsidTr="00DE1A4F">
        <w:trPr>
          <w:trHeight w:val="311"/>
        </w:trPr>
        <w:tc>
          <w:tcPr>
            <w:tcW w:w="754" w:type="dxa"/>
          </w:tcPr>
          <w:p w14:paraId="61B30ABF" w14:textId="65152FAE" w:rsidR="00A018E7" w:rsidRPr="003B118E" w:rsidRDefault="003B118E" w:rsidP="00A018E7">
            <w:pPr>
              <w:jc w:val="center"/>
            </w:pPr>
            <w:r w:rsidRPr="003B118E">
              <w:t>1</w:t>
            </w:r>
          </w:p>
        </w:tc>
        <w:tc>
          <w:tcPr>
            <w:tcW w:w="3026" w:type="dxa"/>
          </w:tcPr>
          <w:p w14:paraId="2CB02DA9" w14:textId="7E9A77E3" w:rsidR="00A018E7" w:rsidRPr="00A018E7" w:rsidRDefault="00A018E7" w:rsidP="00A018E7">
            <w:pPr>
              <w:jc w:val="both"/>
              <w:rPr>
                <w:color w:val="FF0000"/>
              </w:rPr>
            </w:pPr>
          </w:p>
        </w:tc>
        <w:tc>
          <w:tcPr>
            <w:tcW w:w="810" w:type="dxa"/>
          </w:tcPr>
          <w:p w14:paraId="7DD471ED" w14:textId="4FE77C5A" w:rsidR="00A018E7" w:rsidRPr="00A018E7" w:rsidRDefault="00A018E7" w:rsidP="00A018E7">
            <w:pPr>
              <w:jc w:val="center"/>
              <w:rPr>
                <w:color w:val="FF0000"/>
              </w:rPr>
            </w:pPr>
          </w:p>
        </w:tc>
        <w:tc>
          <w:tcPr>
            <w:tcW w:w="1080" w:type="dxa"/>
          </w:tcPr>
          <w:p w14:paraId="5A238084" w14:textId="40386E2D" w:rsidR="00A018E7" w:rsidRPr="00A018E7" w:rsidRDefault="00A018E7" w:rsidP="00A018E7">
            <w:pPr>
              <w:jc w:val="center"/>
              <w:rPr>
                <w:color w:val="FF0000"/>
              </w:rPr>
            </w:pPr>
          </w:p>
        </w:tc>
        <w:tc>
          <w:tcPr>
            <w:tcW w:w="1890" w:type="dxa"/>
          </w:tcPr>
          <w:p w14:paraId="1F0625B1" w14:textId="3B36CBE2" w:rsidR="00A018E7" w:rsidRPr="00A018E7" w:rsidRDefault="00A018E7" w:rsidP="00A018E7">
            <w:pPr>
              <w:jc w:val="center"/>
              <w:rPr>
                <w:color w:val="FF0000"/>
              </w:rPr>
            </w:pPr>
          </w:p>
        </w:tc>
        <w:tc>
          <w:tcPr>
            <w:tcW w:w="1260" w:type="dxa"/>
          </w:tcPr>
          <w:p w14:paraId="49E0B3B1" w14:textId="77777777" w:rsidR="00A018E7" w:rsidRPr="00A018E7" w:rsidRDefault="00A018E7" w:rsidP="00A018E7">
            <w:pPr>
              <w:jc w:val="center"/>
            </w:pPr>
          </w:p>
        </w:tc>
        <w:tc>
          <w:tcPr>
            <w:tcW w:w="1980" w:type="dxa"/>
          </w:tcPr>
          <w:p w14:paraId="4C5A7693" w14:textId="77777777" w:rsidR="00A018E7" w:rsidRPr="00A018E7" w:rsidRDefault="00A018E7" w:rsidP="00A018E7">
            <w:pPr>
              <w:jc w:val="center"/>
            </w:pPr>
          </w:p>
        </w:tc>
      </w:tr>
      <w:tr w:rsidR="00A018E7" w:rsidRPr="00A018E7" w14:paraId="21593E0E" w14:textId="77777777" w:rsidTr="00DE1A4F">
        <w:trPr>
          <w:trHeight w:val="311"/>
        </w:trPr>
        <w:tc>
          <w:tcPr>
            <w:tcW w:w="754" w:type="dxa"/>
          </w:tcPr>
          <w:p w14:paraId="6B7A519D" w14:textId="7C119C55" w:rsidR="00A018E7" w:rsidRPr="003B118E" w:rsidRDefault="003B118E" w:rsidP="00A018E7">
            <w:pPr>
              <w:jc w:val="center"/>
            </w:pPr>
            <w:r w:rsidRPr="003B118E">
              <w:t>1</w:t>
            </w:r>
          </w:p>
        </w:tc>
        <w:tc>
          <w:tcPr>
            <w:tcW w:w="3026" w:type="dxa"/>
          </w:tcPr>
          <w:p w14:paraId="4E99E913" w14:textId="56FA0D99" w:rsidR="00A018E7" w:rsidRPr="00A018E7" w:rsidRDefault="00A018E7" w:rsidP="00A018E7">
            <w:pPr>
              <w:jc w:val="both"/>
              <w:rPr>
                <w:color w:val="FF0000"/>
              </w:rPr>
            </w:pPr>
          </w:p>
        </w:tc>
        <w:tc>
          <w:tcPr>
            <w:tcW w:w="810" w:type="dxa"/>
          </w:tcPr>
          <w:p w14:paraId="018F4D41" w14:textId="3B0F59F0" w:rsidR="00A018E7" w:rsidRPr="00A018E7" w:rsidRDefault="00A018E7" w:rsidP="00A018E7">
            <w:pPr>
              <w:jc w:val="center"/>
              <w:rPr>
                <w:color w:val="FF0000"/>
              </w:rPr>
            </w:pPr>
          </w:p>
        </w:tc>
        <w:tc>
          <w:tcPr>
            <w:tcW w:w="1080" w:type="dxa"/>
          </w:tcPr>
          <w:p w14:paraId="719377CC" w14:textId="2D65F25B" w:rsidR="00A018E7" w:rsidRPr="00A018E7" w:rsidRDefault="00A018E7" w:rsidP="00A018E7">
            <w:pPr>
              <w:jc w:val="center"/>
              <w:rPr>
                <w:color w:val="FF0000"/>
              </w:rPr>
            </w:pPr>
          </w:p>
        </w:tc>
        <w:tc>
          <w:tcPr>
            <w:tcW w:w="1890" w:type="dxa"/>
          </w:tcPr>
          <w:p w14:paraId="4167CE5D" w14:textId="06F62E96" w:rsidR="00A018E7" w:rsidRPr="00A018E7" w:rsidRDefault="00A018E7" w:rsidP="00A018E7">
            <w:pPr>
              <w:jc w:val="center"/>
              <w:rPr>
                <w:color w:val="FF0000"/>
              </w:rPr>
            </w:pPr>
          </w:p>
        </w:tc>
        <w:tc>
          <w:tcPr>
            <w:tcW w:w="1260" w:type="dxa"/>
          </w:tcPr>
          <w:p w14:paraId="4664918A" w14:textId="77777777" w:rsidR="00A018E7" w:rsidRPr="00A018E7" w:rsidRDefault="00A018E7" w:rsidP="00A018E7">
            <w:pPr>
              <w:jc w:val="center"/>
            </w:pPr>
          </w:p>
        </w:tc>
        <w:tc>
          <w:tcPr>
            <w:tcW w:w="1980" w:type="dxa"/>
          </w:tcPr>
          <w:p w14:paraId="1B30271D" w14:textId="77777777" w:rsidR="00A018E7" w:rsidRPr="00A018E7" w:rsidRDefault="00A018E7" w:rsidP="00A018E7">
            <w:pPr>
              <w:jc w:val="center"/>
            </w:pPr>
          </w:p>
        </w:tc>
      </w:tr>
      <w:tr w:rsidR="00A018E7" w:rsidRPr="00A018E7" w14:paraId="6BC24073" w14:textId="77777777" w:rsidTr="00DE1A4F">
        <w:trPr>
          <w:trHeight w:val="311"/>
        </w:trPr>
        <w:tc>
          <w:tcPr>
            <w:tcW w:w="754" w:type="dxa"/>
          </w:tcPr>
          <w:p w14:paraId="77AE739A" w14:textId="1EFB76FF" w:rsidR="00A018E7" w:rsidRPr="003B118E" w:rsidRDefault="003B118E" w:rsidP="00A018E7">
            <w:pPr>
              <w:jc w:val="center"/>
            </w:pPr>
            <w:r w:rsidRPr="003B118E">
              <w:t>1</w:t>
            </w:r>
          </w:p>
        </w:tc>
        <w:tc>
          <w:tcPr>
            <w:tcW w:w="3026" w:type="dxa"/>
          </w:tcPr>
          <w:p w14:paraId="7A95D6F3" w14:textId="4367E91F" w:rsidR="00A018E7" w:rsidRPr="00A018E7" w:rsidRDefault="00A018E7" w:rsidP="00A018E7">
            <w:pPr>
              <w:jc w:val="both"/>
              <w:rPr>
                <w:color w:val="FF0000"/>
              </w:rPr>
            </w:pPr>
          </w:p>
        </w:tc>
        <w:tc>
          <w:tcPr>
            <w:tcW w:w="810" w:type="dxa"/>
          </w:tcPr>
          <w:p w14:paraId="616419CB" w14:textId="6F5C4FA2" w:rsidR="00A018E7" w:rsidRPr="00A018E7" w:rsidRDefault="00A018E7" w:rsidP="00A018E7">
            <w:pPr>
              <w:jc w:val="center"/>
              <w:rPr>
                <w:color w:val="FF0000"/>
              </w:rPr>
            </w:pPr>
          </w:p>
        </w:tc>
        <w:tc>
          <w:tcPr>
            <w:tcW w:w="1080" w:type="dxa"/>
          </w:tcPr>
          <w:p w14:paraId="583E61C7" w14:textId="62DDBB03" w:rsidR="00A018E7" w:rsidRPr="00A018E7" w:rsidRDefault="00A018E7" w:rsidP="00A018E7">
            <w:pPr>
              <w:jc w:val="center"/>
              <w:rPr>
                <w:color w:val="FF0000"/>
              </w:rPr>
            </w:pPr>
          </w:p>
        </w:tc>
        <w:tc>
          <w:tcPr>
            <w:tcW w:w="1890" w:type="dxa"/>
          </w:tcPr>
          <w:p w14:paraId="6C39F1BF" w14:textId="51E89660" w:rsidR="00A018E7" w:rsidRPr="00A018E7" w:rsidRDefault="00A018E7" w:rsidP="00A018E7">
            <w:pPr>
              <w:jc w:val="center"/>
              <w:rPr>
                <w:color w:val="FF0000"/>
              </w:rPr>
            </w:pPr>
          </w:p>
        </w:tc>
        <w:tc>
          <w:tcPr>
            <w:tcW w:w="1260" w:type="dxa"/>
          </w:tcPr>
          <w:p w14:paraId="05FC2028" w14:textId="77777777" w:rsidR="00A018E7" w:rsidRPr="00A018E7" w:rsidRDefault="00A018E7" w:rsidP="00A018E7">
            <w:pPr>
              <w:jc w:val="center"/>
            </w:pPr>
          </w:p>
        </w:tc>
        <w:tc>
          <w:tcPr>
            <w:tcW w:w="1980" w:type="dxa"/>
          </w:tcPr>
          <w:p w14:paraId="346A4412" w14:textId="77777777" w:rsidR="00A018E7" w:rsidRPr="00A018E7" w:rsidRDefault="00A018E7" w:rsidP="00A018E7">
            <w:pPr>
              <w:jc w:val="center"/>
            </w:pPr>
          </w:p>
        </w:tc>
      </w:tr>
      <w:tr w:rsidR="00A018E7" w:rsidRPr="00A018E7" w14:paraId="4DB49F40" w14:textId="77777777" w:rsidTr="00DE1A4F">
        <w:trPr>
          <w:trHeight w:val="311"/>
        </w:trPr>
        <w:tc>
          <w:tcPr>
            <w:tcW w:w="754" w:type="dxa"/>
          </w:tcPr>
          <w:p w14:paraId="162F7AC9" w14:textId="0888D5CE" w:rsidR="00A018E7" w:rsidRPr="003B118E" w:rsidRDefault="003B118E" w:rsidP="00A018E7">
            <w:pPr>
              <w:jc w:val="center"/>
            </w:pPr>
            <w:r w:rsidRPr="003B118E">
              <w:t>1</w:t>
            </w:r>
          </w:p>
        </w:tc>
        <w:tc>
          <w:tcPr>
            <w:tcW w:w="3026" w:type="dxa"/>
          </w:tcPr>
          <w:p w14:paraId="36862000" w14:textId="3FE144F1" w:rsidR="00A018E7" w:rsidRPr="00A018E7" w:rsidRDefault="00A018E7" w:rsidP="00A018E7">
            <w:pPr>
              <w:jc w:val="both"/>
              <w:rPr>
                <w:color w:val="FF0000"/>
              </w:rPr>
            </w:pPr>
          </w:p>
        </w:tc>
        <w:tc>
          <w:tcPr>
            <w:tcW w:w="810" w:type="dxa"/>
          </w:tcPr>
          <w:p w14:paraId="52867591" w14:textId="2901A9F1" w:rsidR="00A018E7" w:rsidRPr="00A018E7" w:rsidRDefault="00A018E7" w:rsidP="00A018E7">
            <w:pPr>
              <w:jc w:val="center"/>
              <w:rPr>
                <w:color w:val="FF0000"/>
              </w:rPr>
            </w:pPr>
          </w:p>
        </w:tc>
        <w:tc>
          <w:tcPr>
            <w:tcW w:w="1080" w:type="dxa"/>
          </w:tcPr>
          <w:p w14:paraId="0B592627" w14:textId="025F9C73" w:rsidR="00A018E7" w:rsidRPr="00A018E7" w:rsidRDefault="00A018E7" w:rsidP="00A018E7">
            <w:pPr>
              <w:jc w:val="center"/>
              <w:rPr>
                <w:color w:val="FF0000"/>
              </w:rPr>
            </w:pPr>
          </w:p>
        </w:tc>
        <w:tc>
          <w:tcPr>
            <w:tcW w:w="1890" w:type="dxa"/>
          </w:tcPr>
          <w:p w14:paraId="76195DE9" w14:textId="04671A10" w:rsidR="00A018E7" w:rsidRPr="00A018E7" w:rsidRDefault="00A018E7" w:rsidP="00A018E7">
            <w:pPr>
              <w:jc w:val="center"/>
              <w:rPr>
                <w:color w:val="FF0000"/>
              </w:rPr>
            </w:pPr>
          </w:p>
        </w:tc>
        <w:tc>
          <w:tcPr>
            <w:tcW w:w="1260" w:type="dxa"/>
          </w:tcPr>
          <w:p w14:paraId="4634B93E" w14:textId="77777777" w:rsidR="00A018E7" w:rsidRPr="00A018E7" w:rsidRDefault="00A018E7" w:rsidP="00A018E7">
            <w:pPr>
              <w:jc w:val="center"/>
            </w:pPr>
          </w:p>
        </w:tc>
        <w:tc>
          <w:tcPr>
            <w:tcW w:w="1980" w:type="dxa"/>
          </w:tcPr>
          <w:p w14:paraId="6FB35444" w14:textId="77777777" w:rsidR="00A018E7" w:rsidRPr="00A018E7" w:rsidRDefault="00A018E7" w:rsidP="00A018E7">
            <w:pPr>
              <w:jc w:val="center"/>
            </w:pPr>
          </w:p>
        </w:tc>
      </w:tr>
      <w:tr w:rsidR="00A018E7" w:rsidRPr="00A018E7" w14:paraId="573C389A" w14:textId="77777777" w:rsidTr="00DE1A4F">
        <w:trPr>
          <w:trHeight w:val="311"/>
        </w:trPr>
        <w:tc>
          <w:tcPr>
            <w:tcW w:w="754" w:type="dxa"/>
          </w:tcPr>
          <w:p w14:paraId="254E3F7B" w14:textId="6AF34F6B" w:rsidR="00A018E7" w:rsidRPr="003B118E" w:rsidRDefault="003B118E" w:rsidP="00A018E7">
            <w:pPr>
              <w:jc w:val="center"/>
            </w:pPr>
            <w:r w:rsidRPr="003B118E">
              <w:t>1</w:t>
            </w:r>
          </w:p>
        </w:tc>
        <w:tc>
          <w:tcPr>
            <w:tcW w:w="3026" w:type="dxa"/>
          </w:tcPr>
          <w:p w14:paraId="45E6145F" w14:textId="6BD9D43D" w:rsidR="00A018E7" w:rsidRPr="00A018E7" w:rsidRDefault="00A018E7" w:rsidP="00A018E7">
            <w:pPr>
              <w:jc w:val="both"/>
              <w:rPr>
                <w:color w:val="FF0000"/>
              </w:rPr>
            </w:pPr>
          </w:p>
        </w:tc>
        <w:tc>
          <w:tcPr>
            <w:tcW w:w="810" w:type="dxa"/>
          </w:tcPr>
          <w:p w14:paraId="26A84D51" w14:textId="32511686" w:rsidR="00A018E7" w:rsidRPr="00A018E7" w:rsidRDefault="00A018E7" w:rsidP="00A018E7">
            <w:pPr>
              <w:jc w:val="center"/>
              <w:rPr>
                <w:color w:val="FF0000"/>
              </w:rPr>
            </w:pPr>
          </w:p>
        </w:tc>
        <w:tc>
          <w:tcPr>
            <w:tcW w:w="1080" w:type="dxa"/>
          </w:tcPr>
          <w:p w14:paraId="21AAD6DF" w14:textId="70F2EBE8" w:rsidR="00A018E7" w:rsidRPr="00A018E7" w:rsidRDefault="00A018E7" w:rsidP="00A018E7">
            <w:pPr>
              <w:jc w:val="center"/>
              <w:rPr>
                <w:color w:val="FF0000"/>
              </w:rPr>
            </w:pPr>
          </w:p>
        </w:tc>
        <w:tc>
          <w:tcPr>
            <w:tcW w:w="1890" w:type="dxa"/>
          </w:tcPr>
          <w:p w14:paraId="3201F690" w14:textId="401E997B" w:rsidR="00A018E7" w:rsidRPr="00A018E7" w:rsidRDefault="00A018E7" w:rsidP="00A018E7">
            <w:pPr>
              <w:jc w:val="center"/>
              <w:rPr>
                <w:color w:val="FF0000"/>
              </w:rPr>
            </w:pPr>
          </w:p>
        </w:tc>
        <w:tc>
          <w:tcPr>
            <w:tcW w:w="1260" w:type="dxa"/>
          </w:tcPr>
          <w:p w14:paraId="105CCC14" w14:textId="77777777" w:rsidR="00A018E7" w:rsidRPr="00A018E7" w:rsidRDefault="00A018E7" w:rsidP="00A018E7">
            <w:pPr>
              <w:jc w:val="center"/>
            </w:pPr>
          </w:p>
        </w:tc>
        <w:tc>
          <w:tcPr>
            <w:tcW w:w="1980" w:type="dxa"/>
          </w:tcPr>
          <w:p w14:paraId="530DE5F8" w14:textId="77777777" w:rsidR="00A018E7" w:rsidRPr="00A018E7" w:rsidRDefault="00A018E7" w:rsidP="00A018E7">
            <w:pPr>
              <w:jc w:val="center"/>
            </w:pPr>
          </w:p>
        </w:tc>
      </w:tr>
      <w:tr w:rsidR="00A018E7" w:rsidRPr="00A018E7" w14:paraId="05477F92" w14:textId="77777777" w:rsidTr="00DE1A4F">
        <w:trPr>
          <w:trHeight w:val="521"/>
        </w:trPr>
        <w:tc>
          <w:tcPr>
            <w:tcW w:w="5670" w:type="dxa"/>
            <w:gridSpan w:val="4"/>
            <w:tcBorders>
              <w:left w:val="nil"/>
              <w:bottom w:val="nil"/>
              <w:right w:val="nil"/>
            </w:tcBorders>
            <w:vAlign w:val="center"/>
          </w:tcPr>
          <w:p w14:paraId="45D7BE44" w14:textId="5AD279E7" w:rsidR="00A018E7" w:rsidRPr="00A018E7" w:rsidRDefault="00A018E7" w:rsidP="00460327">
            <w:pPr>
              <w:ind w:left="252" w:hanging="252"/>
            </w:pPr>
            <w:r w:rsidRPr="00A018E7">
              <w:rPr>
                <w:b/>
                <w:i/>
              </w:rPr>
              <w:t xml:space="preserve">* - marks an overnight stay </w:t>
            </w:r>
          </w:p>
        </w:tc>
        <w:tc>
          <w:tcPr>
            <w:tcW w:w="1890" w:type="dxa"/>
            <w:tcBorders>
              <w:left w:val="nil"/>
              <w:bottom w:val="nil"/>
            </w:tcBorders>
            <w:vAlign w:val="center"/>
          </w:tcPr>
          <w:p w14:paraId="00AB15A4" w14:textId="77777777" w:rsidR="00A018E7" w:rsidRPr="00A018E7" w:rsidRDefault="00A018E7" w:rsidP="00A018E7">
            <w:pPr>
              <w:jc w:val="right"/>
              <w:rPr>
                <w:b/>
              </w:rPr>
            </w:pPr>
          </w:p>
        </w:tc>
        <w:tc>
          <w:tcPr>
            <w:tcW w:w="1260" w:type="dxa"/>
            <w:vAlign w:val="center"/>
          </w:tcPr>
          <w:p w14:paraId="3E69ED60" w14:textId="77777777" w:rsidR="00A018E7" w:rsidRPr="00A018E7" w:rsidRDefault="00A018E7" w:rsidP="00A018E7">
            <w:pPr>
              <w:jc w:val="center"/>
            </w:pPr>
            <w:r w:rsidRPr="00A018E7">
              <w:rPr>
                <w:b/>
              </w:rPr>
              <w:t>TOTAL:</w:t>
            </w:r>
          </w:p>
        </w:tc>
        <w:tc>
          <w:tcPr>
            <w:tcW w:w="1980" w:type="dxa"/>
            <w:vAlign w:val="center"/>
          </w:tcPr>
          <w:p w14:paraId="00C44995" w14:textId="77777777" w:rsidR="00A018E7" w:rsidRPr="00A018E7" w:rsidRDefault="00A018E7" w:rsidP="00A018E7">
            <w:pPr>
              <w:jc w:val="right"/>
            </w:pPr>
          </w:p>
        </w:tc>
      </w:tr>
    </w:tbl>
    <w:p w14:paraId="22F5BE7D" w14:textId="77777777" w:rsidR="00A018E7" w:rsidRPr="00A018E7" w:rsidRDefault="00A018E7" w:rsidP="00A018E7">
      <w:pPr>
        <w:ind w:left="1440" w:hanging="1440"/>
        <w:jc w:val="center"/>
        <w:rPr>
          <w:rFonts w:ascii="Calibri" w:eastAsia="Calibri" w:hAnsi="Calibri" w:cs="Times New Roman"/>
          <w:sz w:val="22"/>
          <w:szCs w:val="22"/>
        </w:rPr>
      </w:pPr>
    </w:p>
    <w:p w14:paraId="48997418" w14:textId="77777777" w:rsidR="00A018E7" w:rsidRPr="00A018E7" w:rsidRDefault="00A018E7" w:rsidP="00A018E7">
      <w:pPr>
        <w:ind w:left="1440" w:hanging="1440"/>
        <w:jc w:val="center"/>
        <w:rPr>
          <w:rFonts w:ascii="Calibri" w:eastAsia="Calibri" w:hAnsi="Calibri" w:cs="Times New Roman"/>
          <w:sz w:val="22"/>
          <w:szCs w:val="22"/>
        </w:rPr>
      </w:pPr>
      <w:r w:rsidRPr="00A018E7">
        <w:rPr>
          <w:rFonts w:ascii="Calibri" w:eastAsia="Calibri" w:hAnsi="Calibri" w:cs="Times New Roman"/>
          <w:sz w:val="22"/>
          <w:szCs w:val="22"/>
        </w:rPr>
        <w:t>If you have marked YES in B6 above, please provide an explanation of the additional fees:</w:t>
      </w:r>
    </w:p>
    <w:p w14:paraId="42079D7D" w14:textId="77777777" w:rsidR="00A018E7" w:rsidRPr="00A018E7" w:rsidRDefault="00A018E7" w:rsidP="00A018E7">
      <w:pPr>
        <w:ind w:left="1440" w:hanging="1440"/>
        <w:jc w:val="center"/>
        <w:rPr>
          <w:rFonts w:ascii="Calibri" w:eastAsia="Calibri" w:hAnsi="Calibri" w:cs="Times New Roman"/>
          <w:sz w:val="22"/>
          <w:szCs w:val="22"/>
        </w:rPr>
      </w:pPr>
    </w:p>
    <w:p w14:paraId="3931A19F" w14:textId="77777777" w:rsidR="00A018E7" w:rsidRPr="00A018E7" w:rsidRDefault="00A018E7" w:rsidP="00A018E7">
      <w:pPr>
        <w:ind w:left="1440" w:hanging="1440"/>
        <w:jc w:val="center"/>
        <w:rPr>
          <w:rFonts w:ascii="Calibri" w:eastAsia="Calibri" w:hAnsi="Calibri" w:cs="Times New Roman"/>
          <w:sz w:val="22"/>
          <w:szCs w:val="22"/>
        </w:rPr>
      </w:pPr>
      <w:r w:rsidRPr="00A018E7">
        <w:rPr>
          <w:rFonts w:ascii="Calibri" w:eastAsia="Calibri" w:hAnsi="Calibri" w:cs="Times New Roman"/>
          <w:sz w:val="22"/>
          <w:szCs w:val="22"/>
        </w:rPr>
        <w:t>_____________________________________________________________________________________</w:t>
      </w:r>
    </w:p>
    <w:p w14:paraId="4012291A" w14:textId="77777777" w:rsidR="00A018E7" w:rsidRPr="00A018E7" w:rsidRDefault="00A018E7" w:rsidP="00A018E7">
      <w:pPr>
        <w:widowControl w:val="0"/>
        <w:jc w:val="center"/>
        <w:rPr>
          <w:rFonts w:ascii="Calibri" w:eastAsia="Calibri" w:hAnsi="Calibri" w:cs="Times New Roman"/>
          <w:sz w:val="22"/>
          <w:szCs w:val="22"/>
        </w:rPr>
      </w:pPr>
    </w:p>
    <w:p w14:paraId="13BFAA35" w14:textId="77777777" w:rsidR="00A018E7" w:rsidRPr="00A018E7" w:rsidRDefault="00A018E7" w:rsidP="00A018E7">
      <w:pPr>
        <w:widowControl w:val="0"/>
        <w:jc w:val="center"/>
        <w:rPr>
          <w:rFonts w:ascii="Calibri" w:eastAsia="Calibri" w:hAnsi="Calibri" w:cs="Times New Roman"/>
          <w:sz w:val="22"/>
          <w:szCs w:val="22"/>
        </w:rPr>
      </w:pPr>
      <w:r w:rsidRPr="00A018E7">
        <w:rPr>
          <w:rFonts w:ascii="Calibri" w:eastAsia="Calibri" w:hAnsi="Calibri" w:cs="Times New Roman"/>
          <w:sz w:val="22"/>
          <w:szCs w:val="22"/>
        </w:rPr>
        <w:t>_____________________________________________________________________________________</w:t>
      </w:r>
    </w:p>
    <w:p w14:paraId="061FBEB1" w14:textId="77777777" w:rsidR="00A40C12" w:rsidRPr="00687E07" w:rsidRDefault="00A40C12" w:rsidP="00253947">
      <w:pPr>
        <w:spacing w:after="200"/>
        <w:rPr>
          <w:rFonts w:asciiTheme="majorHAnsi" w:hAnsiTheme="majorHAnsi"/>
        </w:rPr>
      </w:pPr>
    </w:p>
    <w:sectPr w:rsidR="00A40C12" w:rsidRPr="00687E07" w:rsidSect="00711554">
      <w:footerReference w:type="default" r:id="rId12"/>
      <w:pgSz w:w="12240" w:h="15840"/>
      <w:pgMar w:top="72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9CEE7" w14:textId="77777777" w:rsidR="00822586" w:rsidRDefault="00822586" w:rsidP="00253947">
      <w:r>
        <w:separator/>
      </w:r>
    </w:p>
  </w:endnote>
  <w:endnote w:type="continuationSeparator" w:id="0">
    <w:p w14:paraId="5F21F35F" w14:textId="77777777" w:rsidR="00822586" w:rsidRDefault="00822586" w:rsidP="0025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Courier New"/>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217968"/>
      <w:docPartObj>
        <w:docPartGallery w:val="Page Numbers (Bottom of Page)"/>
        <w:docPartUnique/>
      </w:docPartObj>
    </w:sdtPr>
    <w:sdtEndPr>
      <w:rPr>
        <w:noProof/>
      </w:rPr>
    </w:sdtEndPr>
    <w:sdtContent>
      <w:p w14:paraId="6B8BD89F" w14:textId="2C33E293" w:rsidR="00345A52" w:rsidRDefault="00345A52">
        <w:pPr>
          <w:pStyle w:val="Footer"/>
          <w:jc w:val="center"/>
        </w:pPr>
        <w:r>
          <w:fldChar w:fldCharType="begin"/>
        </w:r>
        <w:r>
          <w:instrText xml:space="preserve"> PAGE   \* MERGEFORMAT </w:instrText>
        </w:r>
        <w:r>
          <w:fldChar w:fldCharType="separate"/>
        </w:r>
        <w:r w:rsidR="005A5CBA">
          <w:rPr>
            <w:noProof/>
          </w:rPr>
          <w:t>9</w:t>
        </w:r>
        <w:r>
          <w:rPr>
            <w:noProof/>
          </w:rPr>
          <w:fldChar w:fldCharType="end"/>
        </w:r>
      </w:p>
    </w:sdtContent>
  </w:sdt>
  <w:p w14:paraId="70AB0DB0" w14:textId="77777777" w:rsidR="00345A52" w:rsidRDefault="00345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240364"/>
      <w:docPartObj>
        <w:docPartGallery w:val="Page Numbers (Bottom of Page)"/>
        <w:docPartUnique/>
      </w:docPartObj>
    </w:sdtPr>
    <w:sdtEndPr/>
    <w:sdtContent>
      <w:sdt>
        <w:sdtPr>
          <w:id w:val="1728636285"/>
          <w:docPartObj>
            <w:docPartGallery w:val="Page Numbers (Top of Page)"/>
            <w:docPartUnique/>
          </w:docPartObj>
        </w:sdtPr>
        <w:sdtEndPr/>
        <w:sdtContent>
          <w:p w14:paraId="109CF47F" w14:textId="19F8D5FB" w:rsidR="00822586" w:rsidRDefault="00822586">
            <w:pPr>
              <w:pStyle w:val="Footer"/>
              <w:jc w:val="center"/>
            </w:pPr>
            <w:r>
              <w:t xml:space="preserve">Page </w:t>
            </w:r>
            <w:r>
              <w:rPr>
                <w:b/>
                <w:bCs/>
              </w:rPr>
              <w:fldChar w:fldCharType="begin"/>
            </w:r>
            <w:r>
              <w:rPr>
                <w:b/>
                <w:bCs/>
              </w:rPr>
              <w:instrText xml:space="preserve"> PAGE </w:instrText>
            </w:r>
            <w:r>
              <w:rPr>
                <w:b/>
                <w:bCs/>
              </w:rPr>
              <w:fldChar w:fldCharType="separate"/>
            </w:r>
            <w:r w:rsidR="00F97164">
              <w:rPr>
                <w:b/>
                <w:bCs/>
                <w:noProof/>
              </w:rPr>
              <w:t>11</w:t>
            </w:r>
            <w:r>
              <w:rPr>
                <w:b/>
                <w:bCs/>
              </w:rPr>
              <w:fldChar w:fldCharType="end"/>
            </w:r>
            <w:r>
              <w:t xml:space="preserve"> of </w:t>
            </w:r>
            <w:r>
              <w:rPr>
                <w:b/>
                <w:bCs/>
              </w:rPr>
              <w:fldChar w:fldCharType="begin"/>
            </w:r>
            <w:r>
              <w:rPr>
                <w:b/>
                <w:bCs/>
              </w:rPr>
              <w:instrText xml:space="preserve"> NUMPAGES  </w:instrText>
            </w:r>
            <w:r>
              <w:rPr>
                <w:b/>
                <w:bCs/>
              </w:rPr>
              <w:fldChar w:fldCharType="separate"/>
            </w:r>
            <w:r w:rsidR="00814473">
              <w:rPr>
                <w:b/>
                <w:bCs/>
                <w:noProof/>
              </w:rPr>
              <w:t>10</w:t>
            </w:r>
            <w:r>
              <w:rPr>
                <w:b/>
                <w:bCs/>
              </w:rPr>
              <w:fldChar w:fldCharType="end"/>
            </w:r>
          </w:p>
        </w:sdtContent>
      </w:sdt>
    </w:sdtContent>
  </w:sdt>
  <w:p w14:paraId="20284F7F" w14:textId="77777777" w:rsidR="00822586" w:rsidRDefault="00822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4B67B" w14:textId="77777777" w:rsidR="00822586" w:rsidRDefault="00822586" w:rsidP="00253947">
      <w:r>
        <w:separator/>
      </w:r>
    </w:p>
  </w:footnote>
  <w:footnote w:type="continuationSeparator" w:id="0">
    <w:p w14:paraId="3D099540" w14:textId="77777777" w:rsidR="00822586" w:rsidRDefault="00822586" w:rsidP="00253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A033E"/>
    <w:multiLevelType w:val="hybridMultilevel"/>
    <w:tmpl w:val="3292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BE1189"/>
    <w:multiLevelType w:val="hybridMultilevel"/>
    <w:tmpl w:val="AB24F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496751"/>
    <w:multiLevelType w:val="hybridMultilevel"/>
    <w:tmpl w:val="B73A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3CD"/>
    <w:rsid w:val="000107D9"/>
    <w:rsid w:val="0004188C"/>
    <w:rsid w:val="00051A47"/>
    <w:rsid w:val="00060EBB"/>
    <w:rsid w:val="00080C93"/>
    <w:rsid w:val="000850A3"/>
    <w:rsid w:val="000B4B0B"/>
    <w:rsid w:val="000E01FA"/>
    <w:rsid w:val="000E09EC"/>
    <w:rsid w:val="000E23CD"/>
    <w:rsid w:val="00103C81"/>
    <w:rsid w:val="001700C6"/>
    <w:rsid w:val="001A51B3"/>
    <w:rsid w:val="001F72B3"/>
    <w:rsid w:val="00200512"/>
    <w:rsid w:val="00200AD4"/>
    <w:rsid w:val="00253947"/>
    <w:rsid w:val="002546A5"/>
    <w:rsid w:val="00261C6C"/>
    <w:rsid w:val="002628A5"/>
    <w:rsid w:val="0027731C"/>
    <w:rsid w:val="00285898"/>
    <w:rsid w:val="002D4147"/>
    <w:rsid w:val="00342F8D"/>
    <w:rsid w:val="003437D4"/>
    <w:rsid w:val="00345A52"/>
    <w:rsid w:val="0035691B"/>
    <w:rsid w:val="0036716B"/>
    <w:rsid w:val="0037656A"/>
    <w:rsid w:val="00382EFF"/>
    <w:rsid w:val="003A27B8"/>
    <w:rsid w:val="003A28CD"/>
    <w:rsid w:val="003B118E"/>
    <w:rsid w:val="003B447A"/>
    <w:rsid w:val="003D380C"/>
    <w:rsid w:val="003E5C72"/>
    <w:rsid w:val="00447680"/>
    <w:rsid w:val="0045070C"/>
    <w:rsid w:val="00453231"/>
    <w:rsid w:val="00460327"/>
    <w:rsid w:val="004815C6"/>
    <w:rsid w:val="004B107F"/>
    <w:rsid w:val="004F0565"/>
    <w:rsid w:val="00500D43"/>
    <w:rsid w:val="005A5CBA"/>
    <w:rsid w:val="005B131E"/>
    <w:rsid w:val="005C5BDF"/>
    <w:rsid w:val="005D6DAF"/>
    <w:rsid w:val="00612643"/>
    <w:rsid w:val="00642C06"/>
    <w:rsid w:val="00645078"/>
    <w:rsid w:val="0065040A"/>
    <w:rsid w:val="00687E07"/>
    <w:rsid w:val="006971B8"/>
    <w:rsid w:val="006D5B6C"/>
    <w:rsid w:val="00704C0E"/>
    <w:rsid w:val="00711554"/>
    <w:rsid w:val="00712FB8"/>
    <w:rsid w:val="007314D4"/>
    <w:rsid w:val="00745C8E"/>
    <w:rsid w:val="00757D06"/>
    <w:rsid w:val="007C4B2A"/>
    <w:rsid w:val="007F24A4"/>
    <w:rsid w:val="007F4F38"/>
    <w:rsid w:val="00814473"/>
    <w:rsid w:val="00822586"/>
    <w:rsid w:val="008361A4"/>
    <w:rsid w:val="00880BFF"/>
    <w:rsid w:val="008B3C66"/>
    <w:rsid w:val="008F3532"/>
    <w:rsid w:val="00906EBB"/>
    <w:rsid w:val="00915B80"/>
    <w:rsid w:val="00944F63"/>
    <w:rsid w:val="0099095B"/>
    <w:rsid w:val="009A3C16"/>
    <w:rsid w:val="009B35F6"/>
    <w:rsid w:val="009E47A3"/>
    <w:rsid w:val="00A018E7"/>
    <w:rsid w:val="00A16E5B"/>
    <w:rsid w:val="00A21BFD"/>
    <w:rsid w:val="00A30E43"/>
    <w:rsid w:val="00A40C12"/>
    <w:rsid w:val="00A4519C"/>
    <w:rsid w:val="00A76610"/>
    <w:rsid w:val="00A83D81"/>
    <w:rsid w:val="00AC117C"/>
    <w:rsid w:val="00B3224C"/>
    <w:rsid w:val="00B52795"/>
    <w:rsid w:val="00B55BE9"/>
    <w:rsid w:val="00B61E97"/>
    <w:rsid w:val="00B64D18"/>
    <w:rsid w:val="00BB4CEF"/>
    <w:rsid w:val="00BE7A81"/>
    <w:rsid w:val="00C41248"/>
    <w:rsid w:val="00C5540C"/>
    <w:rsid w:val="00C731C8"/>
    <w:rsid w:val="00CC193E"/>
    <w:rsid w:val="00CD6DD2"/>
    <w:rsid w:val="00CF1323"/>
    <w:rsid w:val="00D332DE"/>
    <w:rsid w:val="00DE1A4F"/>
    <w:rsid w:val="00DF4B8A"/>
    <w:rsid w:val="00E60DBC"/>
    <w:rsid w:val="00E9565F"/>
    <w:rsid w:val="00F01CD0"/>
    <w:rsid w:val="00F05970"/>
    <w:rsid w:val="00F97164"/>
    <w:rsid w:val="00FC4663"/>
    <w:rsid w:val="00FD7C27"/>
    <w:rsid w:val="00FE3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3073B"/>
  <w14:defaultImageDpi w14:val="300"/>
  <w15:docId w15:val="{B0970848-A941-43D8-82F5-3702AE89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C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C0E"/>
    <w:rPr>
      <w:rFonts w:ascii="Lucida Grande" w:hAnsi="Lucida Grande" w:cs="Lucida Grande"/>
      <w:sz w:val="18"/>
      <w:szCs w:val="18"/>
    </w:rPr>
  </w:style>
  <w:style w:type="paragraph" w:styleId="Header">
    <w:name w:val="header"/>
    <w:basedOn w:val="Normal"/>
    <w:link w:val="HeaderChar"/>
    <w:uiPriority w:val="99"/>
    <w:unhideWhenUsed/>
    <w:rsid w:val="00253947"/>
    <w:pPr>
      <w:tabs>
        <w:tab w:val="center" w:pos="4680"/>
        <w:tab w:val="right" w:pos="9360"/>
      </w:tabs>
    </w:pPr>
  </w:style>
  <w:style w:type="character" w:customStyle="1" w:styleId="HeaderChar">
    <w:name w:val="Header Char"/>
    <w:basedOn w:val="DefaultParagraphFont"/>
    <w:link w:val="Header"/>
    <w:uiPriority w:val="99"/>
    <w:rsid w:val="00253947"/>
  </w:style>
  <w:style w:type="paragraph" w:styleId="Footer">
    <w:name w:val="footer"/>
    <w:basedOn w:val="Normal"/>
    <w:link w:val="FooterChar"/>
    <w:uiPriority w:val="99"/>
    <w:unhideWhenUsed/>
    <w:rsid w:val="00253947"/>
    <w:pPr>
      <w:tabs>
        <w:tab w:val="center" w:pos="4680"/>
        <w:tab w:val="right" w:pos="9360"/>
      </w:tabs>
    </w:pPr>
  </w:style>
  <w:style w:type="character" w:customStyle="1" w:styleId="FooterChar">
    <w:name w:val="Footer Char"/>
    <w:basedOn w:val="DefaultParagraphFont"/>
    <w:link w:val="Footer"/>
    <w:uiPriority w:val="99"/>
    <w:rsid w:val="00253947"/>
  </w:style>
  <w:style w:type="paragraph" w:styleId="NoSpacing">
    <w:name w:val="No Spacing"/>
    <w:link w:val="NoSpacingChar"/>
    <w:uiPriority w:val="1"/>
    <w:qFormat/>
    <w:rsid w:val="00642C06"/>
    <w:rPr>
      <w:rFonts w:ascii="Century Gothic" w:eastAsiaTheme="minorHAnsi" w:hAnsi="Century Gothic"/>
      <w:sz w:val="22"/>
      <w:szCs w:val="22"/>
    </w:rPr>
  </w:style>
  <w:style w:type="character" w:customStyle="1" w:styleId="NoSpacingChar">
    <w:name w:val="No Spacing Char"/>
    <w:basedOn w:val="DefaultParagraphFont"/>
    <w:link w:val="NoSpacing"/>
    <w:uiPriority w:val="1"/>
    <w:rsid w:val="00642C06"/>
    <w:rPr>
      <w:rFonts w:ascii="Century Gothic" w:eastAsiaTheme="minorHAnsi" w:hAnsi="Century Gothic"/>
      <w:sz w:val="22"/>
      <w:szCs w:val="22"/>
    </w:rPr>
  </w:style>
  <w:style w:type="paragraph" w:styleId="ListParagraph">
    <w:name w:val="List Paragraph"/>
    <w:basedOn w:val="Normal"/>
    <w:uiPriority w:val="34"/>
    <w:qFormat/>
    <w:rsid w:val="00382EFF"/>
    <w:pPr>
      <w:ind w:left="720"/>
      <w:contextualSpacing/>
    </w:pPr>
  </w:style>
  <w:style w:type="table" w:styleId="TableGrid">
    <w:name w:val="Table Grid"/>
    <w:basedOn w:val="TableNormal"/>
    <w:uiPriority w:val="59"/>
    <w:rsid w:val="00A018E7"/>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urchase@missouriwestern.ed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3079</TotalTime>
  <Pages>10</Pages>
  <Words>2965</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Kelly Sloan</cp:lastModifiedBy>
  <cp:revision>25</cp:revision>
  <cp:lastPrinted>2019-06-04T14:58:00Z</cp:lastPrinted>
  <dcterms:created xsi:type="dcterms:W3CDTF">2019-04-10T18:29:00Z</dcterms:created>
  <dcterms:modified xsi:type="dcterms:W3CDTF">2019-07-08T15:51:00Z</dcterms:modified>
</cp:coreProperties>
</file>