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73774B">
        <w:rPr>
          <w:b/>
          <w:sz w:val="24"/>
          <w:szCs w:val="24"/>
        </w:rPr>
        <w:t>1</w:t>
      </w:r>
      <w:r w:rsidR="0063303E">
        <w:rPr>
          <w:b/>
          <w:sz w:val="24"/>
          <w:szCs w:val="24"/>
        </w:rPr>
        <w:t>9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BF386B">
        <w:rPr>
          <w:b/>
          <w:sz w:val="24"/>
          <w:szCs w:val="24"/>
        </w:rPr>
        <w:t>0</w:t>
      </w:r>
      <w:r w:rsidR="0063303E">
        <w:rPr>
          <w:b/>
          <w:sz w:val="24"/>
          <w:szCs w:val="24"/>
        </w:rPr>
        <w:t>6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BF386B">
        <w:rPr>
          <w:b/>
          <w:sz w:val="24"/>
          <w:szCs w:val="24"/>
        </w:rPr>
        <w:t xml:space="preserve">JUNE </w:t>
      </w:r>
      <w:r w:rsidR="0063303E">
        <w:rPr>
          <w:b/>
          <w:sz w:val="24"/>
          <w:szCs w:val="24"/>
        </w:rPr>
        <w:t>11</w:t>
      </w:r>
      <w:r w:rsidR="007D6058">
        <w:rPr>
          <w:b/>
          <w:sz w:val="24"/>
          <w:szCs w:val="24"/>
        </w:rPr>
        <w:t>, 201</w:t>
      </w:r>
      <w:r w:rsidR="0063303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63303E" w:rsidRPr="0063303E">
        <w:rPr>
          <w:rFonts w:ascii="Century Gothic" w:hAnsi="Century Gothic"/>
          <w:sz w:val="24"/>
          <w:szCs w:val="24"/>
        </w:rPr>
        <w:t>CRAIG SCHOOL OF BUSINESS &amp; TECHNOLOGY</w:t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4E48C3" w:rsidRPr="004E48C3" w:rsidRDefault="00FA3D0C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63303E" w:rsidRPr="0063303E">
        <w:rPr>
          <w:rFonts w:ascii="Century Gothic" w:hAnsi="Century Gothic"/>
          <w:sz w:val="24"/>
          <w:szCs w:val="24"/>
        </w:rPr>
        <w:t>FACULTY MANAGEMENT SOLUTION SOFTWARE</w:t>
      </w:r>
      <w:bookmarkStart w:id="0" w:name="_GoBack"/>
      <w:bookmarkEnd w:id="0"/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1B169C" w:rsidRPr="00982D6C" w:rsidRDefault="00A04C79" w:rsidP="004C6B63">
      <w:pPr>
        <w:pStyle w:val="NoSpacing"/>
        <w:numPr>
          <w:ilvl w:val="0"/>
          <w:numId w:val="26"/>
        </w:numPr>
        <w:rPr>
          <w:rFonts w:ascii="Century Gothic" w:hAnsi="Century Gothic"/>
          <w:b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Does Missouri Western have any subscriptions to any commercial data sources/bibliographic index tools such as Web of Sciences or Scopus?</w:t>
      </w:r>
      <w:r w:rsidR="005D1F6B" w:rsidRPr="00982D6C">
        <w:rPr>
          <w:rFonts w:ascii="Century Gothic" w:hAnsi="Century Gothic"/>
          <w:sz w:val="24"/>
          <w:szCs w:val="24"/>
        </w:rPr>
        <w:t xml:space="preserve"> </w:t>
      </w:r>
    </w:p>
    <w:p w:rsidR="00982D6C" w:rsidRPr="00982D6C" w:rsidRDefault="00982D6C" w:rsidP="00982D6C">
      <w:pPr>
        <w:pStyle w:val="ListParagraph"/>
        <w:numPr>
          <w:ilvl w:val="2"/>
          <w:numId w:val="26"/>
        </w:numPr>
        <w:rPr>
          <w:rFonts w:ascii="Century Gothic" w:eastAsia="Calibri" w:hAnsi="Century Gothic" w:cs="Times New Roman"/>
        </w:rPr>
      </w:pPr>
      <w:r w:rsidRPr="00982D6C">
        <w:rPr>
          <w:rFonts w:ascii="Century Gothic" w:eastAsia="Calibri" w:hAnsi="Century Gothic" w:cs="Times New Roman"/>
        </w:rPr>
        <w:t>We do not subscribe to any commercial bibliographic index tools.  We use Google Scholar for this type of resource.</w:t>
      </w:r>
    </w:p>
    <w:p w:rsidR="00CC2E3E" w:rsidRPr="00982D6C" w:rsidRDefault="00CC2E3E" w:rsidP="00A04C79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5D1F6B" w:rsidRPr="00982D6C" w:rsidRDefault="00A04C79" w:rsidP="004C6B63">
      <w:pPr>
        <w:pStyle w:val="NoSpacing"/>
        <w:numPr>
          <w:ilvl w:val="0"/>
          <w:numId w:val="26"/>
        </w:numPr>
        <w:rPr>
          <w:rFonts w:ascii="Century Gothic" w:eastAsia="Times New Roman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 xml:space="preserve">Does Missouri Western's CSBT have a desired timeline for the three reporting goals mentioned in the RFP (Annual faculty evaluation, AACSB Tables for CIR reporting, and 5-year curriculum vitae)? For the implementation, how </w:t>
      </w:r>
      <w:proofErr w:type="gramStart"/>
      <w:r w:rsidRPr="00982D6C">
        <w:rPr>
          <w:rFonts w:ascii="Century Gothic" w:hAnsi="Century Gothic"/>
          <w:sz w:val="24"/>
          <w:szCs w:val="24"/>
        </w:rPr>
        <w:t>are these three outputs prioritized</w:t>
      </w:r>
      <w:proofErr w:type="gramEnd"/>
      <w:r w:rsidRPr="00982D6C">
        <w:rPr>
          <w:rFonts w:ascii="Century Gothic" w:hAnsi="Century Gothic"/>
          <w:sz w:val="24"/>
          <w:szCs w:val="24"/>
        </w:rPr>
        <w:t xml:space="preserve">? </w:t>
      </w:r>
    </w:p>
    <w:p w:rsidR="004C6B63" w:rsidRPr="00982D6C" w:rsidRDefault="004C6B63" w:rsidP="004C6B63">
      <w:pPr>
        <w:pStyle w:val="NoSpacing"/>
        <w:numPr>
          <w:ilvl w:val="2"/>
          <w:numId w:val="26"/>
        </w:numPr>
        <w:rPr>
          <w:rFonts w:ascii="Century Gothic" w:eastAsia="Times New Roman" w:hAnsi="Century Gothic"/>
          <w:sz w:val="24"/>
          <w:szCs w:val="24"/>
        </w:rPr>
      </w:pPr>
      <w:r w:rsidRPr="00982D6C">
        <w:rPr>
          <w:rFonts w:ascii="Century Gothic" w:eastAsia="Times New Roman" w:hAnsi="Century Gothic"/>
          <w:sz w:val="24"/>
          <w:szCs w:val="24"/>
        </w:rPr>
        <w:t>Timeline for annual faculty evaluations will be for the next evaluation period, which is the end of 2018. The timeline for the AACSB tables and 5-year CVs will be for the AACSB self-study report, which is due next summer 2019.   They are all equally important to our success.</w:t>
      </w:r>
    </w:p>
    <w:p w:rsidR="00982D6C" w:rsidRPr="00982D6C" w:rsidRDefault="00982D6C" w:rsidP="00982D6C">
      <w:pPr>
        <w:pStyle w:val="NoSpacing"/>
        <w:rPr>
          <w:rFonts w:ascii="Century Gothic" w:eastAsia="Times New Roman" w:hAnsi="Century Gothic"/>
          <w:sz w:val="24"/>
          <w:szCs w:val="24"/>
        </w:rPr>
      </w:pPr>
    </w:p>
    <w:p w:rsidR="005D1F6B" w:rsidRPr="00982D6C" w:rsidRDefault="00A04C79" w:rsidP="004C6B63">
      <w:pPr>
        <w:pStyle w:val="NoSpacing"/>
        <w:numPr>
          <w:ilvl w:val="0"/>
          <w:numId w:val="26"/>
        </w:numPr>
        <w:rPr>
          <w:rFonts w:ascii="Century Gothic" w:hAnsi="Century Gothic"/>
          <w:b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 xml:space="preserve">For AACBS, when is your next visit with accreditors? </w:t>
      </w:r>
    </w:p>
    <w:p w:rsidR="004C6B63" w:rsidRPr="00982D6C" w:rsidRDefault="004C6B63" w:rsidP="004C6B63">
      <w:pPr>
        <w:pStyle w:val="NoSpacing"/>
        <w:numPr>
          <w:ilvl w:val="2"/>
          <w:numId w:val="26"/>
        </w:numPr>
        <w:rPr>
          <w:rFonts w:ascii="Century Gothic" w:hAnsi="Century Gothic"/>
          <w:b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February 2020</w:t>
      </w:r>
      <w:r w:rsidR="00982D6C" w:rsidRPr="00982D6C">
        <w:rPr>
          <w:rFonts w:ascii="Century Gothic" w:hAnsi="Century Gothic"/>
          <w:sz w:val="24"/>
          <w:szCs w:val="24"/>
        </w:rPr>
        <w:t>.</w:t>
      </w:r>
    </w:p>
    <w:p w:rsidR="004C6B63" w:rsidRPr="00982D6C" w:rsidRDefault="004C6B63" w:rsidP="00982D6C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C6B63" w:rsidRPr="00982D6C" w:rsidRDefault="004C6B63" w:rsidP="004C6B63">
      <w:pPr>
        <w:pStyle w:val="NoSpacing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Regarding the project team, who is the executive spo</w:t>
      </w:r>
      <w:r w:rsidRPr="00982D6C">
        <w:rPr>
          <w:rFonts w:ascii="Century Gothic" w:hAnsi="Century Gothic"/>
          <w:sz w:val="24"/>
          <w:szCs w:val="24"/>
        </w:rPr>
        <w:t>nsor of this project?</w:t>
      </w:r>
    </w:p>
    <w:p w:rsidR="00982D6C" w:rsidRPr="00982D6C" w:rsidRDefault="00982D6C" w:rsidP="00982D6C">
      <w:pPr>
        <w:pStyle w:val="NoSpacing"/>
        <w:numPr>
          <w:ilvl w:val="2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CSBT Dean.</w:t>
      </w:r>
    </w:p>
    <w:p w:rsidR="004C6B63" w:rsidRPr="00982D6C" w:rsidRDefault="004C6B63" w:rsidP="00982D6C">
      <w:pPr>
        <w:pStyle w:val="NoSpacing"/>
        <w:rPr>
          <w:rFonts w:ascii="Century Gothic" w:hAnsi="Century Gothic"/>
          <w:sz w:val="24"/>
          <w:szCs w:val="24"/>
        </w:rPr>
      </w:pPr>
    </w:p>
    <w:p w:rsidR="00982D6C" w:rsidRDefault="00982D6C">
      <w:pPr>
        <w:rPr>
          <w:rFonts w:ascii="Century Gothic" w:eastAsia="Calibri" w:hAnsi="Century Gothic" w:cs="Times New Roman"/>
        </w:rPr>
      </w:pPr>
      <w:r>
        <w:rPr>
          <w:rFonts w:ascii="Century Gothic" w:hAnsi="Century Gothic"/>
        </w:rPr>
        <w:br w:type="page"/>
      </w:r>
    </w:p>
    <w:p w:rsidR="004C6B63" w:rsidRPr="00982D6C" w:rsidRDefault="004C6B63" w:rsidP="006C3E95">
      <w:pPr>
        <w:pStyle w:val="NoSpacing"/>
        <w:numPr>
          <w:ilvl w:val="0"/>
          <w:numId w:val="26"/>
        </w:numPr>
        <w:rPr>
          <w:rFonts w:ascii="Century Gothic" w:hAnsi="Century Gothic"/>
          <w:b/>
          <w:sz w:val="24"/>
          <w:szCs w:val="24"/>
        </w:rPr>
      </w:pPr>
      <w:proofErr w:type="gramStart"/>
      <w:r w:rsidRPr="00982D6C">
        <w:rPr>
          <w:rFonts w:ascii="Century Gothic" w:hAnsi="Century Gothic"/>
          <w:sz w:val="24"/>
          <w:szCs w:val="24"/>
        </w:rPr>
        <w:t>Has someone been identified</w:t>
      </w:r>
      <w:proofErr w:type="gramEnd"/>
      <w:r w:rsidRPr="00982D6C">
        <w:rPr>
          <w:rFonts w:ascii="Century Gothic" w:hAnsi="Century Gothic"/>
          <w:sz w:val="24"/>
          <w:szCs w:val="24"/>
        </w:rPr>
        <w:t xml:space="preserve"> to be the administrator of the tool?</w:t>
      </w:r>
    </w:p>
    <w:p w:rsidR="00982D6C" w:rsidRPr="00982D6C" w:rsidRDefault="00982D6C" w:rsidP="00982D6C">
      <w:pPr>
        <w:pStyle w:val="NoSpacing"/>
        <w:numPr>
          <w:ilvl w:val="2"/>
          <w:numId w:val="26"/>
        </w:numPr>
        <w:rPr>
          <w:rFonts w:ascii="Century Gothic" w:hAnsi="Century Gothic"/>
          <w:b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Tom Williamson and CSBT Dean.</w:t>
      </w:r>
    </w:p>
    <w:p w:rsidR="004C6B63" w:rsidRPr="00982D6C" w:rsidRDefault="004C6B63" w:rsidP="00982D6C">
      <w:pPr>
        <w:rPr>
          <w:rFonts w:ascii="Century Gothic" w:hAnsi="Century Gothic"/>
          <w:b/>
        </w:rPr>
      </w:pPr>
    </w:p>
    <w:p w:rsidR="004C6B63" w:rsidRPr="00982D6C" w:rsidRDefault="004C6B63" w:rsidP="006C3E95">
      <w:pPr>
        <w:pStyle w:val="NoSpacing"/>
        <w:numPr>
          <w:ilvl w:val="0"/>
          <w:numId w:val="26"/>
        </w:numPr>
        <w:rPr>
          <w:rFonts w:ascii="Century Gothic" w:hAnsi="Century Gothic"/>
          <w:b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What kind of steering committee will be in place to provide oversight during implementation?</w:t>
      </w:r>
    </w:p>
    <w:p w:rsidR="00982D6C" w:rsidRPr="00982D6C" w:rsidRDefault="00982D6C" w:rsidP="00982D6C">
      <w:pPr>
        <w:pStyle w:val="NoSpacing"/>
        <w:numPr>
          <w:ilvl w:val="2"/>
          <w:numId w:val="26"/>
        </w:numPr>
        <w:rPr>
          <w:rFonts w:ascii="Century Gothic" w:hAnsi="Century Gothic"/>
          <w:b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Administration and staff members</w:t>
      </w:r>
      <w:r w:rsidRPr="00982D6C">
        <w:rPr>
          <w:rFonts w:ascii="Century Gothic" w:hAnsi="Century Gothic"/>
          <w:sz w:val="24"/>
          <w:szCs w:val="24"/>
        </w:rPr>
        <w:t>.</w:t>
      </w:r>
    </w:p>
    <w:p w:rsidR="004C6B63" w:rsidRPr="00982D6C" w:rsidRDefault="004C6B63" w:rsidP="00982D6C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C6B63" w:rsidRPr="00982D6C" w:rsidRDefault="004C6B63" w:rsidP="004C6B63">
      <w:pPr>
        <w:pStyle w:val="NoSpacing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Will there be representation from IT to assist in integration from Banner?</w:t>
      </w:r>
    </w:p>
    <w:p w:rsidR="00982D6C" w:rsidRPr="00982D6C" w:rsidRDefault="00982D6C" w:rsidP="00982D6C">
      <w:pPr>
        <w:pStyle w:val="NoSpacing"/>
        <w:numPr>
          <w:ilvl w:val="2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Yes.</w:t>
      </w:r>
    </w:p>
    <w:p w:rsidR="004C6B63" w:rsidRPr="00982D6C" w:rsidRDefault="004C6B63" w:rsidP="00982D6C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A04C79" w:rsidRPr="00982D6C" w:rsidRDefault="00A04C79" w:rsidP="004C6B63">
      <w:pPr>
        <w:pStyle w:val="NoSpacing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What are the systems that Missouri Western's CSBT currently have in place for faculty activity tracking and reporting? </w:t>
      </w:r>
      <w:r w:rsidRPr="00982D6C">
        <w:rPr>
          <w:rFonts w:ascii="Century Gothic" w:hAnsi="Century Gothic"/>
          <w:sz w:val="24"/>
          <w:szCs w:val="24"/>
        </w:rPr>
        <w:t xml:space="preserve"> </w:t>
      </w:r>
    </w:p>
    <w:p w:rsidR="004C6B63" w:rsidRPr="00982D6C" w:rsidRDefault="004C6B63" w:rsidP="004C6B63">
      <w:pPr>
        <w:pStyle w:val="NoSpacing"/>
        <w:numPr>
          <w:ilvl w:val="2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Homegrown system utilizing Google Docs</w:t>
      </w:r>
      <w:r w:rsidR="00982D6C" w:rsidRPr="00982D6C">
        <w:rPr>
          <w:rFonts w:ascii="Century Gothic" w:hAnsi="Century Gothic"/>
          <w:sz w:val="24"/>
          <w:szCs w:val="24"/>
        </w:rPr>
        <w:t>.</w:t>
      </w:r>
    </w:p>
    <w:p w:rsidR="00A04C79" w:rsidRPr="00982D6C" w:rsidRDefault="00A04C79" w:rsidP="00A04C79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A04C79" w:rsidRPr="00982D6C" w:rsidRDefault="00A04C79" w:rsidP="004C6B63">
      <w:pPr>
        <w:pStyle w:val="NoSpacing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>May companies outside the USA submit a proposal?  Would there be meetings on site? Can we perform the tasks outside the USA?</w:t>
      </w:r>
    </w:p>
    <w:p w:rsidR="00982D6C" w:rsidRPr="00982D6C" w:rsidRDefault="00982D6C" w:rsidP="00982D6C">
      <w:pPr>
        <w:pStyle w:val="NoSpacing"/>
        <w:numPr>
          <w:ilvl w:val="2"/>
          <w:numId w:val="26"/>
        </w:numPr>
        <w:rPr>
          <w:rFonts w:ascii="Century Gothic" w:hAnsi="Century Gothic"/>
          <w:sz w:val="24"/>
          <w:szCs w:val="24"/>
        </w:rPr>
      </w:pPr>
      <w:r w:rsidRPr="00982D6C">
        <w:rPr>
          <w:rFonts w:ascii="Century Gothic" w:hAnsi="Century Gothic"/>
          <w:sz w:val="24"/>
          <w:szCs w:val="24"/>
        </w:rPr>
        <w:t xml:space="preserve">As a State </w:t>
      </w:r>
      <w:proofErr w:type="gramStart"/>
      <w:r w:rsidRPr="00982D6C">
        <w:rPr>
          <w:rFonts w:ascii="Century Gothic" w:hAnsi="Century Gothic"/>
          <w:sz w:val="24"/>
          <w:szCs w:val="24"/>
        </w:rPr>
        <w:t>agency</w:t>
      </w:r>
      <w:proofErr w:type="gramEnd"/>
      <w:r w:rsidRPr="00982D6C">
        <w:rPr>
          <w:rFonts w:ascii="Century Gothic" w:hAnsi="Century Gothic"/>
          <w:sz w:val="24"/>
          <w:szCs w:val="24"/>
        </w:rPr>
        <w:t xml:space="preserve"> we normally give preference to vendors from Missouri first, then preference to US based vendors.  </w:t>
      </w:r>
      <w:proofErr w:type="gramStart"/>
      <w:r w:rsidRPr="00982D6C">
        <w:rPr>
          <w:rFonts w:ascii="Century Gothic" w:hAnsi="Century Gothic"/>
          <w:sz w:val="24"/>
          <w:szCs w:val="24"/>
        </w:rPr>
        <w:t>Also</w:t>
      </w:r>
      <w:proofErr w:type="gramEnd"/>
      <w:r w:rsidR="00436951">
        <w:rPr>
          <w:rFonts w:ascii="Century Gothic" w:hAnsi="Century Gothic"/>
          <w:sz w:val="24"/>
          <w:szCs w:val="24"/>
        </w:rPr>
        <w:t>,</w:t>
      </w:r>
      <w:r w:rsidRPr="00982D6C">
        <w:rPr>
          <w:rFonts w:ascii="Century Gothic" w:hAnsi="Century Gothic"/>
          <w:sz w:val="24"/>
          <w:szCs w:val="24"/>
        </w:rPr>
        <w:t xml:space="preserve"> we do expect periodic face to face meetings during the execution of the contract.</w:t>
      </w:r>
    </w:p>
    <w:p w:rsidR="00A04C79" w:rsidRPr="00982D6C" w:rsidRDefault="00A04C79" w:rsidP="00A04C79">
      <w:pPr>
        <w:pStyle w:val="NoSpacing"/>
        <w:ind w:left="720"/>
        <w:rPr>
          <w:rFonts w:ascii="Century Gothic" w:hAnsi="Century Gothic" w:cs="Arial"/>
          <w:b/>
          <w:sz w:val="24"/>
          <w:szCs w:val="24"/>
        </w:rPr>
      </w:pPr>
    </w:p>
    <w:p w:rsidR="005D1F6B" w:rsidRDefault="005D1F6B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982D6C" w:rsidRDefault="00982D6C" w:rsidP="005D1F6B">
      <w:pPr>
        <w:pStyle w:val="ListParagraph"/>
      </w:pPr>
    </w:p>
    <w:p w:rsidR="00244264" w:rsidRDefault="00244264" w:rsidP="00986144">
      <w:pPr>
        <w:ind w:left="720"/>
        <w:rPr>
          <w:rFonts w:ascii="Century Gothic" w:hAnsi="Century Gothic"/>
          <w:b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982D6C">
      <w:footerReference w:type="default" r:id="rId9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303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3303E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603A"/>
    <w:multiLevelType w:val="hybridMultilevel"/>
    <w:tmpl w:val="CB26E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773ED"/>
    <w:multiLevelType w:val="hybridMultilevel"/>
    <w:tmpl w:val="4D92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05234"/>
    <w:multiLevelType w:val="hybridMultilevel"/>
    <w:tmpl w:val="DE807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2E0AB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B2352"/>
    <w:multiLevelType w:val="hybridMultilevel"/>
    <w:tmpl w:val="87AC3B62"/>
    <w:lvl w:ilvl="0" w:tplc="FC2E0A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0DAC2C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3"/>
  </w:num>
  <w:num w:numId="5">
    <w:abstractNumId w:val="18"/>
  </w:num>
  <w:num w:numId="6">
    <w:abstractNumId w:val="19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20"/>
  </w:num>
  <w:num w:numId="12">
    <w:abstractNumId w:val="25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1"/>
  </w:num>
  <w:num w:numId="23">
    <w:abstractNumId w:val="17"/>
  </w:num>
  <w:num w:numId="24">
    <w:abstractNumId w:val="8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36951"/>
    <w:rsid w:val="00440491"/>
    <w:rsid w:val="00445A23"/>
    <w:rsid w:val="00455534"/>
    <w:rsid w:val="00477ECA"/>
    <w:rsid w:val="004A2C37"/>
    <w:rsid w:val="004B6F06"/>
    <w:rsid w:val="004C6B63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3303E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56EE1"/>
    <w:rsid w:val="00972586"/>
    <w:rsid w:val="00982D6C"/>
    <w:rsid w:val="00986144"/>
    <w:rsid w:val="00995CBC"/>
    <w:rsid w:val="00996532"/>
    <w:rsid w:val="009A46B6"/>
    <w:rsid w:val="00A04C79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9EBF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7C90B5-86F7-4C2A-BD94-3A92E64D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2017-06-13T19:17:00Z</cp:lastPrinted>
  <dcterms:created xsi:type="dcterms:W3CDTF">2018-06-11T13:45:00Z</dcterms:created>
  <dcterms:modified xsi:type="dcterms:W3CDTF">2018-06-11T13:48:00Z</dcterms:modified>
</cp:coreProperties>
</file>