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w:t>
      </w:r>
      <w:r w:rsidR="004A179B">
        <w:rPr>
          <w:rFonts w:cs="Times New Roman"/>
          <w:b/>
          <w:sz w:val="24"/>
          <w:szCs w:val="24"/>
        </w:rPr>
        <w:t>9</w:t>
      </w:r>
      <w:r w:rsidRPr="001D2EE7">
        <w:rPr>
          <w:rFonts w:cs="Times New Roman"/>
          <w:b/>
          <w:sz w:val="24"/>
          <w:szCs w:val="24"/>
        </w:rPr>
        <w:t>-</w:t>
      </w:r>
      <w:r w:rsidR="002D44A3">
        <w:rPr>
          <w:rFonts w:cs="Times New Roman"/>
          <w:b/>
          <w:sz w:val="24"/>
          <w:szCs w:val="24"/>
        </w:rPr>
        <w:t>0</w:t>
      </w:r>
      <w:r w:rsidR="004A179B">
        <w:rPr>
          <w:rFonts w:cs="Times New Roman"/>
          <w:b/>
          <w:sz w:val="24"/>
          <w:szCs w:val="24"/>
        </w:rPr>
        <w:t>49</w:t>
      </w:r>
    </w:p>
    <w:p w:rsidR="001D2EE7" w:rsidRPr="001D2EE7" w:rsidRDefault="004A179B" w:rsidP="001D2EE7">
      <w:pPr>
        <w:pStyle w:val="NoSpacing"/>
        <w:jc w:val="center"/>
        <w:rPr>
          <w:rFonts w:cs="Times New Roman"/>
          <w:sz w:val="24"/>
          <w:szCs w:val="24"/>
        </w:rPr>
      </w:pPr>
      <w:r>
        <w:rPr>
          <w:rFonts w:cs="Times New Roman"/>
          <w:sz w:val="24"/>
          <w:szCs w:val="24"/>
        </w:rPr>
        <w:t>CONCRETE FOR POTTER HALL &amp; BLUM UNION</w:t>
      </w:r>
    </w:p>
    <w:p w:rsidR="001D2EE7" w:rsidRDefault="001D2EE7"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Scope:</w:t>
      </w:r>
    </w:p>
    <w:p w:rsidR="004A179B" w:rsidRDefault="004A179B" w:rsidP="004A179B">
      <w:r>
        <w:t xml:space="preserve">Remove and replace concrete pad and partial sidewalk at Potter Hall main entrance. Pour a new concrete pad approximately 12’3” X 21’ (field verify) at the Blum Union south entrance. </w:t>
      </w:r>
    </w:p>
    <w:p w:rsidR="00C07A6C" w:rsidRPr="00467242" w:rsidRDefault="00C07A6C" w:rsidP="002D281E">
      <w:pPr>
        <w:pStyle w:val="NoSpacing"/>
        <w:rPr>
          <w:b/>
        </w:rPr>
      </w:pPr>
    </w:p>
    <w:p w:rsidR="001D2EE7" w:rsidRDefault="001D2EE7" w:rsidP="001D2EE7">
      <w:pPr>
        <w:pStyle w:val="NoSpacing"/>
        <w:rPr>
          <w:rFonts w:cs="Times New Roman"/>
          <w:b/>
        </w:rPr>
      </w:pPr>
      <w:r>
        <w:rPr>
          <w:rFonts w:cs="Times New Roman"/>
          <w:b/>
        </w:rPr>
        <w:t>Timeline of Project:</w:t>
      </w:r>
    </w:p>
    <w:p w:rsidR="001D2EE7" w:rsidRPr="00A20F40" w:rsidRDefault="001D2EE7" w:rsidP="001D2EE7">
      <w:pPr>
        <w:pStyle w:val="NoSpacing"/>
        <w:numPr>
          <w:ilvl w:val="0"/>
          <w:numId w:val="4"/>
        </w:numPr>
        <w:rPr>
          <w:rFonts w:cs="Times New Roman"/>
        </w:rPr>
      </w:pPr>
      <w:r w:rsidRPr="00A20F40">
        <w:rPr>
          <w:rFonts w:cs="Times New Roman"/>
        </w:rPr>
        <w:t xml:space="preserve">Bid opening </w:t>
      </w:r>
      <w:r w:rsidR="004A179B">
        <w:rPr>
          <w:rFonts w:cs="Times New Roman"/>
        </w:rPr>
        <w:t>September 21, 2018</w:t>
      </w:r>
      <w:r w:rsidRPr="00A20F40">
        <w:rPr>
          <w:rFonts w:cs="Times New Roman"/>
        </w:rPr>
        <w:t xml:space="preserve"> 2:00</w:t>
      </w:r>
      <w:r w:rsidR="00790743">
        <w:rPr>
          <w:rFonts w:cs="Times New Roman"/>
        </w:rPr>
        <w:t xml:space="preserve"> </w:t>
      </w:r>
      <w:r w:rsidRPr="00A20F40">
        <w:rPr>
          <w:rFonts w:cs="Times New Roman"/>
        </w:rPr>
        <w:t>pm Purchasing Department, Popplewell 221</w:t>
      </w:r>
    </w:p>
    <w:p w:rsidR="00602ADB" w:rsidRPr="00602ADB" w:rsidRDefault="00602ADB" w:rsidP="00602ADB">
      <w:pPr>
        <w:pStyle w:val="NoSpacing"/>
        <w:numPr>
          <w:ilvl w:val="0"/>
          <w:numId w:val="4"/>
        </w:numPr>
        <w:rPr>
          <w:rFonts w:cs="Times New Roman"/>
        </w:rPr>
      </w:pPr>
      <w:r w:rsidRPr="00C07A6C">
        <w:rPr>
          <w:rFonts w:cs="Times New Roman"/>
        </w:rPr>
        <w:t>If you would like to schedule a site visi</w:t>
      </w:r>
      <w:r w:rsidR="004A179B">
        <w:rPr>
          <w:rFonts w:cs="Times New Roman"/>
        </w:rPr>
        <w:t>t please contact Physical Plant</w:t>
      </w:r>
      <w:r>
        <w:rPr>
          <w:rFonts w:cs="Times New Roman"/>
        </w:rPr>
        <w:t xml:space="preserve">, </w:t>
      </w:r>
      <w:r w:rsidR="004A179B">
        <w:rPr>
          <w:rFonts w:cs="Times New Roman"/>
        </w:rPr>
        <w:t>Brian Harrah, 816-244-0343, harrah@missouriwestern.edu</w:t>
      </w:r>
    </w:p>
    <w:p w:rsidR="00602ADB" w:rsidRPr="00A20F40" w:rsidRDefault="00602ADB" w:rsidP="00602ADB">
      <w:pPr>
        <w:pStyle w:val="NoSpacing"/>
        <w:ind w:left="720"/>
        <w:rPr>
          <w:rFonts w:cs="Times New Roman"/>
        </w:rPr>
      </w:pPr>
    </w:p>
    <w:p w:rsidR="001D2EE7" w:rsidRDefault="001D2EE7" w:rsidP="001D2EE7">
      <w:pPr>
        <w:pStyle w:val="NoSpacing"/>
        <w:rPr>
          <w:rFonts w:cs="Times New Roman"/>
          <w:b/>
        </w:rPr>
      </w:pPr>
      <w:r w:rsidRPr="00A20F40">
        <w:rPr>
          <w:rFonts w:cs="Times New Roman"/>
          <w:b/>
        </w:rPr>
        <w:t>Bid Specification:</w:t>
      </w:r>
    </w:p>
    <w:p w:rsidR="004A179B" w:rsidRDefault="004A179B" w:rsidP="001D2EE7">
      <w:pPr>
        <w:pStyle w:val="NoSpacing"/>
        <w:rPr>
          <w:rFonts w:cs="Times New Roman"/>
          <w:b/>
        </w:rPr>
      </w:pPr>
    </w:p>
    <w:p w:rsidR="004A179B" w:rsidRPr="004A179B" w:rsidRDefault="004A179B" w:rsidP="004A179B">
      <w:pPr>
        <w:pStyle w:val="NoSpacing"/>
        <w:rPr>
          <w:b/>
          <w:u w:val="single"/>
        </w:rPr>
      </w:pPr>
      <w:r w:rsidRPr="004A179B">
        <w:rPr>
          <w:b/>
          <w:u w:val="single"/>
        </w:rPr>
        <w:t>Potter Hall entrance</w:t>
      </w:r>
    </w:p>
    <w:p w:rsidR="004A179B" w:rsidRPr="00742B73" w:rsidRDefault="004A179B" w:rsidP="004A179B">
      <w:pPr>
        <w:pStyle w:val="ListParagraph"/>
        <w:numPr>
          <w:ilvl w:val="0"/>
          <w:numId w:val="9"/>
        </w:numPr>
        <w:spacing w:after="160" w:line="259" w:lineRule="auto"/>
        <w:rPr>
          <w:b/>
        </w:rPr>
      </w:pPr>
      <w:r>
        <w:t xml:space="preserve">Demo entrance pad and sidewalk that is marked for replacement leaving existing concrete that goes under entrance doors and pad where bench is located. Concrete removed during demo will need to </w:t>
      </w:r>
      <w:proofErr w:type="gramStart"/>
      <w:r>
        <w:t>be hauled</w:t>
      </w:r>
      <w:proofErr w:type="gramEnd"/>
      <w:r>
        <w:t xml:space="preserve"> off campus for disposal. </w:t>
      </w:r>
    </w:p>
    <w:p w:rsidR="004A179B" w:rsidRPr="00742B73" w:rsidRDefault="004A179B" w:rsidP="004A179B">
      <w:pPr>
        <w:pStyle w:val="ListParagraph"/>
        <w:numPr>
          <w:ilvl w:val="0"/>
          <w:numId w:val="9"/>
        </w:numPr>
        <w:spacing w:after="160" w:line="259" w:lineRule="auto"/>
        <w:rPr>
          <w:b/>
        </w:rPr>
      </w:pPr>
      <w:r>
        <w:t xml:space="preserve">Area for pad will be re-excavated to allow for proper compaction and 4” of compacted crushed rock to be sub-base for concrete. </w:t>
      </w:r>
    </w:p>
    <w:p w:rsidR="004A179B" w:rsidRPr="004C071D" w:rsidRDefault="004A179B" w:rsidP="004A179B">
      <w:pPr>
        <w:pStyle w:val="ListParagraph"/>
        <w:numPr>
          <w:ilvl w:val="0"/>
          <w:numId w:val="9"/>
        </w:numPr>
        <w:spacing w:after="160" w:line="259" w:lineRule="auto"/>
        <w:rPr>
          <w:b/>
        </w:rPr>
      </w:pPr>
      <w:r>
        <w:t xml:space="preserve">Pin new concrete to all existing concrete using ½” rebar every 2’. </w:t>
      </w:r>
    </w:p>
    <w:p w:rsidR="004A179B" w:rsidRPr="004C071D" w:rsidRDefault="004A179B" w:rsidP="004A179B">
      <w:pPr>
        <w:pStyle w:val="ListParagraph"/>
        <w:numPr>
          <w:ilvl w:val="0"/>
          <w:numId w:val="9"/>
        </w:numPr>
        <w:spacing w:after="160" w:line="259" w:lineRule="auto"/>
        <w:rPr>
          <w:b/>
        </w:rPr>
      </w:pPr>
      <w:r>
        <w:t xml:space="preserve">New concrete pad/sidewalk is to be 6” thick. </w:t>
      </w:r>
    </w:p>
    <w:p w:rsidR="004A179B" w:rsidRPr="004C071D" w:rsidRDefault="004A179B" w:rsidP="004A179B">
      <w:pPr>
        <w:pStyle w:val="ListParagraph"/>
        <w:numPr>
          <w:ilvl w:val="0"/>
          <w:numId w:val="9"/>
        </w:numPr>
        <w:spacing w:after="160" w:line="259" w:lineRule="auto"/>
        <w:rPr>
          <w:b/>
        </w:rPr>
      </w:pPr>
      <w:r>
        <w:t xml:space="preserve">In the field of the concrete install wire mesh or rebar at proper depth. </w:t>
      </w:r>
    </w:p>
    <w:p w:rsidR="004A179B" w:rsidRPr="004C071D" w:rsidRDefault="004A179B" w:rsidP="004A179B">
      <w:pPr>
        <w:pStyle w:val="ListParagraph"/>
        <w:numPr>
          <w:ilvl w:val="0"/>
          <w:numId w:val="9"/>
        </w:numPr>
        <w:spacing w:after="160" w:line="259" w:lineRule="auto"/>
        <w:rPr>
          <w:b/>
        </w:rPr>
      </w:pPr>
      <w:r>
        <w:t xml:space="preserve">Non-slip broom finish applied and joints tooled to match existing. </w:t>
      </w:r>
    </w:p>
    <w:p w:rsidR="004A179B" w:rsidRPr="004A179B" w:rsidRDefault="004A179B" w:rsidP="004A179B">
      <w:pPr>
        <w:pStyle w:val="NoSpacing"/>
        <w:rPr>
          <w:b/>
          <w:u w:val="single"/>
        </w:rPr>
      </w:pPr>
      <w:r w:rsidRPr="004A179B">
        <w:rPr>
          <w:b/>
          <w:u w:val="single"/>
        </w:rPr>
        <w:t>Blum Union South side entrance</w:t>
      </w:r>
    </w:p>
    <w:p w:rsidR="004A179B" w:rsidRDefault="004A179B" w:rsidP="004A179B">
      <w:pPr>
        <w:pStyle w:val="NoSpacing"/>
        <w:numPr>
          <w:ilvl w:val="0"/>
          <w:numId w:val="10"/>
        </w:numPr>
      </w:pPr>
      <w:r>
        <w:t xml:space="preserve">Excavate area marked to proper depth to allow for proper compaction and 4” of compacted crushed rock to be sub-base for new concrete. </w:t>
      </w:r>
    </w:p>
    <w:p w:rsidR="004A179B" w:rsidRPr="004C071D" w:rsidRDefault="004A179B" w:rsidP="004A179B">
      <w:pPr>
        <w:pStyle w:val="ListParagraph"/>
        <w:numPr>
          <w:ilvl w:val="0"/>
          <w:numId w:val="10"/>
        </w:numPr>
        <w:spacing w:after="160" w:line="259" w:lineRule="auto"/>
        <w:rPr>
          <w:b/>
        </w:rPr>
      </w:pPr>
      <w:r>
        <w:t xml:space="preserve">Pin new concrete to all existing concrete using ½” rebar every 2’. </w:t>
      </w:r>
    </w:p>
    <w:p w:rsidR="004A179B" w:rsidRPr="004C071D" w:rsidRDefault="004A179B" w:rsidP="004A179B">
      <w:pPr>
        <w:pStyle w:val="ListParagraph"/>
        <w:numPr>
          <w:ilvl w:val="0"/>
          <w:numId w:val="10"/>
        </w:numPr>
        <w:spacing w:after="160" w:line="259" w:lineRule="auto"/>
        <w:rPr>
          <w:b/>
        </w:rPr>
      </w:pPr>
      <w:r>
        <w:t xml:space="preserve">New concrete pad is to be 4” thick. </w:t>
      </w:r>
    </w:p>
    <w:p w:rsidR="004A179B" w:rsidRPr="004C071D" w:rsidRDefault="004A179B" w:rsidP="004A179B">
      <w:pPr>
        <w:pStyle w:val="ListParagraph"/>
        <w:numPr>
          <w:ilvl w:val="0"/>
          <w:numId w:val="10"/>
        </w:numPr>
        <w:spacing w:after="160" w:line="259" w:lineRule="auto"/>
        <w:rPr>
          <w:b/>
        </w:rPr>
      </w:pPr>
      <w:r>
        <w:t xml:space="preserve">In field of concrete install wire mesh or rebar at proper depth. </w:t>
      </w:r>
    </w:p>
    <w:p w:rsidR="004A179B" w:rsidRPr="00CA500E" w:rsidRDefault="004A179B" w:rsidP="004A179B">
      <w:pPr>
        <w:pStyle w:val="ListParagraph"/>
        <w:numPr>
          <w:ilvl w:val="0"/>
          <w:numId w:val="10"/>
        </w:numPr>
        <w:spacing w:after="160" w:line="259" w:lineRule="auto"/>
        <w:rPr>
          <w:b/>
        </w:rPr>
      </w:pPr>
      <w:r>
        <w:t xml:space="preserve">Non-slip broom finish applied and joints tooled to match existing. </w:t>
      </w:r>
    </w:p>
    <w:p w:rsidR="004A179B" w:rsidRPr="00CA500E" w:rsidRDefault="004A179B" w:rsidP="004A179B">
      <w:pPr>
        <w:pStyle w:val="ListParagraph"/>
        <w:numPr>
          <w:ilvl w:val="0"/>
          <w:numId w:val="10"/>
        </w:numPr>
        <w:spacing w:after="160" w:line="259" w:lineRule="auto"/>
        <w:rPr>
          <w:b/>
        </w:rPr>
      </w:pPr>
      <w:r>
        <w:t xml:space="preserve">Handicap sign post to remain in new pad. </w:t>
      </w:r>
    </w:p>
    <w:p w:rsidR="004A179B" w:rsidRPr="004A179B" w:rsidRDefault="004A179B" w:rsidP="004A179B">
      <w:pPr>
        <w:pStyle w:val="NoSpacing"/>
        <w:rPr>
          <w:b/>
          <w:u w:val="single"/>
        </w:rPr>
      </w:pPr>
      <w:r w:rsidRPr="004A179B">
        <w:rPr>
          <w:b/>
          <w:u w:val="single"/>
        </w:rPr>
        <w:t>Both projects</w:t>
      </w:r>
    </w:p>
    <w:p w:rsidR="004A179B" w:rsidRPr="009A327D" w:rsidRDefault="004A179B" w:rsidP="004A179B">
      <w:pPr>
        <w:pStyle w:val="ListParagraph"/>
        <w:numPr>
          <w:ilvl w:val="0"/>
          <w:numId w:val="10"/>
        </w:numPr>
        <w:spacing w:after="160" w:line="259" w:lineRule="auto"/>
        <w:rPr>
          <w:b/>
        </w:rPr>
      </w:pPr>
      <w:r>
        <w:t xml:space="preserve">Clean top soil must be used to backfill along edges of new concrete. </w:t>
      </w:r>
    </w:p>
    <w:p w:rsidR="004A179B" w:rsidRPr="008D6839" w:rsidRDefault="004A179B" w:rsidP="004A179B">
      <w:pPr>
        <w:pStyle w:val="ListParagraph"/>
        <w:numPr>
          <w:ilvl w:val="0"/>
          <w:numId w:val="9"/>
        </w:numPr>
        <w:spacing w:after="160" w:line="259" w:lineRule="auto"/>
        <w:rPr>
          <w:b/>
        </w:rPr>
      </w:pPr>
      <w:r>
        <w:t xml:space="preserve">Seal all new concrete immediately using CURESHIELD EX per product specifications.       </w:t>
      </w:r>
    </w:p>
    <w:p w:rsidR="004A179B" w:rsidRPr="008D6839" w:rsidRDefault="004A179B" w:rsidP="004A179B">
      <w:pPr>
        <w:pStyle w:val="ListParagraph"/>
        <w:numPr>
          <w:ilvl w:val="0"/>
          <w:numId w:val="9"/>
        </w:numPr>
        <w:spacing w:after="160" w:line="259" w:lineRule="auto"/>
        <w:rPr>
          <w:b/>
        </w:rPr>
      </w:pPr>
      <w:r>
        <w:t xml:space="preserve">Any disturbed areas </w:t>
      </w:r>
      <w:proofErr w:type="gramStart"/>
      <w:r>
        <w:t>must be repaired</w:t>
      </w:r>
      <w:proofErr w:type="gramEnd"/>
      <w:r>
        <w:t xml:space="preserve"> after completion of project and any concrete or asphalt broken by contractor must be replaced.  </w:t>
      </w:r>
    </w:p>
    <w:p w:rsidR="004A179B" w:rsidRPr="008D6839" w:rsidRDefault="004A179B" w:rsidP="004A179B">
      <w:pPr>
        <w:pStyle w:val="ListParagraph"/>
        <w:numPr>
          <w:ilvl w:val="0"/>
          <w:numId w:val="9"/>
        </w:numPr>
        <w:spacing w:after="160" w:line="259" w:lineRule="auto"/>
        <w:rPr>
          <w:b/>
        </w:rPr>
      </w:pPr>
      <w:r>
        <w:t xml:space="preserve">Clean up and haul away all debris. </w:t>
      </w:r>
    </w:p>
    <w:p w:rsidR="004A179B" w:rsidRPr="00CA500E" w:rsidRDefault="004A179B" w:rsidP="004A179B">
      <w:pPr>
        <w:pStyle w:val="ListParagraph"/>
        <w:numPr>
          <w:ilvl w:val="0"/>
          <w:numId w:val="9"/>
        </w:numPr>
        <w:spacing w:after="160" w:line="259" w:lineRule="auto"/>
        <w:rPr>
          <w:b/>
        </w:rPr>
      </w:pPr>
      <w:r>
        <w:t xml:space="preserve">Project to </w:t>
      </w:r>
      <w:proofErr w:type="gramStart"/>
      <w:r>
        <w:t>be inspected</w:t>
      </w:r>
      <w:proofErr w:type="gramEnd"/>
      <w:r>
        <w:t xml:space="preserve"> by MWSU Physical Plant upon completion. </w:t>
      </w:r>
    </w:p>
    <w:p w:rsidR="001D2EE7" w:rsidRPr="004A179B" w:rsidRDefault="004A179B" w:rsidP="00CC49CD">
      <w:pPr>
        <w:pStyle w:val="ListParagraph"/>
        <w:numPr>
          <w:ilvl w:val="0"/>
          <w:numId w:val="9"/>
        </w:numPr>
        <w:spacing w:after="160" w:line="259" w:lineRule="auto"/>
        <w:rPr>
          <w:rFonts w:cs="Times New Roman"/>
        </w:rPr>
      </w:pPr>
      <w:r>
        <w:t xml:space="preserve">MWSU Physical plant will schedule with contractor when to complete the project as to work around students and classes. </w:t>
      </w:r>
      <w:r w:rsidR="001D2EE7" w:rsidRPr="004A179B">
        <w:rPr>
          <w:rFonts w:cs="Times New Roman"/>
        </w:rP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4A179B" w:rsidRPr="001D2EE7" w:rsidRDefault="004A179B" w:rsidP="004A179B">
      <w:pPr>
        <w:pStyle w:val="NoSpacing"/>
        <w:jc w:val="center"/>
        <w:rPr>
          <w:rFonts w:cs="Times New Roman"/>
          <w:b/>
          <w:sz w:val="24"/>
          <w:szCs w:val="24"/>
        </w:rPr>
      </w:pPr>
      <w:r w:rsidRPr="001D2EE7">
        <w:rPr>
          <w:rFonts w:cs="Times New Roman"/>
          <w:b/>
          <w:sz w:val="24"/>
          <w:szCs w:val="24"/>
        </w:rPr>
        <w:t>BID SPECIFICATION SHEET FOR FB1</w:t>
      </w:r>
      <w:r>
        <w:rPr>
          <w:rFonts w:cs="Times New Roman"/>
          <w:b/>
          <w:sz w:val="24"/>
          <w:szCs w:val="24"/>
        </w:rPr>
        <w:t>9</w:t>
      </w:r>
      <w:r w:rsidRPr="001D2EE7">
        <w:rPr>
          <w:rFonts w:cs="Times New Roman"/>
          <w:b/>
          <w:sz w:val="24"/>
          <w:szCs w:val="24"/>
        </w:rPr>
        <w:t>-</w:t>
      </w:r>
      <w:r>
        <w:rPr>
          <w:rFonts w:cs="Times New Roman"/>
          <w:b/>
          <w:sz w:val="24"/>
          <w:szCs w:val="24"/>
        </w:rPr>
        <w:t>049</w:t>
      </w:r>
    </w:p>
    <w:p w:rsidR="004A179B" w:rsidRPr="001D2EE7" w:rsidRDefault="004A179B" w:rsidP="004A179B">
      <w:pPr>
        <w:pStyle w:val="NoSpacing"/>
        <w:jc w:val="center"/>
        <w:rPr>
          <w:rFonts w:cs="Times New Roman"/>
          <w:sz w:val="24"/>
          <w:szCs w:val="24"/>
        </w:rPr>
      </w:pPr>
      <w:r>
        <w:rPr>
          <w:rFonts w:cs="Times New Roman"/>
          <w:sz w:val="24"/>
          <w:szCs w:val="24"/>
        </w:rPr>
        <w:t>CONCRETE FOR POTTER HALL &amp; BLUM UNION</w:t>
      </w:r>
    </w:p>
    <w:p w:rsidR="002D44A3" w:rsidRPr="001D2EE7" w:rsidRDefault="002D44A3" w:rsidP="002D44A3">
      <w:pPr>
        <w:pStyle w:val="NoSpacing"/>
        <w:jc w:val="center"/>
        <w:rPr>
          <w:rFonts w:cs="Times New Roman"/>
          <w:sz w:val="24"/>
          <w:szCs w:val="24"/>
        </w:rPr>
      </w:pPr>
    </w:p>
    <w:p w:rsidR="001D2EE7" w:rsidRDefault="001D2EE7" w:rsidP="00467242">
      <w:pPr>
        <w:pStyle w:val="NoSpacing"/>
        <w:rPr>
          <w:rFonts w:cs="Times New Roman"/>
        </w:rPr>
      </w:pPr>
    </w:p>
    <w:p w:rsidR="001D2EE7" w:rsidRDefault="001D2EE7" w:rsidP="00467242">
      <w:pPr>
        <w:pStyle w:val="NoSpacing"/>
        <w:rPr>
          <w:rFonts w:cs="Times New Roman"/>
        </w:rPr>
      </w:pPr>
    </w:p>
    <w:p w:rsidR="001D2EE7" w:rsidRDefault="001D2EE7" w:rsidP="00467242">
      <w:pPr>
        <w:pStyle w:val="NoSpacing"/>
        <w:rPr>
          <w:rFonts w:cs="Times New Roman"/>
        </w:rPr>
      </w:pPr>
    </w:p>
    <w:p w:rsidR="004A179B" w:rsidRDefault="004A179B" w:rsidP="00C559E9">
      <w:pPr>
        <w:pStyle w:val="NoSpacing"/>
        <w:rPr>
          <w:sz w:val="24"/>
          <w:szCs w:val="24"/>
        </w:rPr>
      </w:pPr>
      <w:r>
        <w:rPr>
          <w:sz w:val="24"/>
          <w:szCs w:val="24"/>
        </w:rPr>
        <w:t xml:space="preserve">Potter Hall </w:t>
      </w:r>
      <w:r w:rsidR="00C559E9" w:rsidRPr="00025433">
        <w:rPr>
          <w:sz w:val="24"/>
          <w:szCs w:val="24"/>
        </w:rPr>
        <w:t xml:space="preserve">Bid Amount $ </w:t>
      </w:r>
      <w:r w:rsidR="00C559E9">
        <w:rPr>
          <w:sz w:val="24"/>
          <w:szCs w:val="24"/>
        </w:rPr>
        <w:t>_______________________________</w:t>
      </w:r>
    </w:p>
    <w:p w:rsidR="004A179B" w:rsidRDefault="004A179B" w:rsidP="00C559E9">
      <w:pPr>
        <w:pStyle w:val="NoSpacing"/>
        <w:rPr>
          <w:sz w:val="24"/>
          <w:szCs w:val="24"/>
        </w:rPr>
      </w:pPr>
    </w:p>
    <w:p w:rsidR="004A179B" w:rsidRDefault="004A179B" w:rsidP="00C559E9">
      <w:pPr>
        <w:pStyle w:val="NoSpacing"/>
        <w:rPr>
          <w:sz w:val="24"/>
          <w:szCs w:val="24"/>
        </w:rPr>
      </w:pPr>
    </w:p>
    <w:p w:rsidR="00C559E9" w:rsidRDefault="004A179B" w:rsidP="00C559E9">
      <w:pPr>
        <w:pStyle w:val="NoSpacing"/>
        <w:rPr>
          <w:sz w:val="24"/>
          <w:szCs w:val="24"/>
        </w:rPr>
      </w:pPr>
      <w:r>
        <w:rPr>
          <w:sz w:val="24"/>
          <w:szCs w:val="24"/>
        </w:rPr>
        <w:t>Blum Union</w:t>
      </w:r>
      <w:r>
        <w:rPr>
          <w:sz w:val="24"/>
          <w:szCs w:val="24"/>
        </w:rPr>
        <w:t xml:space="preserve"> </w:t>
      </w:r>
      <w:r w:rsidRPr="00025433">
        <w:rPr>
          <w:sz w:val="24"/>
          <w:szCs w:val="24"/>
        </w:rPr>
        <w:t xml:space="preserve">Bid Amount $ </w:t>
      </w:r>
      <w:r>
        <w:rPr>
          <w:sz w:val="24"/>
          <w:szCs w:val="24"/>
        </w:rPr>
        <w:t>_______________________________</w:t>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p>
    <w:p w:rsidR="00A07AAC" w:rsidRDefault="00A07AAC" w:rsidP="00C559E9">
      <w:pPr>
        <w:pStyle w:val="NoSpacing"/>
        <w:rPr>
          <w:sz w:val="24"/>
          <w:szCs w:val="24"/>
        </w:rPr>
      </w:pPr>
    </w:p>
    <w:p w:rsidR="00A07AAC" w:rsidRDefault="00A07AAC" w:rsidP="00C559E9">
      <w:pPr>
        <w:pStyle w:val="NoSpacing"/>
        <w:rPr>
          <w:sz w:val="24"/>
          <w:szCs w:val="24"/>
        </w:rPr>
      </w:pPr>
    </w:p>
    <w:p w:rsidR="0062273E" w:rsidRDefault="0062273E" w:rsidP="00C559E9">
      <w:pPr>
        <w:pStyle w:val="NoSpacing"/>
        <w:rPr>
          <w:sz w:val="24"/>
          <w:szCs w:val="24"/>
        </w:rPr>
      </w:pPr>
    </w:p>
    <w:p w:rsidR="0062273E" w:rsidRDefault="0062273E" w:rsidP="00C559E9">
      <w:pPr>
        <w:pStyle w:val="NoSpacing"/>
        <w:rPr>
          <w:sz w:val="24"/>
          <w:szCs w:val="24"/>
        </w:rPr>
      </w:pPr>
      <w:r>
        <w:rPr>
          <w:sz w:val="24"/>
          <w:szCs w:val="24"/>
        </w:rPr>
        <w:t xml:space="preserve">Bid </w:t>
      </w:r>
      <w:proofErr w:type="gramStart"/>
      <w:r>
        <w:rPr>
          <w:sz w:val="24"/>
          <w:szCs w:val="24"/>
        </w:rPr>
        <w:t>will be awarded</w:t>
      </w:r>
      <w:proofErr w:type="gramEnd"/>
      <w:r>
        <w:rPr>
          <w:sz w:val="24"/>
          <w:szCs w:val="24"/>
        </w:rPr>
        <w:t xml:space="preserve"> as a whole project and not as separate projects.</w:t>
      </w:r>
    </w:p>
    <w:p w:rsidR="0062273E" w:rsidRDefault="0062273E" w:rsidP="00C559E9">
      <w:pPr>
        <w:pStyle w:val="NoSpacing"/>
        <w:rPr>
          <w:sz w:val="24"/>
          <w:szCs w:val="24"/>
        </w:rPr>
      </w:pPr>
    </w:p>
    <w:p w:rsidR="0062273E" w:rsidRDefault="0062273E" w:rsidP="00C559E9">
      <w:pPr>
        <w:pStyle w:val="NoSpacing"/>
        <w:rPr>
          <w:sz w:val="24"/>
          <w:szCs w:val="24"/>
        </w:rPr>
      </w:pPr>
    </w:p>
    <w:p w:rsidR="0062273E" w:rsidRDefault="0062273E"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A07AAC" w:rsidRDefault="00A07AAC" w:rsidP="00C559E9">
      <w:pPr>
        <w:pStyle w:val="NoSpacing"/>
        <w:rPr>
          <w:sz w:val="24"/>
          <w:szCs w:val="24"/>
        </w:rPr>
      </w:pPr>
    </w:p>
    <w:p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rsidR="00A07AAC" w:rsidRDefault="00A07AAC" w:rsidP="00C559E9">
      <w:pPr>
        <w:pStyle w:val="NoSpacing"/>
        <w:rPr>
          <w:sz w:val="24"/>
          <w:szCs w:val="24"/>
        </w:rPr>
      </w:pPr>
    </w:p>
    <w:p w:rsidR="00A07AAC" w:rsidRDefault="00A07AAC" w:rsidP="00C559E9">
      <w:pPr>
        <w:pStyle w:val="NoSpacing"/>
        <w:rPr>
          <w:sz w:val="24"/>
          <w:szCs w:val="24"/>
        </w:rPr>
      </w:pPr>
    </w:p>
    <w:p w:rsidR="00C559E9" w:rsidRDefault="00C559E9" w:rsidP="00C559E9">
      <w:pPr>
        <w:pStyle w:val="NoSpacing"/>
        <w:rPr>
          <w:sz w:val="24"/>
          <w:szCs w:val="24"/>
        </w:rPr>
      </w:pPr>
      <w:r w:rsidRPr="00D66DD1">
        <w:rPr>
          <w:sz w:val="24"/>
          <w:szCs w:val="24"/>
        </w:rPr>
        <w:t>Pricing must be FOB Missouri Western State University.</w:t>
      </w:r>
    </w:p>
    <w:p w:rsidR="00A07AAC" w:rsidRDefault="00A07AAC" w:rsidP="00C559E9">
      <w:pPr>
        <w:pStyle w:val="NoSpacing"/>
        <w:rPr>
          <w:sz w:val="24"/>
          <w:szCs w:val="24"/>
        </w:rPr>
      </w:pPr>
    </w:p>
    <w:p w:rsidR="00C559E9" w:rsidRDefault="00C559E9" w:rsidP="00C559E9">
      <w:pPr>
        <w:pStyle w:val="NoSpacing"/>
        <w:rPr>
          <w:sz w:val="24"/>
          <w:szCs w:val="24"/>
        </w:rPr>
      </w:pPr>
      <w:r>
        <w:rPr>
          <w:sz w:val="24"/>
          <w:szCs w:val="24"/>
        </w:rPr>
        <w:t xml:space="preserve">All questions </w:t>
      </w:r>
      <w:proofErr w:type="gramStart"/>
      <w:r>
        <w:rPr>
          <w:sz w:val="24"/>
          <w:szCs w:val="24"/>
        </w:rPr>
        <w:t>should be directed</w:t>
      </w:r>
      <w:proofErr w:type="gramEnd"/>
      <w:r>
        <w:rPr>
          <w:sz w:val="24"/>
          <w:szCs w:val="24"/>
        </w:rPr>
        <w:t xml:space="preserve"> to Purchasing Manager, Kelly Sloan, (816) 271-4465, </w:t>
      </w:r>
      <w:hyperlink r:id="rId6" w:history="1">
        <w:r w:rsidRPr="00B41BFD">
          <w:rPr>
            <w:rStyle w:val="Hyperlink"/>
            <w:sz w:val="24"/>
            <w:szCs w:val="24"/>
          </w:rPr>
          <w:t>purchase@missouriwestern.edu</w:t>
        </w:r>
      </w:hyperlink>
    </w:p>
    <w:p w:rsidR="00C559E9" w:rsidRPr="00D66DD1"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Missouri Western reserves the right to accept or reject any or all items of this bid.</w:t>
      </w:r>
    </w:p>
    <w:p w:rsidR="003F62B9" w:rsidRDefault="003F62B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8947D6" w:rsidRPr="008947D6" w:rsidRDefault="008947D6" w:rsidP="008947D6">
      <w:pPr>
        <w:pStyle w:val="NoSpacing"/>
        <w:numPr>
          <w:ilvl w:val="0"/>
          <w:numId w:val="7"/>
        </w:numPr>
        <w:rPr>
          <w:rFonts w:cs="Times New Roman"/>
        </w:rPr>
      </w:pPr>
      <w:r w:rsidRPr="008947D6">
        <w:rPr>
          <w:sz w:val="24"/>
          <w:szCs w:val="24"/>
        </w:rPr>
        <w:t xml:space="preserve">Signed &amp; Notarized Affidavit of Work Authorization (see attached) and completed MOU signature pages. </w:t>
      </w:r>
    </w:p>
    <w:p w:rsidR="00C07A6C" w:rsidRPr="003E1D04" w:rsidRDefault="00C07A6C" w:rsidP="008947D6">
      <w:pPr>
        <w:pStyle w:val="NoSpacing"/>
        <w:numPr>
          <w:ilvl w:val="0"/>
          <w:numId w:val="7"/>
        </w:numPr>
        <w:rPr>
          <w:rFonts w:cs="Times New Roman"/>
        </w:rPr>
      </w:pPr>
      <w:r>
        <w:rPr>
          <w:sz w:val="24"/>
          <w:szCs w:val="24"/>
        </w:rPr>
        <w:t>W-9</w:t>
      </w:r>
    </w:p>
    <w:p w:rsidR="003E1D04" w:rsidRDefault="003E1D04" w:rsidP="003E1D04">
      <w:pPr>
        <w:pStyle w:val="NoSpacing"/>
        <w:rPr>
          <w:sz w:val="24"/>
          <w:szCs w:val="24"/>
        </w:rPr>
      </w:pPr>
    </w:p>
    <w:p w:rsidR="008947D6" w:rsidRPr="00C07A6C" w:rsidRDefault="003E1D04" w:rsidP="0062273E">
      <w:pPr>
        <w:pStyle w:val="NoSpacing"/>
        <w:rPr>
          <w:rFonts w:eastAsia="Calibri" w:cs="Times New Roman"/>
          <w:b/>
        </w:rPr>
      </w:pPr>
      <w:r>
        <w:rPr>
          <w:sz w:val="24"/>
          <w:szCs w:val="24"/>
        </w:rPr>
        <w:t xml:space="preserve">Once bid </w:t>
      </w:r>
      <w:proofErr w:type="gramStart"/>
      <w:r>
        <w:rPr>
          <w:sz w:val="24"/>
          <w:szCs w:val="24"/>
        </w:rPr>
        <w:t>is awarded</w:t>
      </w:r>
      <w:proofErr w:type="gramEnd"/>
      <w:r>
        <w:rPr>
          <w:sz w:val="24"/>
          <w:szCs w:val="24"/>
        </w:rPr>
        <w:t xml:space="preserve">, you will be required to have a certificate of liability with </w:t>
      </w:r>
      <w:r w:rsidRPr="003E1D04">
        <w:rPr>
          <w:sz w:val="24"/>
          <w:szCs w:val="24"/>
        </w:rPr>
        <w:t>Missouri Western State University</w:t>
      </w:r>
      <w:r>
        <w:rPr>
          <w:sz w:val="24"/>
          <w:szCs w:val="24"/>
        </w:rPr>
        <w:t xml:space="preserve"> listed as an additional insured.</w:t>
      </w:r>
      <w:bookmarkStart w:id="0" w:name="_GoBack"/>
      <w:bookmarkEnd w:id="0"/>
      <w:r w:rsidR="008947D6" w:rsidRPr="00C07A6C">
        <w:rPr>
          <w:rFonts w:eastAsia="Calibri" w:cs="Times New Roman"/>
          <w:b/>
        </w:rPr>
        <w:br w:type="page"/>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62273E" w:rsidP="008947D6">
      <w:pPr>
        <w:pStyle w:val="NoSpacing"/>
        <w:rPr>
          <w:rFonts w:ascii="Verdana" w:hAnsi="Verdana"/>
          <w:sz w:val="20"/>
          <w:szCs w:val="20"/>
        </w:rPr>
      </w:pPr>
      <w:hyperlink r:id="rId7" w:history="1">
        <w:r w:rsidR="008947D6" w:rsidRPr="00EC4B08">
          <w:rPr>
            <w:rStyle w:val="Hyperlink"/>
            <w:rFonts w:ascii="Verdana" w:hAnsi="Verdana"/>
            <w:sz w:val="20"/>
            <w:szCs w:val="20"/>
          </w:rPr>
          <w:t>http://www.moga.mo.gov/statutes/C200-299/2850000530.HTM</w:t>
        </w:r>
      </w:hyperlink>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8947D6" w:rsidRPr="00EC4B08" w:rsidRDefault="0062273E" w:rsidP="008947D6">
      <w:pPr>
        <w:pStyle w:val="NoSpacing"/>
        <w:rPr>
          <w:rFonts w:ascii="Verdana" w:hAnsi="Verdana"/>
          <w:sz w:val="20"/>
          <w:szCs w:val="20"/>
        </w:rPr>
      </w:pPr>
      <w:hyperlink r:id="rId8" w:history="1">
        <w:r w:rsidR="008947D6" w:rsidRPr="00F2204F">
          <w:rPr>
            <w:rStyle w:val="Hyperlink"/>
            <w:rFonts w:ascii="Verdana" w:hAnsi="Verdana"/>
            <w:sz w:val="20"/>
            <w:szCs w:val="20"/>
          </w:rPr>
          <w:t>http://www.dhs.gov/files/programs/gc_1185221678150.shtm</w:t>
        </w:r>
      </w:hyperlink>
    </w:p>
    <w:p w:rsidR="008947D6" w:rsidRPr="00EC4B08" w:rsidRDefault="008947D6"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1D2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87CD5"/>
    <w:multiLevelType w:val="hybridMultilevel"/>
    <w:tmpl w:val="37B2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07183"/>
    <w:multiLevelType w:val="hybridMultilevel"/>
    <w:tmpl w:val="1586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5"/>
  </w:num>
  <w:num w:numId="5">
    <w:abstractNumId w:val="0"/>
  </w:num>
  <w:num w:numId="6">
    <w:abstractNumId w:val="2"/>
  </w:num>
  <w:num w:numId="7">
    <w:abstractNumId w:val="7"/>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A"/>
    <w:rsid w:val="00021EB4"/>
    <w:rsid w:val="000F6DA2"/>
    <w:rsid w:val="001D2EE7"/>
    <w:rsid w:val="002139A3"/>
    <w:rsid w:val="00267384"/>
    <w:rsid w:val="00267FB9"/>
    <w:rsid w:val="002D281E"/>
    <w:rsid w:val="002D44A3"/>
    <w:rsid w:val="00337A06"/>
    <w:rsid w:val="00350F8C"/>
    <w:rsid w:val="003E1D04"/>
    <w:rsid w:val="003F62B9"/>
    <w:rsid w:val="00447AF7"/>
    <w:rsid w:val="00450F02"/>
    <w:rsid w:val="00467242"/>
    <w:rsid w:val="004A179B"/>
    <w:rsid w:val="004A5102"/>
    <w:rsid w:val="00602ADB"/>
    <w:rsid w:val="0062273E"/>
    <w:rsid w:val="00656D65"/>
    <w:rsid w:val="00695091"/>
    <w:rsid w:val="0071517F"/>
    <w:rsid w:val="007617DC"/>
    <w:rsid w:val="0076586E"/>
    <w:rsid w:val="00790743"/>
    <w:rsid w:val="007A344A"/>
    <w:rsid w:val="007A7428"/>
    <w:rsid w:val="007F143D"/>
    <w:rsid w:val="0083407A"/>
    <w:rsid w:val="008947D6"/>
    <w:rsid w:val="00940CCB"/>
    <w:rsid w:val="00A07AAC"/>
    <w:rsid w:val="00A529C2"/>
    <w:rsid w:val="00AA590D"/>
    <w:rsid w:val="00B67ECC"/>
    <w:rsid w:val="00B8557C"/>
    <w:rsid w:val="00C07A6C"/>
    <w:rsid w:val="00C238C1"/>
    <w:rsid w:val="00C559E9"/>
    <w:rsid w:val="00D122C8"/>
    <w:rsid w:val="00D91365"/>
    <w:rsid w:val="00DF2770"/>
    <w:rsid w:val="00EF4F34"/>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C4BC"/>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files/programs/gc_1185221678150.shtm" TargetMode="External"/><Relationship Id="rId3" Type="http://schemas.openxmlformats.org/officeDocument/2006/relationships/settings" Target="settings.xml"/><Relationship Id="rId7" Type="http://schemas.openxmlformats.org/officeDocument/2006/relationships/hyperlink" Target="http://www.moga.mo.gov/statutes/C200-299/28500005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2</cp:revision>
  <cp:lastPrinted>2016-08-23T20:55:00Z</cp:lastPrinted>
  <dcterms:created xsi:type="dcterms:W3CDTF">2018-09-07T20:58:00Z</dcterms:created>
  <dcterms:modified xsi:type="dcterms:W3CDTF">2018-09-07T20:58:00Z</dcterms:modified>
</cp:coreProperties>
</file>