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8D5" w:rsidRDefault="00B11F40">
      <w:pPr>
        <w:pStyle w:val="Title"/>
        <w:rPr>
          <w:noProof/>
        </w:rPr>
      </w:pPr>
      <w:r w:rsidRPr="00F0228F">
        <w:rPr>
          <w:noProof/>
        </w:rPr>
        <w:drawing>
          <wp:inline distT="0" distB="0" distL="0" distR="0">
            <wp:extent cx="4019550" cy="923925"/>
            <wp:effectExtent l="0" t="0" r="0" b="0"/>
            <wp:docPr id="4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8D5" w:rsidRPr="00DC08D5" w:rsidRDefault="00DC08D5" w:rsidP="00DC08D5">
      <w:pPr>
        <w:jc w:val="center"/>
        <w:rPr>
          <w:rFonts w:ascii="Century Gothic" w:eastAsia="Calibri" w:hAnsi="Century Gothic"/>
          <w:b/>
          <w:sz w:val="24"/>
          <w:szCs w:val="24"/>
        </w:rPr>
      </w:pPr>
      <w:r w:rsidRPr="00DC08D5">
        <w:rPr>
          <w:rFonts w:ascii="Century Gothic" w:eastAsia="Calibri" w:hAnsi="Century Gothic"/>
          <w:b/>
          <w:sz w:val="24"/>
          <w:szCs w:val="24"/>
        </w:rPr>
        <w:t>BID SPECIFICATION SHEET FOR FB19-02</w:t>
      </w:r>
      <w:r w:rsidR="00B11F40">
        <w:rPr>
          <w:rFonts w:ascii="Century Gothic" w:eastAsia="Calibri" w:hAnsi="Century Gothic"/>
          <w:b/>
          <w:sz w:val="24"/>
          <w:szCs w:val="24"/>
        </w:rPr>
        <w:t>9</w:t>
      </w:r>
    </w:p>
    <w:p w:rsidR="00DC08D5" w:rsidRPr="00DC08D5" w:rsidRDefault="00DC08D5" w:rsidP="00DC08D5">
      <w:pPr>
        <w:pStyle w:val="Title"/>
        <w:rPr>
          <w:rFonts w:ascii="Century Gothic" w:hAnsi="Century Gothic"/>
        </w:rPr>
      </w:pPr>
      <w:r w:rsidRPr="00DC08D5">
        <w:rPr>
          <w:rFonts w:ascii="Century Gothic" w:eastAsia="Calibri" w:hAnsi="Century Gothic"/>
          <w:b w:val="0"/>
          <w:bCs w:val="0"/>
          <w:sz w:val="24"/>
          <w:szCs w:val="24"/>
        </w:rPr>
        <w:t>CAMPUS TRASH SERVICE</w:t>
      </w:r>
    </w:p>
    <w:p w:rsidR="00DC08D5" w:rsidRDefault="00DC08D5">
      <w:pPr>
        <w:pStyle w:val="Title"/>
        <w:rPr>
          <w:rFonts w:ascii="Calibri" w:hAnsi="Calibri"/>
        </w:rPr>
      </w:pPr>
    </w:p>
    <w:p w:rsidR="00955376" w:rsidRDefault="00955376">
      <w:pPr>
        <w:rPr>
          <w:rFonts w:ascii="Century Gothic" w:eastAsia="Calibri" w:hAnsi="Century Gothic"/>
          <w:b/>
          <w:caps/>
          <w:sz w:val="22"/>
          <w:szCs w:val="22"/>
        </w:rPr>
      </w:pPr>
    </w:p>
    <w:p w:rsidR="00955376" w:rsidRDefault="00955376">
      <w:pPr>
        <w:rPr>
          <w:rFonts w:ascii="Century Gothic" w:eastAsia="Calibri" w:hAnsi="Century Gothic"/>
          <w:b/>
          <w:caps/>
          <w:sz w:val="22"/>
          <w:szCs w:val="22"/>
        </w:rPr>
      </w:pPr>
    </w:p>
    <w:p w:rsidR="00955376" w:rsidRDefault="00955376">
      <w:pPr>
        <w:rPr>
          <w:rFonts w:ascii="Century Gothic" w:eastAsia="Calibri" w:hAnsi="Century Gothic"/>
          <w:b/>
          <w:caps/>
          <w:sz w:val="22"/>
          <w:szCs w:val="22"/>
        </w:rPr>
      </w:pPr>
    </w:p>
    <w:p w:rsidR="00955376" w:rsidRDefault="00955376">
      <w:pPr>
        <w:rPr>
          <w:rFonts w:ascii="Century Gothic" w:eastAsia="Calibri" w:hAnsi="Century Gothic"/>
          <w:b/>
          <w:caps/>
          <w:sz w:val="22"/>
          <w:szCs w:val="22"/>
        </w:rPr>
      </w:pPr>
    </w:p>
    <w:p w:rsidR="00DC08D5" w:rsidRPr="001B29A6" w:rsidRDefault="001B29A6">
      <w:pPr>
        <w:rPr>
          <w:rFonts w:ascii="Calibri" w:hAnsi="Calibri"/>
          <w:caps/>
          <w:sz w:val="26"/>
          <w:szCs w:val="26"/>
        </w:rPr>
      </w:pPr>
      <w:bookmarkStart w:id="0" w:name="_GoBack"/>
      <w:bookmarkEnd w:id="0"/>
      <w:r>
        <w:rPr>
          <w:rFonts w:ascii="Century Gothic" w:eastAsia="Calibri" w:hAnsi="Century Gothic"/>
          <w:b/>
          <w:caps/>
          <w:sz w:val="22"/>
          <w:szCs w:val="22"/>
        </w:rPr>
        <w:t>Scope</w:t>
      </w:r>
    </w:p>
    <w:p w:rsidR="00420A0F" w:rsidRPr="00420A0F" w:rsidRDefault="00DC08D5" w:rsidP="00420A0F">
      <w:pPr>
        <w:rPr>
          <w:rFonts w:ascii="Calibri" w:hAnsi="Calibri"/>
          <w:sz w:val="26"/>
          <w:szCs w:val="26"/>
        </w:rPr>
      </w:pPr>
      <w:r w:rsidRPr="00DC08D5">
        <w:rPr>
          <w:rFonts w:ascii="Calibri" w:hAnsi="Calibri"/>
          <w:sz w:val="26"/>
          <w:szCs w:val="26"/>
        </w:rPr>
        <w:t>Missouri Western State University</w:t>
      </w:r>
      <w:r>
        <w:rPr>
          <w:rFonts w:ascii="Calibri" w:hAnsi="Calibri"/>
          <w:sz w:val="26"/>
          <w:szCs w:val="26"/>
        </w:rPr>
        <w:t xml:space="preserve"> (MWSU)</w:t>
      </w:r>
      <w:r w:rsidR="00CC5FC4" w:rsidRPr="00B372D9">
        <w:rPr>
          <w:rFonts w:ascii="Calibri" w:hAnsi="Calibri"/>
          <w:sz w:val="26"/>
          <w:szCs w:val="26"/>
        </w:rPr>
        <w:t xml:space="preserve"> is requesting contract services to pick-up and remove refuse fr</w:t>
      </w:r>
      <w:r w:rsidR="00A81A61" w:rsidRPr="00B372D9">
        <w:rPr>
          <w:rFonts w:ascii="Calibri" w:hAnsi="Calibri"/>
          <w:sz w:val="26"/>
          <w:szCs w:val="26"/>
        </w:rPr>
        <w:t>om various locations on the MWSU</w:t>
      </w:r>
      <w:r w:rsidR="005D1667" w:rsidRPr="00B372D9">
        <w:rPr>
          <w:rFonts w:ascii="Calibri" w:hAnsi="Calibri"/>
          <w:sz w:val="26"/>
          <w:szCs w:val="26"/>
        </w:rPr>
        <w:t xml:space="preserve"> campus to begin November </w:t>
      </w:r>
      <w:r w:rsidR="00F54033" w:rsidRPr="00B372D9">
        <w:rPr>
          <w:rFonts w:ascii="Calibri" w:hAnsi="Calibri"/>
          <w:sz w:val="26"/>
          <w:szCs w:val="26"/>
        </w:rPr>
        <w:t>1</w:t>
      </w:r>
      <w:r w:rsidR="005D1667" w:rsidRPr="00B372D9">
        <w:rPr>
          <w:rFonts w:ascii="Calibri" w:hAnsi="Calibri"/>
          <w:sz w:val="26"/>
          <w:szCs w:val="26"/>
        </w:rPr>
        <w:t>, 2018</w:t>
      </w:r>
      <w:r w:rsidR="00F54033" w:rsidRPr="00B372D9">
        <w:rPr>
          <w:rFonts w:ascii="Calibri" w:hAnsi="Calibri"/>
          <w:sz w:val="26"/>
          <w:szCs w:val="26"/>
        </w:rPr>
        <w:t>.</w:t>
      </w:r>
      <w:r w:rsidR="00CC5FC4" w:rsidRPr="00B372D9">
        <w:rPr>
          <w:rFonts w:ascii="Calibri" w:hAnsi="Calibri"/>
          <w:sz w:val="26"/>
          <w:szCs w:val="26"/>
        </w:rPr>
        <w:t xml:space="preserve">  Successful bidder will provide the following equipment and services to insure safe and timely pick-up of all appropriate waste materials placed in proper containers supplied by vendor.</w:t>
      </w:r>
      <w:r w:rsidR="00F54033" w:rsidRPr="00B372D9">
        <w:rPr>
          <w:rFonts w:ascii="Calibri" w:hAnsi="Calibri"/>
          <w:sz w:val="26"/>
          <w:szCs w:val="26"/>
        </w:rPr>
        <w:t xml:space="preserve">  </w:t>
      </w:r>
      <w:r w:rsidR="00420A0F" w:rsidRPr="00420A0F">
        <w:rPr>
          <w:rFonts w:ascii="Calibri" w:hAnsi="Calibri"/>
          <w:sz w:val="26"/>
          <w:szCs w:val="26"/>
        </w:rPr>
        <w:t xml:space="preserve">Once contract </w:t>
      </w:r>
      <w:proofErr w:type="gramStart"/>
      <w:r w:rsidR="00420A0F" w:rsidRPr="00420A0F">
        <w:rPr>
          <w:rFonts w:ascii="Calibri" w:hAnsi="Calibri"/>
          <w:sz w:val="26"/>
          <w:szCs w:val="26"/>
        </w:rPr>
        <w:t>is awarded</w:t>
      </w:r>
      <w:proofErr w:type="gramEnd"/>
      <w:r w:rsidR="00420A0F" w:rsidRPr="00420A0F">
        <w:rPr>
          <w:rFonts w:ascii="Calibri" w:hAnsi="Calibri"/>
          <w:sz w:val="26"/>
          <w:szCs w:val="26"/>
        </w:rPr>
        <w:t>, you will be required to provide a certificate of liability listing Missouri Western State University as an additional insured.</w:t>
      </w:r>
      <w:r w:rsidR="001B29A6">
        <w:rPr>
          <w:rFonts w:ascii="Calibri" w:hAnsi="Calibri"/>
          <w:sz w:val="26"/>
          <w:szCs w:val="26"/>
        </w:rPr>
        <w:t xml:space="preserve">  Vendor must comply with all Federal, State and Local regulations and laws.</w:t>
      </w:r>
    </w:p>
    <w:p w:rsidR="00DC7C02" w:rsidRDefault="00DC7C02">
      <w:pPr>
        <w:rPr>
          <w:rFonts w:ascii="Calibri" w:hAnsi="Calibri"/>
          <w:sz w:val="26"/>
          <w:szCs w:val="26"/>
        </w:rPr>
      </w:pPr>
    </w:p>
    <w:p w:rsidR="00DC08D5" w:rsidRPr="00DC08D5" w:rsidRDefault="00DC08D5" w:rsidP="00DC08D5">
      <w:pPr>
        <w:rPr>
          <w:rFonts w:ascii="Century Gothic" w:eastAsia="Calibri" w:hAnsi="Century Gothic"/>
          <w:b/>
          <w:caps/>
          <w:sz w:val="22"/>
          <w:szCs w:val="22"/>
        </w:rPr>
      </w:pPr>
      <w:r w:rsidRPr="00DC08D5">
        <w:rPr>
          <w:rFonts w:ascii="Century Gothic" w:eastAsia="Calibri" w:hAnsi="Century Gothic"/>
          <w:b/>
          <w:caps/>
          <w:sz w:val="22"/>
          <w:szCs w:val="22"/>
        </w:rPr>
        <w:t>Bid Specification</w:t>
      </w:r>
    </w:p>
    <w:p w:rsidR="00CC5FC4" w:rsidRPr="00B372D9" w:rsidRDefault="00CC5FC4">
      <w:pPr>
        <w:rPr>
          <w:rFonts w:ascii="Calibri" w:hAnsi="Calibri"/>
          <w:sz w:val="26"/>
          <w:szCs w:val="26"/>
        </w:rPr>
      </w:pPr>
      <w:r w:rsidRPr="00B372D9">
        <w:rPr>
          <w:rFonts w:ascii="Calibri" w:hAnsi="Calibri"/>
          <w:sz w:val="26"/>
          <w:szCs w:val="26"/>
        </w:rPr>
        <w:t xml:space="preserve">Service </w:t>
      </w:r>
      <w:proofErr w:type="gramStart"/>
      <w:r w:rsidRPr="00B372D9">
        <w:rPr>
          <w:rFonts w:ascii="Calibri" w:hAnsi="Calibri"/>
          <w:sz w:val="26"/>
          <w:szCs w:val="26"/>
        </w:rPr>
        <w:t>will</w:t>
      </w:r>
      <w:r w:rsidR="00A81A61" w:rsidRPr="00B372D9">
        <w:rPr>
          <w:rFonts w:ascii="Calibri" w:hAnsi="Calibri"/>
          <w:sz w:val="26"/>
          <w:szCs w:val="26"/>
        </w:rPr>
        <w:t xml:space="preserve"> be provided</w:t>
      </w:r>
      <w:proofErr w:type="gramEnd"/>
      <w:r w:rsidR="00A81A61" w:rsidRPr="00B372D9">
        <w:rPr>
          <w:rFonts w:ascii="Calibri" w:hAnsi="Calibri"/>
          <w:sz w:val="26"/>
          <w:szCs w:val="26"/>
        </w:rPr>
        <w:t xml:space="preserve"> daily e</w:t>
      </w:r>
      <w:r w:rsidRPr="00B372D9">
        <w:rPr>
          <w:rFonts w:ascii="Calibri" w:hAnsi="Calibri"/>
          <w:sz w:val="26"/>
          <w:szCs w:val="26"/>
        </w:rPr>
        <w:t xml:space="preserve">xcept as noted.  All containers </w:t>
      </w:r>
      <w:proofErr w:type="gramStart"/>
      <w:r w:rsidRPr="00B372D9">
        <w:rPr>
          <w:rFonts w:ascii="Calibri" w:hAnsi="Calibri"/>
          <w:sz w:val="26"/>
          <w:szCs w:val="26"/>
        </w:rPr>
        <w:t>must be serviced</w:t>
      </w:r>
      <w:proofErr w:type="gramEnd"/>
      <w:r w:rsidRPr="00B372D9">
        <w:rPr>
          <w:rFonts w:ascii="Calibri" w:hAnsi="Calibri"/>
          <w:sz w:val="26"/>
          <w:szCs w:val="26"/>
        </w:rPr>
        <w:t xml:space="preserve"> between the hours of </w:t>
      </w:r>
      <w:r w:rsidR="009B414F" w:rsidRPr="00B372D9">
        <w:rPr>
          <w:rFonts w:ascii="Calibri" w:hAnsi="Calibri"/>
          <w:sz w:val="26"/>
          <w:szCs w:val="26"/>
        </w:rPr>
        <w:t xml:space="preserve">4 </w:t>
      </w:r>
      <w:r w:rsidR="00F1080F" w:rsidRPr="00B372D9">
        <w:rPr>
          <w:rFonts w:ascii="Calibri" w:hAnsi="Calibri"/>
          <w:sz w:val="26"/>
          <w:szCs w:val="26"/>
        </w:rPr>
        <w:t xml:space="preserve">AM </w:t>
      </w:r>
      <w:r w:rsidR="009B414F" w:rsidRPr="00B372D9">
        <w:rPr>
          <w:rFonts w:ascii="Calibri" w:hAnsi="Calibri"/>
          <w:sz w:val="26"/>
          <w:szCs w:val="26"/>
        </w:rPr>
        <w:t xml:space="preserve">and 7 AM </w:t>
      </w:r>
      <w:r w:rsidRPr="00B372D9">
        <w:rPr>
          <w:rFonts w:ascii="Calibri" w:hAnsi="Calibri"/>
          <w:sz w:val="26"/>
          <w:szCs w:val="26"/>
        </w:rPr>
        <w:t xml:space="preserve">with as consistent route and time as possible.  Certain areas will require containers with rollers and the containers at </w:t>
      </w:r>
      <w:r w:rsidR="00514492" w:rsidRPr="00B372D9">
        <w:rPr>
          <w:rFonts w:ascii="Calibri" w:hAnsi="Calibri"/>
          <w:sz w:val="26"/>
          <w:szCs w:val="26"/>
        </w:rPr>
        <w:t>Popplewell Hall</w:t>
      </w:r>
      <w:r w:rsidRPr="00B372D9">
        <w:rPr>
          <w:rFonts w:ascii="Calibri" w:hAnsi="Calibri"/>
          <w:sz w:val="26"/>
          <w:szCs w:val="26"/>
        </w:rPr>
        <w:t xml:space="preserve"> will require moving the containers from inside the buil</w:t>
      </w:r>
      <w:r w:rsidR="00A81A61" w:rsidRPr="00B372D9">
        <w:rPr>
          <w:rFonts w:ascii="Calibri" w:hAnsi="Calibri"/>
          <w:sz w:val="26"/>
          <w:szCs w:val="26"/>
        </w:rPr>
        <w:t>ding.</w:t>
      </w:r>
      <w:r w:rsidR="00DC7C02" w:rsidRPr="00B372D9">
        <w:rPr>
          <w:rFonts w:ascii="Calibri" w:hAnsi="Calibri"/>
          <w:sz w:val="26"/>
          <w:szCs w:val="26"/>
        </w:rPr>
        <w:t xml:space="preserve">  </w:t>
      </w:r>
      <w:r w:rsidR="00514492" w:rsidRPr="00B372D9">
        <w:rPr>
          <w:rFonts w:ascii="Calibri" w:hAnsi="Calibri"/>
          <w:sz w:val="26"/>
          <w:szCs w:val="26"/>
        </w:rPr>
        <w:t>Spring S</w:t>
      </w:r>
      <w:r w:rsidR="00A81A61" w:rsidRPr="00B372D9">
        <w:rPr>
          <w:rFonts w:ascii="Calibri" w:hAnsi="Calibri"/>
          <w:sz w:val="26"/>
          <w:szCs w:val="26"/>
        </w:rPr>
        <w:t xml:space="preserve">ports </w:t>
      </w:r>
      <w:r w:rsidR="00514492" w:rsidRPr="00B372D9">
        <w:rPr>
          <w:rFonts w:ascii="Calibri" w:hAnsi="Calibri"/>
          <w:sz w:val="26"/>
          <w:szCs w:val="26"/>
        </w:rPr>
        <w:t xml:space="preserve">Complex </w:t>
      </w:r>
      <w:r w:rsidR="00A81A61" w:rsidRPr="00B372D9">
        <w:rPr>
          <w:rFonts w:ascii="Calibri" w:hAnsi="Calibri"/>
          <w:sz w:val="26"/>
          <w:szCs w:val="26"/>
        </w:rPr>
        <w:t xml:space="preserve">containers </w:t>
      </w:r>
      <w:r w:rsidR="00DC7C02" w:rsidRPr="00B372D9">
        <w:rPr>
          <w:rFonts w:ascii="Calibri" w:hAnsi="Calibri"/>
          <w:sz w:val="26"/>
          <w:szCs w:val="26"/>
        </w:rPr>
        <w:t>will need</w:t>
      </w:r>
      <w:r w:rsidRPr="00B372D9">
        <w:rPr>
          <w:rFonts w:ascii="Calibri" w:hAnsi="Calibri"/>
          <w:sz w:val="26"/>
          <w:szCs w:val="26"/>
        </w:rPr>
        <w:t xml:space="preserve"> </w:t>
      </w:r>
      <w:r w:rsidR="00DC7C02" w:rsidRPr="00B372D9">
        <w:rPr>
          <w:rFonts w:ascii="Calibri" w:hAnsi="Calibri"/>
          <w:sz w:val="26"/>
          <w:szCs w:val="26"/>
        </w:rPr>
        <w:t xml:space="preserve">serviced February – April.  </w:t>
      </w:r>
      <w:r w:rsidR="00FE1B4F" w:rsidRPr="00B372D9">
        <w:rPr>
          <w:rFonts w:ascii="Calibri" w:hAnsi="Calibri"/>
          <w:sz w:val="26"/>
          <w:szCs w:val="26"/>
        </w:rPr>
        <w:t>Spring Sports special</w:t>
      </w:r>
      <w:r w:rsidRPr="00B372D9">
        <w:rPr>
          <w:rFonts w:ascii="Calibri" w:hAnsi="Calibri"/>
          <w:sz w:val="26"/>
          <w:szCs w:val="26"/>
        </w:rPr>
        <w:t xml:space="preserve"> events </w:t>
      </w:r>
      <w:r w:rsidR="00E34719" w:rsidRPr="00B372D9">
        <w:rPr>
          <w:rFonts w:ascii="Calibri" w:hAnsi="Calibri"/>
          <w:sz w:val="26"/>
          <w:szCs w:val="26"/>
        </w:rPr>
        <w:t xml:space="preserve">outside these service dates </w:t>
      </w:r>
      <w:proofErr w:type="gramStart"/>
      <w:r w:rsidRPr="00B372D9">
        <w:rPr>
          <w:rFonts w:ascii="Calibri" w:hAnsi="Calibri"/>
          <w:sz w:val="26"/>
          <w:szCs w:val="26"/>
        </w:rPr>
        <w:t>will be serviced</w:t>
      </w:r>
      <w:proofErr w:type="gramEnd"/>
      <w:r w:rsidRPr="00B372D9">
        <w:rPr>
          <w:rFonts w:ascii="Calibri" w:hAnsi="Calibri"/>
          <w:sz w:val="26"/>
          <w:szCs w:val="26"/>
        </w:rPr>
        <w:t xml:space="preserve"> on an as needed bas</w:t>
      </w:r>
      <w:r w:rsidR="00A81A61" w:rsidRPr="00B372D9">
        <w:rPr>
          <w:rFonts w:ascii="Calibri" w:hAnsi="Calibri"/>
          <w:sz w:val="26"/>
          <w:szCs w:val="26"/>
        </w:rPr>
        <w:t xml:space="preserve">is when requested by the </w:t>
      </w:r>
      <w:r w:rsidR="00DC08D5">
        <w:rPr>
          <w:rFonts w:ascii="Calibri" w:hAnsi="Calibri"/>
          <w:sz w:val="26"/>
          <w:szCs w:val="26"/>
        </w:rPr>
        <w:t>MWSU</w:t>
      </w:r>
      <w:r w:rsidRPr="00B372D9">
        <w:rPr>
          <w:rFonts w:ascii="Calibri" w:hAnsi="Calibri"/>
          <w:sz w:val="26"/>
          <w:szCs w:val="26"/>
        </w:rPr>
        <w:t xml:space="preserve">.  </w:t>
      </w:r>
    </w:p>
    <w:p w:rsidR="00CC5FC4" w:rsidRPr="00B372D9" w:rsidRDefault="00CC5FC4">
      <w:pPr>
        <w:rPr>
          <w:rFonts w:ascii="Calibri" w:hAnsi="Calibri"/>
          <w:sz w:val="26"/>
          <w:szCs w:val="26"/>
        </w:rPr>
      </w:pPr>
    </w:p>
    <w:p w:rsidR="00CC5FC4" w:rsidRPr="00B372D9" w:rsidRDefault="00CC5FC4">
      <w:pPr>
        <w:rPr>
          <w:rFonts w:ascii="Calibri" w:hAnsi="Calibri"/>
          <w:sz w:val="26"/>
          <w:szCs w:val="26"/>
        </w:rPr>
      </w:pPr>
      <w:r w:rsidRPr="00B372D9">
        <w:rPr>
          <w:rFonts w:ascii="Calibri" w:hAnsi="Calibri"/>
          <w:sz w:val="26"/>
          <w:szCs w:val="26"/>
        </w:rPr>
        <w:t>Successful bidder will provide proper</w:t>
      </w:r>
      <w:r w:rsidR="00514492" w:rsidRPr="00B372D9">
        <w:rPr>
          <w:rFonts w:ascii="Calibri" w:hAnsi="Calibri"/>
          <w:sz w:val="26"/>
          <w:szCs w:val="26"/>
        </w:rPr>
        <w:t>ly</w:t>
      </w:r>
      <w:r w:rsidRPr="00B372D9">
        <w:rPr>
          <w:rFonts w:ascii="Calibri" w:hAnsi="Calibri"/>
          <w:sz w:val="26"/>
          <w:szCs w:val="26"/>
        </w:rPr>
        <w:t xml:space="preserve"> sized conta</w:t>
      </w:r>
      <w:r w:rsidR="009B414F" w:rsidRPr="00B372D9">
        <w:rPr>
          <w:rFonts w:ascii="Calibri" w:hAnsi="Calibri"/>
          <w:sz w:val="26"/>
          <w:szCs w:val="26"/>
        </w:rPr>
        <w:t>iners (must provide minimum of 9</w:t>
      </w:r>
      <w:r w:rsidRPr="00B372D9">
        <w:rPr>
          <w:rFonts w:ascii="Calibri" w:hAnsi="Calibri"/>
          <w:sz w:val="26"/>
          <w:szCs w:val="26"/>
        </w:rPr>
        <w:t>0% of required capacity), in good repair at all times.  Poor conditioned or exceptionally</w:t>
      </w:r>
      <w:r w:rsidR="00A81A61" w:rsidRPr="00B372D9">
        <w:rPr>
          <w:rFonts w:ascii="Calibri" w:hAnsi="Calibri"/>
          <w:sz w:val="26"/>
          <w:szCs w:val="26"/>
        </w:rPr>
        <w:t xml:space="preserve"> </w:t>
      </w:r>
      <w:proofErr w:type="gramStart"/>
      <w:r w:rsidR="00A81A61" w:rsidRPr="00B372D9">
        <w:rPr>
          <w:rFonts w:ascii="Calibri" w:hAnsi="Calibri"/>
          <w:sz w:val="26"/>
          <w:szCs w:val="26"/>
        </w:rPr>
        <w:t>dirty</w:t>
      </w:r>
      <w:proofErr w:type="gramEnd"/>
      <w:r w:rsidR="00A81A61" w:rsidRPr="00B372D9">
        <w:rPr>
          <w:rFonts w:ascii="Calibri" w:hAnsi="Calibri"/>
          <w:sz w:val="26"/>
          <w:szCs w:val="26"/>
        </w:rPr>
        <w:t xml:space="preserve"> (as determined by </w:t>
      </w:r>
      <w:r w:rsidR="00DC08D5">
        <w:rPr>
          <w:rFonts w:ascii="Calibri" w:hAnsi="Calibri"/>
          <w:sz w:val="26"/>
          <w:szCs w:val="26"/>
        </w:rPr>
        <w:t>MWSU</w:t>
      </w:r>
      <w:r w:rsidRPr="00B372D9">
        <w:rPr>
          <w:rFonts w:ascii="Calibri" w:hAnsi="Calibri"/>
          <w:sz w:val="26"/>
          <w:szCs w:val="26"/>
        </w:rPr>
        <w:t xml:space="preserve">) containers will be repaired, </w:t>
      </w:r>
      <w:r w:rsidR="00A81A61" w:rsidRPr="00B372D9">
        <w:rPr>
          <w:rFonts w:ascii="Calibri" w:hAnsi="Calibri"/>
          <w:sz w:val="26"/>
          <w:szCs w:val="26"/>
        </w:rPr>
        <w:t xml:space="preserve">cleaned or replaced upon </w:t>
      </w:r>
      <w:r w:rsidR="00DC08D5">
        <w:rPr>
          <w:rFonts w:ascii="Calibri" w:hAnsi="Calibri"/>
          <w:sz w:val="26"/>
          <w:szCs w:val="26"/>
        </w:rPr>
        <w:t>MWSU</w:t>
      </w:r>
      <w:r w:rsidR="00A81A61" w:rsidRPr="00B372D9">
        <w:rPr>
          <w:rFonts w:ascii="Calibri" w:hAnsi="Calibri"/>
          <w:sz w:val="26"/>
          <w:szCs w:val="26"/>
        </w:rPr>
        <w:t xml:space="preserve">’s </w:t>
      </w:r>
      <w:r w:rsidRPr="00B372D9">
        <w:rPr>
          <w:rFonts w:ascii="Calibri" w:hAnsi="Calibri"/>
          <w:sz w:val="26"/>
          <w:szCs w:val="26"/>
        </w:rPr>
        <w:t>request within one week of such request.</w:t>
      </w:r>
    </w:p>
    <w:p w:rsidR="00CC5FC4" w:rsidRPr="00B372D9" w:rsidRDefault="00CC5FC4">
      <w:pPr>
        <w:rPr>
          <w:rFonts w:ascii="Calibri" w:hAnsi="Calibri"/>
          <w:sz w:val="26"/>
          <w:szCs w:val="26"/>
        </w:rPr>
      </w:pPr>
    </w:p>
    <w:p w:rsidR="00CC5FC4" w:rsidRPr="00B372D9" w:rsidRDefault="003D4BDE">
      <w:pPr>
        <w:rPr>
          <w:rFonts w:ascii="Calibri" w:hAnsi="Calibri"/>
          <w:sz w:val="26"/>
          <w:szCs w:val="26"/>
        </w:rPr>
      </w:pPr>
      <w:r w:rsidRPr="00B372D9">
        <w:rPr>
          <w:rFonts w:ascii="Calibri" w:hAnsi="Calibri"/>
          <w:sz w:val="26"/>
          <w:szCs w:val="26"/>
        </w:rPr>
        <w:t xml:space="preserve">Vendor will notify the </w:t>
      </w:r>
      <w:r w:rsidR="00DC08D5">
        <w:rPr>
          <w:rFonts w:ascii="Calibri" w:hAnsi="Calibri"/>
          <w:sz w:val="26"/>
          <w:szCs w:val="26"/>
        </w:rPr>
        <w:t>MWSU</w:t>
      </w:r>
      <w:r w:rsidR="00CC5FC4" w:rsidRPr="00B372D9">
        <w:rPr>
          <w:rFonts w:ascii="Calibri" w:hAnsi="Calibri"/>
          <w:sz w:val="26"/>
          <w:szCs w:val="26"/>
        </w:rPr>
        <w:t xml:space="preserve"> as quickly as possible in the event of delay in pick-up service by </w:t>
      </w:r>
      <w:r w:rsidRPr="00B372D9">
        <w:rPr>
          <w:rFonts w:ascii="Calibri" w:hAnsi="Calibri"/>
          <w:sz w:val="26"/>
          <w:szCs w:val="26"/>
        </w:rPr>
        <w:t>contacting the Physical Plant</w:t>
      </w:r>
      <w:r w:rsidR="00514492" w:rsidRPr="00B372D9">
        <w:rPr>
          <w:rFonts w:ascii="Calibri" w:hAnsi="Calibri"/>
          <w:sz w:val="26"/>
          <w:szCs w:val="26"/>
        </w:rPr>
        <w:t xml:space="preserve"> at 271-4417</w:t>
      </w:r>
      <w:r w:rsidRPr="00B372D9">
        <w:rPr>
          <w:rFonts w:ascii="Calibri" w:hAnsi="Calibri"/>
          <w:sz w:val="26"/>
          <w:szCs w:val="26"/>
        </w:rPr>
        <w:t>.</w:t>
      </w:r>
      <w:r w:rsidR="00CC5FC4" w:rsidRPr="00B372D9">
        <w:rPr>
          <w:rFonts w:ascii="Calibri" w:hAnsi="Calibri"/>
          <w:sz w:val="26"/>
          <w:szCs w:val="26"/>
        </w:rPr>
        <w:t xml:space="preserve">  In the event a container </w:t>
      </w:r>
      <w:proofErr w:type="gramStart"/>
      <w:r w:rsidR="00CC5FC4" w:rsidRPr="00B372D9">
        <w:rPr>
          <w:rFonts w:ascii="Calibri" w:hAnsi="Calibri"/>
          <w:sz w:val="26"/>
          <w:szCs w:val="26"/>
        </w:rPr>
        <w:t>is missed</w:t>
      </w:r>
      <w:proofErr w:type="gramEnd"/>
      <w:r w:rsidR="00CC5FC4" w:rsidRPr="00B372D9">
        <w:rPr>
          <w:rFonts w:ascii="Calibri" w:hAnsi="Calibri"/>
          <w:sz w:val="26"/>
          <w:szCs w:val="26"/>
        </w:rPr>
        <w:t xml:space="preserve"> on the scheduled service route, the vendor will promptly dispatch a truck to empty such contai</w:t>
      </w:r>
      <w:r w:rsidRPr="00B372D9">
        <w:rPr>
          <w:rFonts w:ascii="Calibri" w:hAnsi="Calibri"/>
          <w:sz w:val="26"/>
          <w:szCs w:val="26"/>
        </w:rPr>
        <w:t xml:space="preserve">ner when notified by the </w:t>
      </w:r>
      <w:r w:rsidR="00DC08D5">
        <w:rPr>
          <w:rFonts w:ascii="Calibri" w:hAnsi="Calibri"/>
          <w:sz w:val="26"/>
          <w:szCs w:val="26"/>
        </w:rPr>
        <w:t>MWSU</w:t>
      </w:r>
      <w:r w:rsidR="00CC5FC4" w:rsidRPr="00B372D9">
        <w:rPr>
          <w:rFonts w:ascii="Calibri" w:hAnsi="Calibri"/>
          <w:sz w:val="26"/>
          <w:szCs w:val="26"/>
        </w:rPr>
        <w:t xml:space="preserve">.  Failure to maintain containers in good repair and cleanliness, frequent delays in service, or failure to empty containers within requested </w:t>
      </w:r>
      <w:proofErr w:type="gramStart"/>
      <w:r w:rsidR="00CC5FC4" w:rsidRPr="00B372D9">
        <w:rPr>
          <w:rFonts w:ascii="Calibri" w:hAnsi="Calibri"/>
          <w:sz w:val="26"/>
          <w:szCs w:val="26"/>
        </w:rPr>
        <w:t>time</w:t>
      </w:r>
      <w:r w:rsidR="00420A0F">
        <w:rPr>
          <w:rFonts w:ascii="Calibri" w:hAnsi="Calibri"/>
          <w:sz w:val="26"/>
          <w:szCs w:val="26"/>
        </w:rPr>
        <w:t>-</w:t>
      </w:r>
      <w:r w:rsidR="00CC5FC4" w:rsidRPr="00B372D9">
        <w:rPr>
          <w:rFonts w:ascii="Calibri" w:hAnsi="Calibri"/>
          <w:sz w:val="26"/>
          <w:szCs w:val="26"/>
        </w:rPr>
        <w:t>frame</w:t>
      </w:r>
      <w:proofErr w:type="gramEnd"/>
      <w:r w:rsidR="00CC5FC4" w:rsidRPr="00B372D9">
        <w:rPr>
          <w:rFonts w:ascii="Calibri" w:hAnsi="Calibri"/>
          <w:sz w:val="26"/>
          <w:szCs w:val="26"/>
        </w:rPr>
        <w:t>, can result in termination of the contract with</w:t>
      </w:r>
      <w:r w:rsidRPr="00B372D9">
        <w:rPr>
          <w:rFonts w:ascii="Calibri" w:hAnsi="Calibri"/>
          <w:sz w:val="26"/>
          <w:szCs w:val="26"/>
        </w:rPr>
        <w:t xml:space="preserve"> written notice from </w:t>
      </w:r>
      <w:r w:rsidR="00DC08D5">
        <w:rPr>
          <w:rFonts w:ascii="Calibri" w:hAnsi="Calibri"/>
          <w:sz w:val="26"/>
          <w:szCs w:val="26"/>
        </w:rPr>
        <w:t>MWSU</w:t>
      </w:r>
      <w:r w:rsidR="00CC5FC4" w:rsidRPr="00B372D9">
        <w:rPr>
          <w:rFonts w:ascii="Calibri" w:hAnsi="Calibri"/>
          <w:sz w:val="26"/>
          <w:szCs w:val="26"/>
        </w:rPr>
        <w:t>.</w:t>
      </w:r>
      <w:r w:rsidR="00F54033" w:rsidRPr="00B372D9">
        <w:rPr>
          <w:rFonts w:ascii="Calibri" w:hAnsi="Calibri"/>
          <w:sz w:val="26"/>
          <w:szCs w:val="26"/>
        </w:rPr>
        <w:t xml:space="preserve">  Provide service contact information with bid.</w:t>
      </w:r>
    </w:p>
    <w:p w:rsidR="00CC5FC4" w:rsidRPr="00B372D9" w:rsidRDefault="00CC5FC4">
      <w:pPr>
        <w:rPr>
          <w:rFonts w:ascii="Calibri" w:hAnsi="Calibri"/>
          <w:sz w:val="26"/>
          <w:szCs w:val="26"/>
        </w:rPr>
      </w:pPr>
    </w:p>
    <w:p w:rsidR="00DC08D5" w:rsidRDefault="00DC08D5" w:rsidP="00DC08D5">
      <w:pPr>
        <w:pStyle w:val="Heading1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br w:type="page"/>
      </w:r>
    </w:p>
    <w:p w:rsidR="00DC08D5" w:rsidRDefault="00B11F40" w:rsidP="00DC08D5">
      <w:pPr>
        <w:pStyle w:val="Heading1"/>
        <w:ind w:left="1440" w:firstLine="720"/>
        <w:rPr>
          <w:rFonts w:ascii="Calibri" w:hAnsi="Calibri"/>
          <w:sz w:val="26"/>
          <w:szCs w:val="26"/>
        </w:rPr>
      </w:pPr>
      <w:r w:rsidRPr="00DC08D5">
        <w:rPr>
          <w:rFonts w:ascii="Calibri" w:eastAsia="Calibri" w:hAnsi="Calibri"/>
          <w:b w:val="0"/>
          <w:noProof/>
          <w:szCs w:val="28"/>
        </w:rPr>
        <w:drawing>
          <wp:inline distT="0" distB="0" distL="0" distR="0">
            <wp:extent cx="4019550" cy="923925"/>
            <wp:effectExtent l="0" t="0" r="0" b="0"/>
            <wp:docPr id="3" name="Picture 2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8D5" w:rsidRPr="00DC08D5" w:rsidRDefault="00DC08D5" w:rsidP="00DC08D5">
      <w:pPr>
        <w:jc w:val="center"/>
        <w:rPr>
          <w:rFonts w:ascii="Century Gothic" w:eastAsia="Calibri" w:hAnsi="Century Gothic"/>
          <w:b/>
          <w:sz w:val="24"/>
          <w:szCs w:val="24"/>
        </w:rPr>
      </w:pPr>
      <w:r>
        <w:rPr>
          <w:rFonts w:ascii="Century Gothic" w:eastAsia="Calibri" w:hAnsi="Century Gothic"/>
          <w:b/>
          <w:sz w:val="24"/>
          <w:szCs w:val="24"/>
        </w:rPr>
        <w:t>PRICING</w:t>
      </w:r>
      <w:r w:rsidRPr="00DC08D5">
        <w:rPr>
          <w:rFonts w:ascii="Century Gothic" w:eastAsia="Calibri" w:hAnsi="Century Gothic"/>
          <w:b/>
          <w:sz w:val="24"/>
          <w:szCs w:val="24"/>
        </w:rPr>
        <w:t xml:space="preserve"> SHEET FOR FB19-02</w:t>
      </w:r>
      <w:r w:rsidR="00B11F40">
        <w:rPr>
          <w:rFonts w:ascii="Century Gothic" w:eastAsia="Calibri" w:hAnsi="Century Gothic"/>
          <w:b/>
          <w:sz w:val="24"/>
          <w:szCs w:val="24"/>
        </w:rPr>
        <w:t>9</w:t>
      </w:r>
    </w:p>
    <w:p w:rsidR="00DC08D5" w:rsidRPr="00DC08D5" w:rsidRDefault="00DC08D5" w:rsidP="00DC08D5">
      <w:pPr>
        <w:pStyle w:val="Title"/>
        <w:rPr>
          <w:rFonts w:ascii="Century Gothic" w:hAnsi="Century Gothic"/>
        </w:rPr>
      </w:pPr>
      <w:r w:rsidRPr="00DC08D5">
        <w:rPr>
          <w:rFonts w:ascii="Century Gothic" w:eastAsia="Calibri" w:hAnsi="Century Gothic"/>
          <w:b w:val="0"/>
          <w:bCs w:val="0"/>
          <w:sz w:val="24"/>
          <w:szCs w:val="24"/>
        </w:rPr>
        <w:t>CAMPUS TRASH SERVICE</w:t>
      </w:r>
    </w:p>
    <w:p w:rsidR="00DC08D5" w:rsidRDefault="00DC08D5">
      <w:pPr>
        <w:pStyle w:val="Heading1"/>
        <w:rPr>
          <w:rFonts w:ascii="Calibri" w:hAnsi="Calibri"/>
          <w:sz w:val="26"/>
          <w:szCs w:val="26"/>
        </w:rPr>
      </w:pPr>
    </w:p>
    <w:p w:rsidR="00CC5FC4" w:rsidRPr="00B372D9" w:rsidRDefault="00CC5FC4">
      <w:pPr>
        <w:pStyle w:val="Heading1"/>
        <w:rPr>
          <w:rFonts w:ascii="Calibri" w:hAnsi="Calibri"/>
          <w:sz w:val="26"/>
          <w:szCs w:val="26"/>
        </w:rPr>
      </w:pPr>
      <w:r w:rsidRPr="00B372D9">
        <w:rPr>
          <w:rFonts w:ascii="Calibri" w:hAnsi="Calibri"/>
          <w:sz w:val="26"/>
          <w:szCs w:val="26"/>
        </w:rPr>
        <w:t>LOCATION</w:t>
      </w:r>
      <w:r w:rsidRPr="00B372D9">
        <w:rPr>
          <w:rFonts w:ascii="Calibri" w:hAnsi="Calibri"/>
          <w:sz w:val="26"/>
          <w:szCs w:val="26"/>
        </w:rPr>
        <w:tab/>
      </w:r>
      <w:r w:rsidR="00FE1B4F" w:rsidRPr="00B372D9">
        <w:rPr>
          <w:rFonts w:ascii="Calibri" w:hAnsi="Calibri"/>
          <w:sz w:val="26"/>
          <w:szCs w:val="26"/>
        </w:rPr>
        <w:tab/>
      </w:r>
      <w:r w:rsidRPr="00B372D9">
        <w:rPr>
          <w:rFonts w:ascii="Calibri" w:hAnsi="Calibri"/>
          <w:sz w:val="26"/>
          <w:szCs w:val="26"/>
        </w:rPr>
        <w:t xml:space="preserve">CONTAINER </w:t>
      </w:r>
      <w:r w:rsidR="00FE1B4F" w:rsidRPr="00B372D9">
        <w:rPr>
          <w:rFonts w:ascii="Calibri" w:hAnsi="Calibri"/>
          <w:sz w:val="26"/>
          <w:szCs w:val="26"/>
        </w:rPr>
        <w:tab/>
      </w:r>
      <w:r w:rsidRPr="00B372D9">
        <w:rPr>
          <w:rFonts w:ascii="Calibri" w:hAnsi="Calibri"/>
          <w:sz w:val="26"/>
          <w:szCs w:val="26"/>
        </w:rPr>
        <w:tab/>
        <w:t>SERVICE</w:t>
      </w:r>
      <w:r w:rsidRPr="00B372D9">
        <w:rPr>
          <w:rFonts w:ascii="Calibri" w:hAnsi="Calibri"/>
          <w:sz w:val="26"/>
          <w:szCs w:val="26"/>
        </w:rPr>
        <w:tab/>
      </w:r>
      <w:r w:rsidRPr="00B372D9">
        <w:rPr>
          <w:rFonts w:ascii="Calibri" w:hAnsi="Calibri"/>
          <w:sz w:val="26"/>
          <w:szCs w:val="26"/>
        </w:rPr>
        <w:tab/>
        <w:t xml:space="preserve">MONTHLY </w:t>
      </w:r>
    </w:p>
    <w:p w:rsidR="00CC5FC4" w:rsidRPr="00B372D9" w:rsidRDefault="00CC5FC4">
      <w:pPr>
        <w:rPr>
          <w:rFonts w:ascii="Calibri" w:hAnsi="Calibri"/>
          <w:b/>
          <w:bCs/>
          <w:sz w:val="26"/>
          <w:szCs w:val="26"/>
        </w:rPr>
      </w:pPr>
      <w:r w:rsidRPr="00B372D9">
        <w:rPr>
          <w:rFonts w:ascii="Calibri" w:hAnsi="Calibri"/>
          <w:b/>
          <w:bCs/>
          <w:sz w:val="26"/>
          <w:szCs w:val="26"/>
        </w:rPr>
        <w:tab/>
      </w:r>
      <w:r w:rsidRPr="00B372D9">
        <w:rPr>
          <w:rFonts w:ascii="Calibri" w:hAnsi="Calibri"/>
          <w:b/>
          <w:bCs/>
          <w:sz w:val="26"/>
          <w:szCs w:val="26"/>
        </w:rPr>
        <w:tab/>
      </w:r>
      <w:r w:rsidRPr="00B372D9">
        <w:rPr>
          <w:rFonts w:ascii="Calibri" w:hAnsi="Calibri"/>
          <w:b/>
          <w:bCs/>
          <w:sz w:val="26"/>
          <w:szCs w:val="26"/>
        </w:rPr>
        <w:tab/>
        <w:t>QTY-SIZE</w:t>
      </w:r>
      <w:r w:rsidRPr="00B372D9">
        <w:rPr>
          <w:rFonts w:ascii="Calibri" w:hAnsi="Calibri"/>
          <w:b/>
          <w:bCs/>
          <w:sz w:val="26"/>
          <w:szCs w:val="26"/>
        </w:rPr>
        <w:tab/>
      </w:r>
      <w:r w:rsidRPr="00B372D9">
        <w:rPr>
          <w:rFonts w:ascii="Calibri" w:hAnsi="Calibri"/>
          <w:b/>
          <w:bCs/>
          <w:sz w:val="26"/>
          <w:szCs w:val="26"/>
        </w:rPr>
        <w:tab/>
      </w:r>
      <w:r w:rsidR="00FE1B4F" w:rsidRPr="00B372D9">
        <w:rPr>
          <w:rFonts w:ascii="Calibri" w:hAnsi="Calibri"/>
          <w:b/>
          <w:bCs/>
          <w:sz w:val="26"/>
          <w:szCs w:val="26"/>
        </w:rPr>
        <w:tab/>
      </w:r>
      <w:r w:rsidR="00FE1B4F" w:rsidRPr="00B372D9">
        <w:rPr>
          <w:rFonts w:ascii="Calibri" w:hAnsi="Calibri"/>
          <w:b/>
          <w:bCs/>
          <w:sz w:val="26"/>
          <w:szCs w:val="26"/>
        </w:rPr>
        <w:tab/>
      </w:r>
      <w:r w:rsidR="00FE1B4F" w:rsidRPr="00B372D9">
        <w:rPr>
          <w:rFonts w:ascii="Calibri" w:hAnsi="Calibri"/>
          <w:b/>
          <w:bCs/>
          <w:sz w:val="26"/>
          <w:szCs w:val="26"/>
        </w:rPr>
        <w:tab/>
      </w:r>
      <w:r w:rsidRPr="00B372D9">
        <w:rPr>
          <w:rFonts w:ascii="Calibri" w:hAnsi="Calibri"/>
          <w:b/>
          <w:bCs/>
          <w:sz w:val="26"/>
          <w:szCs w:val="26"/>
        </w:rPr>
        <w:t>FREQUENCY</w:t>
      </w:r>
      <w:r w:rsidRPr="00B372D9">
        <w:rPr>
          <w:rFonts w:ascii="Calibri" w:hAnsi="Calibri"/>
          <w:b/>
          <w:bCs/>
          <w:sz w:val="26"/>
          <w:szCs w:val="26"/>
        </w:rPr>
        <w:tab/>
        <w:t>COST</w:t>
      </w:r>
    </w:p>
    <w:p w:rsidR="00CC5FC4" w:rsidRPr="00B372D9" w:rsidRDefault="009B414F" w:rsidP="00E321A5">
      <w:pPr>
        <w:spacing w:line="276" w:lineRule="auto"/>
        <w:rPr>
          <w:rFonts w:ascii="Calibri" w:hAnsi="Calibri"/>
          <w:sz w:val="26"/>
          <w:szCs w:val="26"/>
        </w:rPr>
      </w:pPr>
      <w:r w:rsidRPr="00B372D9">
        <w:rPr>
          <w:rFonts w:ascii="Calibri" w:hAnsi="Calibri"/>
          <w:sz w:val="26"/>
          <w:szCs w:val="26"/>
        </w:rPr>
        <w:t>Popplewell Hall</w:t>
      </w:r>
      <w:r w:rsidR="00CC5FC4" w:rsidRPr="00B372D9">
        <w:rPr>
          <w:rFonts w:ascii="Calibri" w:hAnsi="Calibri"/>
          <w:sz w:val="26"/>
          <w:szCs w:val="26"/>
        </w:rPr>
        <w:tab/>
        <w:t>2 – 2 yd</w:t>
      </w:r>
      <w:r w:rsidR="00CC5FC4" w:rsidRPr="00B372D9">
        <w:rPr>
          <w:rFonts w:ascii="Calibri" w:hAnsi="Calibri"/>
          <w:sz w:val="26"/>
          <w:szCs w:val="26"/>
        </w:rPr>
        <w:tab/>
      </w:r>
      <w:r w:rsidR="00CC5FC4" w:rsidRPr="00B372D9">
        <w:rPr>
          <w:rFonts w:ascii="Calibri" w:hAnsi="Calibri"/>
          <w:sz w:val="26"/>
          <w:szCs w:val="26"/>
        </w:rPr>
        <w:tab/>
        <w:t>Tue</w:t>
      </w:r>
      <w:r w:rsidR="00514492" w:rsidRPr="00B372D9">
        <w:rPr>
          <w:rFonts w:ascii="Calibri" w:hAnsi="Calibri"/>
          <w:sz w:val="26"/>
          <w:szCs w:val="26"/>
        </w:rPr>
        <w:t>s</w:t>
      </w:r>
      <w:r w:rsidR="00CC5FC4" w:rsidRPr="00B372D9">
        <w:rPr>
          <w:rFonts w:ascii="Calibri" w:hAnsi="Calibri"/>
          <w:sz w:val="26"/>
          <w:szCs w:val="26"/>
        </w:rPr>
        <w:t xml:space="preserve"> – Sat  </w:t>
      </w:r>
      <w:r w:rsidR="00CC5FC4" w:rsidRPr="00B372D9">
        <w:rPr>
          <w:rFonts w:ascii="Calibri" w:hAnsi="Calibri"/>
          <w:sz w:val="26"/>
          <w:szCs w:val="26"/>
        </w:rPr>
        <w:tab/>
      </w:r>
      <w:r w:rsidR="00CC5FC4" w:rsidRPr="00B372D9">
        <w:rPr>
          <w:rFonts w:ascii="Calibri" w:hAnsi="Calibri"/>
          <w:sz w:val="26"/>
          <w:szCs w:val="26"/>
        </w:rPr>
        <w:tab/>
        <w:t>$</w:t>
      </w:r>
      <w:r w:rsidR="00CC5FC4" w:rsidRPr="00B372D9">
        <w:rPr>
          <w:rFonts w:ascii="Calibri" w:hAnsi="Calibri"/>
          <w:sz w:val="26"/>
          <w:szCs w:val="26"/>
          <w:u w:val="single"/>
        </w:rPr>
        <w:tab/>
      </w:r>
      <w:r w:rsidR="00CC5FC4" w:rsidRPr="00B372D9">
        <w:rPr>
          <w:rFonts w:ascii="Calibri" w:hAnsi="Calibri"/>
          <w:sz w:val="26"/>
          <w:szCs w:val="26"/>
          <w:u w:val="single"/>
        </w:rPr>
        <w:tab/>
      </w:r>
    </w:p>
    <w:p w:rsidR="00CC5FC4" w:rsidRPr="00B372D9" w:rsidRDefault="009B414F" w:rsidP="00E321A5">
      <w:pPr>
        <w:spacing w:line="276" w:lineRule="auto"/>
        <w:rPr>
          <w:rFonts w:ascii="Calibri" w:hAnsi="Calibri"/>
          <w:sz w:val="26"/>
          <w:szCs w:val="26"/>
        </w:rPr>
      </w:pPr>
      <w:r w:rsidRPr="00B372D9">
        <w:rPr>
          <w:rFonts w:ascii="Calibri" w:hAnsi="Calibri"/>
          <w:sz w:val="26"/>
          <w:szCs w:val="26"/>
        </w:rPr>
        <w:t>Potter Hall</w:t>
      </w:r>
      <w:r w:rsidR="00CC5FC4" w:rsidRPr="00B372D9">
        <w:rPr>
          <w:rFonts w:ascii="Calibri" w:hAnsi="Calibri"/>
          <w:sz w:val="26"/>
          <w:szCs w:val="26"/>
        </w:rPr>
        <w:tab/>
      </w:r>
      <w:r w:rsidR="00CC5FC4" w:rsidRPr="00B372D9">
        <w:rPr>
          <w:rFonts w:ascii="Calibri" w:hAnsi="Calibri"/>
          <w:sz w:val="26"/>
          <w:szCs w:val="26"/>
        </w:rPr>
        <w:tab/>
        <w:t>1 – 4 yd</w:t>
      </w:r>
      <w:r w:rsidR="00CC5FC4" w:rsidRPr="00B372D9">
        <w:rPr>
          <w:rFonts w:ascii="Calibri" w:hAnsi="Calibri"/>
          <w:sz w:val="26"/>
          <w:szCs w:val="26"/>
        </w:rPr>
        <w:tab/>
      </w:r>
      <w:r w:rsidR="00CC5FC4" w:rsidRPr="00B372D9">
        <w:rPr>
          <w:rFonts w:ascii="Calibri" w:hAnsi="Calibri"/>
          <w:sz w:val="26"/>
          <w:szCs w:val="26"/>
        </w:rPr>
        <w:tab/>
        <w:t xml:space="preserve">Mon – Fri </w:t>
      </w:r>
      <w:r w:rsidR="00CC5FC4" w:rsidRPr="00B372D9">
        <w:rPr>
          <w:rFonts w:ascii="Calibri" w:hAnsi="Calibri"/>
          <w:sz w:val="26"/>
          <w:szCs w:val="26"/>
        </w:rPr>
        <w:tab/>
        <w:t xml:space="preserve"> </w:t>
      </w:r>
      <w:r w:rsidR="00CC5FC4" w:rsidRPr="00B372D9">
        <w:rPr>
          <w:rFonts w:ascii="Calibri" w:hAnsi="Calibri"/>
          <w:sz w:val="26"/>
          <w:szCs w:val="26"/>
        </w:rPr>
        <w:tab/>
        <w:t>$</w:t>
      </w:r>
      <w:r w:rsidR="00CC5FC4" w:rsidRPr="00B372D9">
        <w:rPr>
          <w:rFonts w:ascii="Calibri" w:hAnsi="Calibri"/>
          <w:sz w:val="26"/>
          <w:szCs w:val="26"/>
          <w:u w:val="single"/>
        </w:rPr>
        <w:tab/>
      </w:r>
      <w:r w:rsidR="00CC5FC4" w:rsidRPr="00B372D9">
        <w:rPr>
          <w:rFonts w:ascii="Calibri" w:hAnsi="Calibri"/>
          <w:sz w:val="26"/>
          <w:szCs w:val="26"/>
          <w:u w:val="single"/>
        </w:rPr>
        <w:tab/>
      </w:r>
    </w:p>
    <w:p w:rsidR="00CC5FC4" w:rsidRPr="00B372D9" w:rsidRDefault="009B414F" w:rsidP="00E321A5">
      <w:pPr>
        <w:spacing w:line="276" w:lineRule="auto"/>
        <w:rPr>
          <w:rFonts w:ascii="Calibri" w:hAnsi="Calibri"/>
          <w:sz w:val="26"/>
          <w:szCs w:val="26"/>
          <w:u w:val="single"/>
        </w:rPr>
      </w:pPr>
      <w:r w:rsidRPr="00B372D9">
        <w:rPr>
          <w:rFonts w:ascii="Calibri" w:hAnsi="Calibri"/>
          <w:sz w:val="26"/>
          <w:szCs w:val="26"/>
        </w:rPr>
        <w:t>Looney Complex</w:t>
      </w:r>
      <w:r w:rsidR="00CC5FC4" w:rsidRPr="00B372D9">
        <w:rPr>
          <w:rFonts w:ascii="Calibri" w:hAnsi="Calibri"/>
          <w:sz w:val="26"/>
          <w:szCs w:val="26"/>
        </w:rPr>
        <w:tab/>
        <w:t>2 – 4 yd</w:t>
      </w:r>
      <w:r w:rsidR="00CC5FC4" w:rsidRPr="00B372D9">
        <w:rPr>
          <w:rFonts w:ascii="Calibri" w:hAnsi="Calibri"/>
          <w:sz w:val="26"/>
          <w:szCs w:val="26"/>
        </w:rPr>
        <w:tab/>
      </w:r>
      <w:r w:rsidR="00CC5FC4" w:rsidRPr="00B372D9">
        <w:rPr>
          <w:rFonts w:ascii="Calibri" w:hAnsi="Calibri"/>
          <w:sz w:val="26"/>
          <w:szCs w:val="26"/>
        </w:rPr>
        <w:tab/>
        <w:t>Mon – Fri</w:t>
      </w:r>
      <w:r w:rsidR="00CC5FC4" w:rsidRPr="00B372D9">
        <w:rPr>
          <w:rFonts w:ascii="Calibri" w:hAnsi="Calibri"/>
          <w:sz w:val="26"/>
          <w:szCs w:val="26"/>
        </w:rPr>
        <w:tab/>
      </w:r>
      <w:r w:rsidR="00CC5FC4" w:rsidRPr="00B372D9">
        <w:rPr>
          <w:rFonts w:ascii="Calibri" w:hAnsi="Calibri"/>
          <w:sz w:val="26"/>
          <w:szCs w:val="26"/>
        </w:rPr>
        <w:tab/>
        <w:t>$</w:t>
      </w:r>
      <w:r w:rsidR="00CC5FC4" w:rsidRPr="00B372D9">
        <w:rPr>
          <w:rFonts w:ascii="Calibri" w:hAnsi="Calibri"/>
          <w:sz w:val="26"/>
          <w:szCs w:val="26"/>
          <w:u w:val="single"/>
        </w:rPr>
        <w:tab/>
      </w:r>
      <w:r w:rsidR="00CC5FC4" w:rsidRPr="00B372D9">
        <w:rPr>
          <w:rFonts w:ascii="Calibri" w:hAnsi="Calibri"/>
          <w:sz w:val="26"/>
          <w:szCs w:val="26"/>
          <w:u w:val="single"/>
        </w:rPr>
        <w:tab/>
      </w:r>
    </w:p>
    <w:p w:rsidR="00514492" w:rsidRPr="00B372D9" w:rsidRDefault="00514492" w:rsidP="00E321A5">
      <w:pPr>
        <w:spacing w:line="276" w:lineRule="auto"/>
        <w:rPr>
          <w:rFonts w:ascii="Calibri" w:hAnsi="Calibri"/>
          <w:sz w:val="26"/>
          <w:szCs w:val="26"/>
        </w:rPr>
      </w:pPr>
      <w:r w:rsidRPr="00B372D9">
        <w:rPr>
          <w:rFonts w:ascii="Calibri" w:hAnsi="Calibri"/>
          <w:sz w:val="26"/>
          <w:szCs w:val="26"/>
        </w:rPr>
        <w:t xml:space="preserve">Griffon </w:t>
      </w:r>
      <w:r w:rsidR="00430746" w:rsidRPr="00B372D9">
        <w:rPr>
          <w:rFonts w:ascii="Calibri" w:hAnsi="Calibri"/>
          <w:sz w:val="26"/>
          <w:szCs w:val="26"/>
        </w:rPr>
        <w:t xml:space="preserve">Indoor </w:t>
      </w:r>
    </w:p>
    <w:p w:rsidR="00430746" w:rsidRPr="00B372D9" w:rsidRDefault="00430746" w:rsidP="00E321A5">
      <w:pPr>
        <w:spacing w:line="276" w:lineRule="auto"/>
        <w:rPr>
          <w:rFonts w:ascii="Calibri" w:hAnsi="Calibri"/>
          <w:sz w:val="26"/>
          <w:szCs w:val="26"/>
        </w:rPr>
      </w:pPr>
      <w:r w:rsidRPr="00B372D9">
        <w:rPr>
          <w:rFonts w:ascii="Calibri" w:hAnsi="Calibri"/>
          <w:sz w:val="26"/>
          <w:szCs w:val="26"/>
        </w:rPr>
        <w:t>Sports</w:t>
      </w:r>
      <w:r w:rsidR="00514492" w:rsidRPr="00B372D9">
        <w:rPr>
          <w:rFonts w:ascii="Calibri" w:hAnsi="Calibri"/>
          <w:sz w:val="26"/>
          <w:szCs w:val="26"/>
        </w:rPr>
        <w:t xml:space="preserve"> Complex </w:t>
      </w:r>
      <w:r w:rsidRPr="00B372D9">
        <w:rPr>
          <w:rFonts w:ascii="Calibri" w:hAnsi="Calibri"/>
          <w:sz w:val="26"/>
          <w:szCs w:val="26"/>
        </w:rPr>
        <w:tab/>
        <w:t>1 – 6 yd</w:t>
      </w:r>
      <w:r w:rsidRPr="00B372D9">
        <w:rPr>
          <w:rFonts w:ascii="Calibri" w:hAnsi="Calibri"/>
          <w:sz w:val="26"/>
          <w:szCs w:val="26"/>
        </w:rPr>
        <w:tab/>
      </w:r>
      <w:r w:rsidRPr="00B372D9">
        <w:rPr>
          <w:rFonts w:ascii="Calibri" w:hAnsi="Calibri"/>
          <w:sz w:val="26"/>
          <w:szCs w:val="26"/>
        </w:rPr>
        <w:tab/>
        <w:t>Mon – Fri</w:t>
      </w:r>
      <w:r w:rsidRPr="00B372D9">
        <w:rPr>
          <w:rFonts w:ascii="Calibri" w:hAnsi="Calibri"/>
          <w:sz w:val="26"/>
          <w:szCs w:val="26"/>
        </w:rPr>
        <w:tab/>
      </w:r>
      <w:r w:rsidRPr="00B372D9">
        <w:rPr>
          <w:rFonts w:ascii="Calibri" w:hAnsi="Calibri"/>
          <w:sz w:val="26"/>
          <w:szCs w:val="26"/>
        </w:rPr>
        <w:tab/>
        <w:t>$</w:t>
      </w:r>
      <w:r w:rsidRPr="00B372D9">
        <w:rPr>
          <w:rFonts w:ascii="Calibri" w:hAnsi="Calibri"/>
          <w:sz w:val="26"/>
          <w:szCs w:val="26"/>
          <w:u w:val="single"/>
        </w:rPr>
        <w:tab/>
      </w:r>
      <w:r w:rsidRPr="00B372D9">
        <w:rPr>
          <w:rFonts w:ascii="Calibri" w:hAnsi="Calibri"/>
          <w:sz w:val="26"/>
          <w:szCs w:val="26"/>
          <w:u w:val="single"/>
        </w:rPr>
        <w:tab/>
      </w:r>
    </w:p>
    <w:p w:rsidR="00F1080F" w:rsidRPr="00B372D9" w:rsidRDefault="00F1080F" w:rsidP="00F1080F">
      <w:pPr>
        <w:spacing w:line="276" w:lineRule="auto"/>
        <w:rPr>
          <w:rFonts w:ascii="Calibri" w:hAnsi="Calibri"/>
          <w:sz w:val="26"/>
          <w:szCs w:val="26"/>
        </w:rPr>
      </w:pPr>
      <w:r w:rsidRPr="00B372D9">
        <w:rPr>
          <w:rFonts w:ascii="Calibri" w:hAnsi="Calibri"/>
          <w:sz w:val="26"/>
          <w:szCs w:val="26"/>
        </w:rPr>
        <w:t>Spratt Stadium</w:t>
      </w:r>
      <w:r w:rsidRPr="00B372D9">
        <w:rPr>
          <w:rFonts w:ascii="Calibri" w:hAnsi="Calibri"/>
          <w:sz w:val="26"/>
          <w:szCs w:val="26"/>
        </w:rPr>
        <w:tab/>
        <w:t>1 – 6 yd</w:t>
      </w:r>
      <w:r w:rsidRPr="00B372D9">
        <w:rPr>
          <w:rFonts w:ascii="Calibri" w:hAnsi="Calibri"/>
          <w:sz w:val="26"/>
          <w:szCs w:val="26"/>
        </w:rPr>
        <w:tab/>
      </w:r>
      <w:r w:rsidRPr="00B372D9">
        <w:rPr>
          <w:rFonts w:ascii="Calibri" w:hAnsi="Calibri"/>
          <w:sz w:val="26"/>
          <w:szCs w:val="26"/>
        </w:rPr>
        <w:tab/>
        <w:t>Mon – Fri</w:t>
      </w:r>
      <w:r w:rsidRPr="00B372D9">
        <w:rPr>
          <w:rFonts w:ascii="Calibri" w:hAnsi="Calibri"/>
          <w:sz w:val="26"/>
          <w:szCs w:val="26"/>
        </w:rPr>
        <w:tab/>
      </w:r>
      <w:r w:rsidRPr="00B372D9">
        <w:rPr>
          <w:rFonts w:ascii="Calibri" w:hAnsi="Calibri"/>
          <w:sz w:val="26"/>
          <w:szCs w:val="26"/>
        </w:rPr>
        <w:tab/>
        <w:t>$</w:t>
      </w:r>
      <w:r w:rsidRPr="00B372D9">
        <w:rPr>
          <w:rFonts w:ascii="Calibri" w:hAnsi="Calibri"/>
          <w:sz w:val="26"/>
          <w:szCs w:val="26"/>
          <w:u w:val="single"/>
        </w:rPr>
        <w:tab/>
      </w:r>
      <w:r w:rsidRPr="00B372D9">
        <w:rPr>
          <w:rFonts w:ascii="Calibri" w:hAnsi="Calibri"/>
          <w:sz w:val="26"/>
          <w:szCs w:val="26"/>
          <w:u w:val="single"/>
        </w:rPr>
        <w:tab/>
      </w:r>
    </w:p>
    <w:p w:rsidR="00CC5FC4" w:rsidRPr="00B372D9" w:rsidRDefault="009B414F" w:rsidP="00E321A5">
      <w:pPr>
        <w:spacing w:line="276" w:lineRule="auto"/>
        <w:rPr>
          <w:rFonts w:ascii="Calibri" w:hAnsi="Calibri"/>
          <w:sz w:val="26"/>
          <w:szCs w:val="26"/>
        </w:rPr>
      </w:pPr>
      <w:r w:rsidRPr="00B372D9">
        <w:rPr>
          <w:rFonts w:ascii="Calibri" w:hAnsi="Calibri"/>
          <w:sz w:val="26"/>
          <w:szCs w:val="26"/>
        </w:rPr>
        <w:t>Baker Fitness</w:t>
      </w:r>
      <w:r w:rsidR="00CC5FC4" w:rsidRPr="00B372D9">
        <w:rPr>
          <w:rFonts w:ascii="Calibri" w:hAnsi="Calibri"/>
          <w:sz w:val="26"/>
          <w:szCs w:val="26"/>
        </w:rPr>
        <w:tab/>
      </w:r>
      <w:r w:rsidR="00FE1B4F" w:rsidRPr="00B372D9">
        <w:rPr>
          <w:rFonts w:ascii="Calibri" w:hAnsi="Calibri"/>
          <w:sz w:val="26"/>
          <w:szCs w:val="26"/>
        </w:rPr>
        <w:tab/>
      </w:r>
      <w:r w:rsidR="00CC5FC4" w:rsidRPr="00B372D9">
        <w:rPr>
          <w:rFonts w:ascii="Calibri" w:hAnsi="Calibri"/>
          <w:sz w:val="26"/>
          <w:szCs w:val="26"/>
        </w:rPr>
        <w:t>1 – 4 yd</w:t>
      </w:r>
      <w:r w:rsidR="00CC5FC4" w:rsidRPr="00B372D9">
        <w:rPr>
          <w:rFonts w:ascii="Calibri" w:hAnsi="Calibri"/>
          <w:sz w:val="26"/>
          <w:szCs w:val="26"/>
        </w:rPr>
        <w:tab/>
      </w:r>
      <w:r w:rsidR="00CC5FC4" w:rsidRPr="00B372D9">
        <w:rPr>
          <w:rFonts w:ascii="Calibri" w:hAnsi="Calibri"/>
          <w:sz w:val="26"/>
          <w:szCs w:val="26"/>
        </w:rPr>
        <w:tab/>
        <w:t>Mon – Fri</w:t>
      </w:r>
      <w:r w:rsidR="00CC5FC4" w:rsidRPr="00B372D9">
        <w:rPr>
          <w:rFonts w:ascii="Calibri" w:hAnsi="Calibri"/>
          <w:sz w:val="26"/>
          <w:szCs w:val="26"/>
        </w:rPr>
        <w:tab/>
      </w:r>
      <w:r w:rsidR="00CC5FC4" w:rsidRPr="00B372D9">
        <w:rPr>
          <w:rFonts w:ascii="Calibri" w:hAnsi="Calibri"/>
          <w:sz w:val="26"/>
          <w:szCs w:val="26"/>
        </w:rPr>
        <w:tab/>
        <w:t>$</w:t>
      </w:r>
      <w:r w:rsidR="00CC5FC4" w:rsidRPr="00B372D9">
        <w:rPr>
          <w:rFonts w:ascii="Calibri" w:hAnsi="Calibri"/>
          <w:sz w:val="26"/>
          <w:szCs w:val="26"/>
          <w:u w:val="single"/>
        </w:rPr>
        <w:tab/>
      </w:r>
      <w:r w:rsidR="00CC5FC4" w:rsidRPr="00B372D9">
        <w:rPr>
          <w:rFonts w:ascii="Calibri" w:hAnsi="Calibri"/>
          <w:sz w:val="26"/>
          <w:szCs w:val="26"/>
          <w:u w:val="single"/>
        </w:rPr>
        <w:tab/>
      </w:r>
    </w:p>
    <w:p w:rsidR="00CC5FC4" w:rsidRPr="00B372D9" w:rsidRDefault="009B414F" w:rsidP="00E321A5">
      <w:pPr>
        <w:spacing w:line="276" w:lineRule="auto"/>
        <w:rPr>
          <w:rFonts w:ascii="Calibri" w:hAnsi="Calibri"/>
          <w:sz w:val="26"/>
          <w:szCs w:val="26"/>
        </w:rPr>
      </w:pPr>
      <w:r w:rsidRPr="00B372D9">
        <w:rPr>
          <w:rFonts w:ascii="Calibri" w:hAnsi="Calibri"/>
          <w:sz w:val="26"/>
          <w:szCs w:val="26"/>
        </w:rPr>
        <w:t>Wilson Hall</w:t>
      </w:r>
      <w:r w:rsidRPr="00B372D9">
        <w:rPr>
          <w:rFonts w:ascii="Calibri" w:hAnsi="Calibri"/>
          <w:sz w:val="26"/>
          <w:szCs w:val="26"/>
        </w:rPr>
        <w:tab/>
      </w:r>
      <w:r w:rsidR="00CC5FC4" w:rsidRPr="00B372D9">
        <w:rPr>
          <w:rFonts w:ascii="Calibri" w:hAnsi="Calibri"/>
          <w:sz w:val="26"/>
          <w:szCs w:val="26"/>
        </w:rPr>
        <w:tab/>
        <w:t>1 – 4 yd</w:t>
      </w:r>
      <w:r w:rsidR="00CC5FC4" w:rsidRPr="00B372D9">
        <w:rPr>
          <w:rFonts w:ascii="Calibri" w:hAnsi="Calibri"/>
          <w:sz w:val="26"/>
          <w:szCs w:val="26"/>
        </w:rPr>
        <w:tab/>
      </w:r>
      <w:r w:rsidR="00CC5FC4" w:rsidRPr="00B372D9">
        <w:rPr>
          <w:rFonts w:ascii="Calibri" w:hAnsi="Calibri"/>
          <w:sz w:val="26"/>
          <w:szCs w:val="26"/>
        </w:rPr>
        <w:tab/>
        <w:t>Mon – Fri</w:t>
      </w:r>
      <w:r w:rsidR="00CC5FC4" w:rsidRPr="00B372D9">
        <w:rPr>
          <w:rFonts w:ascii="Calibri" w:hAnsi="Calibri"/>
          <w:sz w:val="26"/>
          <w:szCs w:val="26"/>
        </w:rPr>
        <w:tab/>
      </w:r>
      <w:r w:rsidR="00CC5FC4" w:rsidRPr="00B372D9">
        <w:rPr>
          <w:rFonts w:ascii="Calibri" w:hAnsi="Calibri"/>
          <w:sz w:val="26"/>
          <w:szCs w:val="26"/>
        </w:rPr>
        <w:tab/>
        <w:t>$</w:t>
      </w:r>
      <w:r w:rsidR="00CC5FC4" w:rsidRPr="00B372D9">
        <w:rPr>
          <w:rFonts w:ascii="Calibri" w:hAnsi="Calibri"/>
          <w:sz w:val="26"/>
          <w:szCs w:val="26"/>
          <w:u w:val="single"/>
        </w:rPr>
        <w:tab/>
      </w:r>
      <w:r w:rsidR="00CC5FC4" w:rsidRPr="00B372D9">
        <w:rPr>
          <w:rFonts w:ascii="Calibri" w:hAnsi="Calibri"/>
          <w:sz w:val="26"/>
          <w:szCs w:val="26"/>
          <w:u w:val="single"/>
        </w:rPr>
        <w:tab/>
      </w:r>
    </w:p>
    <w:p w:rsidR="00CC5FC4" w:rsidRPr="00B372D9" w:rsidRDefault="009B414F" w:rsidP="00E321A5">
      <w:pPr>
        <w:spacing w:line="276" w:lineRule="auto"/>
        <w:rPr>
          <w:rFonts w:ascii="Calibri" w:hAnsi="Calibri"/>
          <w:sz w:val="26"/>
          <w:szCs w:val="26"/>
        </w:rPr>
      </w:pPr>
      <w:r w:rsidRPr="00B372D9">
        <w:rPr>
          <w:rFonts w:ascii="Calibri" w:hAnsi="Calibri"/>
          <w:sz w:val="26"/>
          <w:szCs w:val="26"/>
        </w:rPr>
        <w:t>Agenstein Hall</w:t>
      </w:r>
      <w:r w:rsidR="00430746" w:rsidRPr="00B372D9">
        <w:rPr>
          <w:rFonts w:ascii="Calibri" w:hAnsi="Calibri"/>
          <w:sz w:val="26"/>
          <w:szCs w:val="26"/>
        </w:rPr>
        <w:tab/>
        <w:t>1 –</w:t>
      </w:r>
      <w:r w:rsidR="00514492" w:rsidRPr="00B372D9">
        <w:rPr>
          <w:rFonts w:ascii="Calibri" w:hAnsi="Calibri"/>
          <w:sz w:val="26"/>
          <w:szCs w:val="26"/>
        </w:rPr>
        <w:t xml:space="preserve"> 4</w:t>
      </w:r>
      <w:r w:rsidR="00430746" w:rsidRPr="00B372D9">
        <w:rPr>
          <w:rFonts w:ascii="Calibri" w:hAnsi="Calibri"/>
          <w:sz w:val="26"/>
          <w:szCs w:val="26"/>
        </w:rPr>
        <w:t xml:space="preserve"> yd</w:t>
      </w:r>
      <w:r w:rsidR="00430746" w:rsidRPr="00B372D9">
        <w:rPr>
          <w:rFonts w:ascii="Calibri" w:hAnsi="Calibri"/>
          <w:sz w:val="26"/>
          <w:szCs w:val="26"/>
        </w:rPr>
        <w:tab/>
      </w:r>
      <w:r w:rsidR="00430746" w:rsidRPr="00B372D9">
        <w:rPr>
          <w:rFonts w:ascii="Calibri" w:hAnsi="Calibri"/>
          <w:sz w:val="26"/>
          <w:szCs w:val="26"/>
        </w:rPr>
        <w:tab/>
        <w:t>Tues – Sat</w:t>
      </w:r>
      <w:r w:rsidR="00CC5FC4" w:rsidRPr="00B372D9">
        <w:rPr>
          <w:rFonts w:ascii="Calibri" w:hAnsi="Calibri"/>
          <w:sz w:val="26"/>
          <w:szCs w:val="26"/>
        </w:rPr>
        <w:tab/>
      </w:r>
      <w:r w:rsidR="00CC5FC4" w:rsidRPr="00B372D9">
        <w:rPr>
          <w:rFonts w:ascii="Calibri" w:hAnsi="Calibri"/>
          <w:sz w:val="26"/>
          <w:szCs w:val="26"/>
        </w:rPr>
        <w:tab/>
        <w:t>$</w:t>
      </w:r>
      <w:r w:rsidR="00CC5FC4" w:rsidRPr="00B372D9">
        <w:rPr>
          <w:rFonts w:ascii="Calibri" w:hAnsi="Calibri"/>
          <w:sz w:val="26"/>
          <w:szCs w:val="26"/>
          <w:u w:val="single"/>
        </w:rPr>
        <w:tab/>
      </w:r>
      <w:r w:rsidR="00CC5FC4" w:rsidRPr="00B372D9">
        <w:rPr>
          <w:rFonts w:ascii="Calibri" w:hAnsi="Calibri"/>
          <w:sz w:val="26"/>
          <w:szCs w:val="26"/>
          <w:u w:val="single"/>
        </w:rPr>
        <w:tab/>
      </w:r>
    </w:p>
    <w:p w:rsidR="00CC5FC4" w:rsidRPr="00B372D9" w:rsidRDefault="00E34719" w:rsidP="00E321A5">
      <w:pPr>
        <w:spacing w:line="276" w:lineRule="auto"/>
        <w:rPr>
          <w:rFonts w:ascii="Calibri" w:hAnsi="Calibri"/>
          <w:sz w:val="26"/>
          <w:szCs w:val="26"/>
        </w:rPr>
      </w:pPr>
      <w:r w:rsidRPr="00B372D9">
        <w:rPr>
          <w:rFonts w:ascii="Calibri" w:hAnsi="Calibri"/>
          <w:sz w:val="26"/>
          <w:szCs w:val="26"/>
        </w:rPr>
        <w:t>Blum Cafeteria</w:t>
      </w:r>
      <w:r w:rsidR="00CC5FC4" w:rsidRPr="00B372D9">
        <w:rPr>
          <w:rFonts w:ascii="Calibri" w:hAnsi="Calibri"/>
          <w:sz w:val="26"/>
          <w:szCs w:val="26"/>
        </w:rPr>
        <w:tab/>
        <w:t>1 – 6 yd</w:t>
      </w:r>
      <w:r w:rsidR="00CC5FC4" w:rsidRPr="00B372D9">
        <w:rPr>
          <w:rFonts w:ascii="Calibri" w:hAnsi="Calibri"/>
          <w:sz w:val="26"/>
          <w:szCs w:val="26"/>
        </w:rPr>
        <w:tab/>
      </w:r>
      <w:r w:rsidR="00CC5FC4" w:rsidRPr="00B372D9">
        <w:rPr>
          <w:rFonts w:ascii="Calibri" w:hAnsi="Calibri"/>
          <w:sz w:val="26"/>
          <w:szCs w:val="26"/>
        </w:rPr>
        <w:tab/>
        <w:t>Mon – Sat</w:t>
      </w:r>
      <w:r w:rsidR="00CC5FC4" w:rsidRPr="00B372D9">
        <w:rPr>
          <w:rFonts w:ascii="Calibri" w:hAnsi="Calibri"/>
          <w:sz w:val="26"/>
          <w:szCs w:val="26"/>
        </w:rPr>
        <w:tab/>
      </w:r>
      <w:r w:rsidR="00CC5FC4" w:rsidRPr="00B372D9">
        <w:rPr>
          <w:rFonts w:ascii="Calibri" w:hAnsi="Calibri"/>
          <w:sz w:val="26"/>
          <w:szCs w:val="26"/>
        </w:rPr>
        <w:tab/>
        <w:t>$</w:t>
      </w:r>
      <w:r w:rsidR="00CC5FC4" w:rsidRPr="00B372D9">
        <w:rPr>
          <w:rFonts w:ascii="Calibri" w:hAnsi="Calibri"/>
          <w:sz w:val="26"/>
          <w:szCs w:val="26"/>
          <w:u w:val="single"/>
        </w:rPr>
        <w:tab/>
      </w:r>
      <w:r w:rsidR="00CC5FC4" w:rsidRPr="00B372D9">
        <w:rPr>
          <w:rFonts w:ascii="Calibri" w:hAnsi="Calibri"/>
          <w:sz w:val="26"/>
          <w:szCs w:val="26"/>
          <w:u w:val="single"/>
        </w:rPr>
        <w:tab/>
      </w:r>
    </w:p>
    <w:p w:rsidR="00CC5FC4" w:rsidRPr="00B372D9" w:rsidRDefault="00E34719" w:rsidP="00E321A5">
      <w:pPr>
        <w:spacing w:line="276" w:lineRule="auto"/>
        <w:rPr>
          <w:rFonts w:ascii="Calibri" w:hAnsi="Calibri"/>
          <w:sz w:val="26"/>
          <w:szCs w:val="26"/>
        </w:rPr>
      </w:pPr>
      <w:r w:rsidRPr="00B372D9">
        <w:rPr>
          <w:rFonts w:ascii="Calibri" w:hAnsi="Calibri"/>
          <w:sz w:val="26"/>
          <w:szCs w:val="26"/>
        </w:rPr>
        <w:lastRenderedPageBreak/>
        <w:t>Blum Bookstore</w:t>
      </w:r>
      <w:r w:rsidR="00CC5FC4" w:rsidRPr="00B372D9">
        <w:rPr>
          <w:rFonts w:ascii="Calibri" w:hAnsi="Calibri"/>
          <w:sz w:val="26"/>
          <w:szCs w:val="26"/>
        </w:rPr>
        <w:tab/>
        <w:t>1 – 4 yd</w:t>
      </w:r>
      <w:r w:rsidR="00CC5FC4" w:rsidRPr="00B372D9">
        <w:rPr>
          <w:rFonts w:ascii="Calibri" w:hAnsi="Calibri"/>
          <w:sz w:val="26"/>
          <w:szCs w:val="26"/>
        </w:rPr>
        <w:tab/>
      </w:r>
      <w:r w:rsidR="00CC5FC4" w:rsidRPr="00B372D9">
        <w:rPr>
          <w:rFonts w:ascii="Calibri" w:hAnsi="Calibri"/>
          <w:sz w:val="26"/>
          <w:szCs w:val="26"/>
        </w:rPr>
        <w:tab/>
        <w:t>Mon – Fri</w:t>
      </w:r>
      <w:r w:rsidR="00CC5FC4" w:rsidRPr="00B372D9">
        <w:rPr>
          <w:rFonts w:ascii="Calibri" w:hAnsi="Calibri"/>
          <w:sz w:val="26"/>
          <w:szCs w:val="26"/>
        </w:rPr>
        <w:tab/>
      </w:r>
      <w:r w:rsidR="00CC5FC4" w:rsidRPr="00B372D9">
        <w:rPr>
          <w:rFonts w:ascii="Calibri" w:hAnsi="Calibri"/>
          <w:sz w:val="26"/>
          <w:szCs w:val="26"/>
        </w:rPr>
        <w:tab/>
        <w:t>$</w:t>
      </w:r>
      <w:r w:rsidR="00CC5FC4" w:rsidRPr="00B372D9">
        <w:rPr>
          <w:rFonts w:ascii="Calibri" w:hAnsi="Calibri"/>
          <w:sz w:val="26"/>
          <w:szCs w:val="26"/>
          <w:u w:val="single"/>
        </w:rPr>
        <w:tab/>
      </w:r>
      <w:r w:rsidR="00CC5FC4" w:rsidRPr="00B372D9">
        <w:rPr>
          <w:rFonts w:ascii="Calibri" w:hAnsi="Calibri"/>
          <w:sz w:val="26"/>
          <w:szCs w:val="26"/>
          <w:u w:val="single"/>
        </w:rPr>
        <w:tab/>
      </w:r>
    </w:p>
    <w:p w:rsidR="00CC5FC4" w:rsidRPr="00B372D9" w:rsidRDefault="009B414F" w:rsidP="00E321A5">
      <w:pPr>
        <w:spacing w:line="276" w:lineRule="auto"/>
        <w:rPr>
          <w:rFonts w:ascii="Calibri" w:hAnsi="Calibri"/>
          <w:sz w:val="26"/>
          <w:szCs w:val="26"/>
        </w:rPr>
      </w:pPr>
      <w:r w:rsidRPr="00B372D9">
        <w:rPr>
          <w:rFonts w:ascii="Calibri" w:hAnsi="Calibri"/>
          <w:sz w:val="26"/>
          <w:szCs w:val="26"/>
        </w:rPr>
        <w:t xml:space="preserve">Spratt Hall </w:t>
      </w:r>
      <w:r w:rsidRPr="00B372D9">
        <w:rPr>
          <w:rFonts w:ascii="Calibri" w:hAnsi="Calibri"/>
          <w:sz w:val="26"/>
          <w:szCs w:val="26"/>
        </w:rPr>
        <w:tab/>
      </w:r>
      <w:r w:rsidR="00514492" w:rsidRPr="00B372D9">
        <w:rPr>
          <w:rFonts w:ascii="Calibri" w:hAnsi="Calibri"/>
          <w:sz w:val="26"/>
          <w:szCs w:val="26"/>
        </w:rPr>
        <w:tab/>
        <w:t>1 – 6 yd</w:t>
      </w:r>
      <w:r w:rsidR="00514492" w:rsidRPr="00B372D9">
        <w:rPr>
          <w:rFonts w:ascii="Calibri" w:hAnsi="Calibri"/>
          <w:sz w:val="26"/>
          <w:szCs w:val="26"/>
        </w:rPr>
        <w:tab/>
      </w:r>
      <w:r w:rsidR="00514492" w:rsidRPr="00B372D9">
        <w:rPr>
          <w:rFonts w:ascii="Calibri" w:hAnsi="Calibri"/>
          <w:sz w:val="26"/>
          <w:szCs w:val="26"/>
        </w:rPr>
        <w:tab/>
        <w:t>Tues – Sat</w:t>
      </w:r>
      <w:r w:rsidR="00CC5FC4" w:rsidRPr="00B372D9">
        <w:rPr>
          <w:rFonts w:ascii="Calibri" w:hAnsi="Calibri"/>
          <w:sz w:val="26"/>
          <w:szCs w:val="26"/>
        </w:rPr>
        <w:tab/>
      </w:r>
      <w:r w:rsidR="00CC5FC4" w:rsidRPr="00B372D9">
        <w:rPr>
          <w:rFonts w:ascii="Calibri" w:hAnsi="Calibri"/>
          <w:sz w:val="26"/>
          <w:szCs w:val="26"/>
        </w:rPr>
        <w:tab/>
        <w:t>$</w:t>
      </w:r>
      <w:r w:rsidR="00CC5FC4" w:rsidRPr="00B372D9">
        <w:rPr>
          <w:rFonts w:ascii="Calibri" w:hAnsi="Calibri"/>
          <w:sz w:val="26"/>
          <w:szCs w:val="26"/>
          <w:u w:val="single"/>
        </w:rPr>
        <w:tab/>
      </w:r>
      <w:r w:rsidR="00CC5FC4" w:rsidRPr="00B372D9">
        <w:rPr>
          <w:rFonts w:ascii="Calibri" w:hAnsi="Calibri"/>
          <w:sz w:val="26"/>
          <w:szCs w:val="26"/>
          <w:u w:val="single"/>
        </w:rPr>
        <w:tab/>
      </w:r>
    </w:p>
    <w:p w:rsidR="00CC5FC4" w:rsidRPr="00B372D9" w:rsidRDefault="009B414F" w:rsidP="00E321A5">
      <w:pPr>
        <w:spacing w:line="276" w:lineRule="auto"/>
        <w:rPr>
          <w:rFonts w:ascii="Calibri" w:hAnsi="Calibri"/>
          <w:sz w:val="26"/>
          <w:szCs w:val="26"/>
        </w:rPr>
      </w:pPr>
      <w:r w:rsidRPr="00B372D9">
        <w:rPr>
          <w:rFonts w:ascii="Calibri" w:hAnsi="Calibri"/>
          <w:sz w:val="26"/>
          <w:szCs w:val="26"/>
        </w:rPr>
        <w:t>Hearnes Center</w:t>
      </w:r>
      <w:r w:rsidR="00CC5FC4" w:rsidRPr="00B372D9">
        <w:rPr>
          <w:rFonts w:ascii="Calibri" w:hAnsi="Calibri"/>
          <w:sz w:val="26"/>
          <w:szCs w:val="26"/>
        </w:rPr>
        <w:tab/>
        <w:t>1 – 4 yd</w:t>
      </w:r>
      <w:r w:rsidR="00CC5FC4" w:rsidRPr="00B372D9">
        <w:rPr>
          <w:rFonts w:ascii="Calibri" w:hAnsi="Calibri"/>
          <w:sz w:val="26"/>
          <w:szCs w:val="26"/>
        </w:rPr>
        <w:tab/>
      </w:r>
      <w:r w:rsidR="00CC5FC4" w:rsidRPr="00B372D9">
        <w:rPr>
          <w:rFonts w:ascii="Calibri" w:hAnsi="Calibri"/>
          <w:sz w:val="26"/>
          <w:szCs w:val="26"/>
        </w:rPr>
        <w:tab/>
        <w:t>Mon – Fri</w:t>
      </w:r>
      <w:r w:rsidR="00CC5FC4" w:rsidRPr="00B372D9">
        <w:rPr>
          <w:rFonts w:ascii="Calibri" w:hAnsi="Calibri"/>
          <w:sz w:val="26"/>
          <w:szCs w:val="26"/>
        </w:rPr>
        <w:tab/>
      </w:r>
      <w:r w:rsidR="00CC5FC4" w:rsidRPr="00B372D9">
        <w:rPr>
          <w:rFonts w:ascii="Calibri" w:hAnsi="Calibri"/>
          <w:sz w:val="26"/>
          <w:szCs w:val="26"/>
        </w:rPr>
        <w:tab/>
        <w:t>$</w:t>
      </w:r>
      <w:r w:rsidR="00CC5FC4" w:rsidRPr="00B372D9">
        <w:rPr>
          <w:rFonts w:ascii="Calibri" w:hAnsi="Calibri"/>
          <w:sz w:val="26"/>
          <w:szCs w:val="26"/>
          <w:u w:val="single"/>
        </w:rPr>
        <w:tab/>
      </w:r>
      <w:r w:rsidR="00CC5FC4" w:rsidRPr="00B372D9">
        <w:rPr>
          <w:rFonts w:ascii="Calibri" w:hAnsi="Calibri"/>
          <w:sz w:val="26"/>
          <w:szCs w:val="26"/>
          <w:u w:val="single"/>
        </w:rPr>
        <w:tab/>
      </w:r>
    </w:p>
    <w:p w:rsidR="00CC5FC4" w:rsidRPr="00B372D9" w:rsidRDefault="009B414F" w:rsidP="00E321A5">
      <w:pPr>
        <w:spacing w:line="276" w:lineRule="auto"/>
        <w:rPr>
          <w:rFonts w:ascii="Calibri" w:hAnsi="Calibri"/>
          <w:sz w:val="26"/>
          <w:szCs w:val="26"/>
        </w:rPr>
      </w:pPr>
      <w:r w:rsidRPr="00B372D9">
        <w:rPr>
          <w:rFonts w:ascii="Calibri" w:hAnsi="Calibri"/>
          <w:sz w:val="26"/>
          <w:szCs w:val="26"/>
        </w:rPr>
        <w:t>Eder Hall</w:t>
      </w:r>
      <w:r w:rsidRPr="00B372D9">
        <w:rPr>
          <w:rFonts w:ascii="Calibri" w:hAnsi="Calibri"/>
          <w:sz w:val="26"/>
          <w:szCs w:val="26"/>
        </w:rPr>
        <w:tab/>
      </w:r>
      <w:r w:rsidR="00CC5FC4" w:rsidRPr="00B372D9">
        <w:rPr>
          <w:rFonts w:ascii="Calibri" w:hAnsi="Calibri"/>
          <w:sz w:val="26"/>
          <w:szCs w:val="26"/>
        </w:rPr>
        <w:tab/>
        <w:t>2 – 4 yd</w:t>
      </w:r>
      <w:r w:rsidR="00CC5FC4" w:rsidRPr="00B372D9">
        <w:rPr>
          <w:rFonts w:ascii="Calibri" w:hAnsi="Calibri"/>
          <w:sz w:val="26"/>
          <w:szCs w:val="26"/>
        </w:rPr>
        <w:tab/>
      </w:r>
      <w:r w:rsidR="00CC5FC4" w:rsidRPr="00B372D9">
        <w:rPr>
          <w:rFonts w:ascii="Calibri" w:hAnsi="Calibri"/>
          <w:sz w:val="26"/>
          <w:szCs w:val="26"/>
        </w:rPr>
        <w:tab/>
        <w:t>Mon – Fri</w:t>
      </w:r>
      <w:r w:rsidR="00CC5FC4" w:rsidRPr="00B372D9">
        <w:rPr>
          <w:rFonts w:ascii="Calibri" w:hAnsi="Calibri"/>
          <w:sz w:val="26"/>
          <w:szCs w:val="26"/>
        </w:rPr>
        <w:tab/>
      </w:r>
      <w:r w:rsidR="00CC5FC4" w:rsidRPr="00B372D9">
        <w:rPr>
          <w:rFonts w:ascii="Calibri" w:hAnsi="Calibri"/>
          <w:sz w:val="26"/>
          <w:szCs w:val="26"/>
        </w:rPr>
        <w:tab/>
        <w:t>$</w:t>
      </w:r>
      <w:r w:rsidR="00CC5FC4" w:rsidRPr="00B372D9">
        <w:rPr>
          <w:rFonts w:ascii="Calibri" w:hAnsi="Calibri"/>
          <w:sz w:val="26"/>
          <w:szCs w:val="26"/>
          <w:u w:val="single"/>
        </w:rPr>
        <w:tab/>
      </w:r>
      <w:r w:rsidR="00CC5FC4" w:rsidRPr="00B372D9">
        <w:rPr>
          <w:rFonts w:ascii="Calibri" w:hAnsi="Calibri"/>
          <w:sz w:val="26"/>
          <w:szCs w:val="26"/>
          <w:u w:val="single"/>
        </w:rPr>
        <w:tab/>
      </w:r>
    </w:p>
    <w:p w:rsidR="00CC5FC4" w:rsidRPr="00B372D9" w:rsidRDefault="00CC5FC4" w:rsidP="00E321A5">
      <w:pPr>
        <w:spacing w:line="276" w:lineRule="auto"/>
        <w:rPr>
          <w:rFonts w:ascii="Calibri" w:hAnsi="Calibri"/>
          <w:sz w:val="26"/>
          <w:szCs w:val="26"/>
        </w:rPr>
      </w:pPr>
      <w:r w:rsidRPr="00B372D9">
        <w:rPr>
          <w:rFonts w:ascii="Calibri" w:hAnsi="Calibri"/>
          <w:sz w:val="26"/>
          <w:szCs w:val="26"/>
        </w:rPr>
        <w:t>Beshears Hall</w:t>
      </w:r>
      <w:r w:rsidR="00FE1B4F" w:rsidRPr="00B372D9">
        <w:rPr>
          <w:rFonts w:ascii="Calibri" w:hAnsi="Calibri"/>
          <w:sz w:val="26"/>
          <w:szCs w:val="26"/>
        </w:rPr>
        <w:tab/>
      </w:r>
      <w:r w:rsidRPr="00B372D9">
        <w:rPr>
          <w:rFonts w:ascii="Calibri" w:hAnsi="Calibri"/>
          <w:sz w:val="26"/>
          <w:szCs w:val="26"/>
        </w:rPr>
        <w:tab/>
        <w:t>1 – 6 yd</w:t>
      </w:r>
      <w:r w:rsidRPr="00B372D9">
        <w:rPr>
          <w:rFonts w:ascii="Calibri" w:hAnsi="Calibri"/>
          <w:sz w:val="26"/>
          <w:szCs w:val="26"/>
        </w:rPr>
        <w:tab/>
      </w:r>
      <w:r w:rsidRPr="00B372D9">
        <w:rPr>
          <w:rFonts w:ascii="Calibri" w:hAnsi="Calibri"/>
          <w:sz w:val="26"/>
          <w:szCs w:val="26"/>
        </w:rPr>
        <w:tab/>
        <w:t>Mon – Sat</w:t>
      </w:r>
      <w:r w:rsidRPr="00B372D9">
        <w:rPr>
          <w:rFonts w:ascii="Calibri" w:hAnsi="Calibri"/>
          <w:sz w:val="26"/>
          <w:szCs w:val="26"/>
        </w:rPr>
        <w:tab/>
      </w:r>
      <w:r w:rsidRPr="00B372D9">
        <w:rPr>
          <w:rFonts w:ascii="Calibri" w:hAnsi="Calibri"/>
          <w:sz w:val="26"/>
          <w:szCs w:val="26"/>
        </w:rPr>
        <w:tab/>
        <w:t>$</w:t>
      </w:r>
      <w:r w:rsidRPr="00B372D9">
        <w:rPr>
          <w:rFonts w:ascii="Calibri" w:hAnsi="Calibri"/>
          <w:sz w:val="26"/>
          <w:szCs w:val="26"/>
          <w:u w:val="single"/>
        </w:rPr>
        <w:tab/>
      </w:r>
      <w:r w:rsidRPr="00B372D9">
        <w:rPr>
          <w:rFonts w:ascii="Calibri" w:hAnsi="Calibri"/>
          <w:sz w:val="26"/>
          <w:szCs w:val="26"/>
          <w:u w:val="single"/>
        </w:rPr>
        <w:tab/>
      </w:r>
    </w:p>
    <w:p w:rsidR="00CC5FC4" w:rsidRPr="00B372D9" w:rsidRDefault="009B414F" w:rsidP="00E321A5">
      <w:pPr>
        <w:spacing w:line="276" w:lineRule="auto"/>
        <w:rPr>
          <w:rFonts w:ascii="Calibri" w:hAnsi="Calibri"/>
          <w:sz w:val="26"/>
          <w:szCs w:val="26"/>
        </w:rPr>
      </w:pPr>
      <w:r w:rsidRPr="00B372D9">
        <w:rPr>
          <w:rFonts w:ascii="Calibri" w:hAnsi="Calibri"/>
          <w:sz w:val="26"/>
          <w:szCs w:val="26"/>
        </w:rPr>
        <w:t>Juda</w:t>
      </w:r>
      <w:r w:rsidR="00CC5FC4" w:rsidRPr="00B372D9">
        <w:rPr>
          <w:rFonts w:ascii="Calibri" w:hAnsi="Calibri"/>
          <w:sz w:val="26"/>
          <w:szCs w:val="26"/>
        </w:rPr>
        <w:t xml:space="preserve"> Hall</w:t>
      </w:r>
      <w:r w:rsidR="00CC5FC4" w:rsidRPr="00B372D9">
        <w:rPr>
          <w:rFonts w:ascii="Calibri" w:hAnsi="Calibri"/>
          <w:sz w:val="26"/>
          <w:szCs w:val="26"/>
        </w:rPr>
        <w:tab/>
      </w:r>
      <w:r w:rsidR="00CC5FC4" w:rsidRPr="00B372D9">
        <w:rPr>
          <w:rFonts w:ascii="Calibri" w:hAnsi="Calibri"/>
          <w:sz w:val="26"/>
          <w:szCs w:val="26"/>
        </w:rPr>
        <w:tab/>
        <w:t>2 – 6 yd</w:t>
      </w:r>
      <w:r w:rsidR="00CC5FC4" w:rsidRPr="00B372D9">
        <w:rPr>
          <w:rFonts w:ascii="Calibri" w:hAnsi="Calibri"/>
          <w:sz w:val="26"/>
          <w:szCs w:val="26"/>
        </w:rPr>
        <w:tab/>
      </w:r>
      <w:r w:rsidR="00CC5FC4" w:rsidRPr="00B372D9">
        <w:rPr>
          <w:rFonts w:ascii="Calibri" w:hAnsi="Calibri"/>
          <w:sz w:val="26"/>
          <w:szCs w:val="26"/>
        </w:rPr>
        <w:tab/>
        <w:t>Mon – Sat</w:t>
      </w:r>
      <w:r w:rsidR="00CC5FC4" w:rsidRPr="00B372D9">
        <w:rPr>
          <w:rFonts w:ascii="Calibri" w:hAnsi="Calibri"/>
          <w:sz w:val="26"/>
          <w:szCs w:val="26"/>
        </w:rPr>
        <w:tab/>
      </w:r>
      <w:r w:rsidR="00CC5FC4" w:rsidRPr="00B372D9">
        <w:rPr>
          <w:rFonts w:ascii="Calibri" w:hAnsi="Calibri"/>
          <w:sz w:val="26"/>
          <w:szCs w:val="26"/>
        </w:rPr>
        <w:tab/>
        <w:t>$</w:t>
      </w:r>
      <w:r w:rsidR="00CC5FC4" w:rsidRPr="00B372D9">
        <w:rPr>
          <w:rFonts w:ascii="Calibri" w:hAnsi="Calibri"/>
          <w:sz w:val="26"/>
          <w:szCs w:val="26"/>
          <w:u w:val="single"/>
        </w:rPr>
        <w:tab/>
      </w:r>
      <w:r w:rsidR="00CC5FC4" w:rsidRPr="00B372D9">
        <w:rPr>
          <w:rFonts w:ascii="Calibri" w:hAnsi="Calibri"/>
          <w:sz w:val="26"/>
          <w:szCs w:val="26"/>
          <w:u w:val="single"/>
        </w:rPr>
        <w:tab/>
      </w:r>
    </w:p>
    <w:p w:rsidR="00CC5FC4" w:rsidRPr="00B372D9" w:rsidRDefault="00CC5FC4" w:rsidP="00E321A5">
      <w:pPr>
        <w:spacing w:line="276" w:lineRule="auto"/>
        <w:rPr>
          <w:rFonts w:ascii="Calibri" w:hAnsi="Calibri"/>
          <w:sz w:val="26"/>
          <w:szCs w:val="26"/>
          <w:u w:val="single"/>
        </w:rPr>
      </w:pPr>
      <w:r w:rsidRPr="00B372D9">
        <w:rPr>
          <w:rFonts w:ascii="Calibri" w:hAnsi="Calibri"/>
          <w:sz w:val="26"/>
          <w:szCs w:val="26"/>
        </w:rPr>
        <w:t>Vaselakos Hall</w:t>
      </w:r>
      <w:r w:rsidRPr="00B372D9">
        <w:rPr>
          <w:rFonts w:ascii="Calibri" w:hAnsi="Calibri"/>
          <w:sz w:val="26"/>
          <w:szCs w:val="26"/>
        </w:rPr>
        <w:tab/>
        <w:t>1 – 6 yd</w:t>
      </w:r>
      <w:r w:rsidRPr="00B372D9">
        <w:rPr>
          <w:rFonts w:ascii="Calibri" w:hAnsi="Calibri"/>
          <w:sz w:val="26"/>
          <w:szCs w:val="26"/>
        </w:rPr>
        <w:tab/>
      </w:r>
      <w:r w:rsidRPr="00B372D9">
        <w:rPr>
          <w:rFonts w:ascii="Calibri" w:hAnsi="Calibri"/>
          <w:sz w:val="26"/>
          <w:szCs w:val="26"/>
        </w:rPr>
        <w:tab/>
        <w:t>Mon – Sat</w:t>
      </w:r>
      <w:r w:rsidRPr="00B372D9">
        <w:rPr>
          <w:rFonts w:ascii="Calibri" w:hAnsi="Calibri"/>
          <w:sz w:val="26"/>
          <w:szCs w:val="26"/>
        </w:rPr>
        <w:tab/>
      </w:r>
      <w:r w:rsidRPr="00B372D9">
        <w:rPr>
          <w:rFonts w:ascii="Calibri" w:hAnsi="Calibri"/>
          <w:sz w:val="26"/>
          <w:szCs w:val="26"/>
        </w:rPr>
        <w:tab/>
        <w:t>$</w:t>
      </w:r>
      <w:r w:rsidRPr="00B372D9">
        <w:rPr>
          <w:rFonts w:ascii="Calibri" w:hAnsi="Calibri"/>
          <w:sz w:val="26"/>
          <w:szCs w:val="26"/>
          <w:u w:val="single"/>
        </w:rPr>
        <w:tab/>
      </w:r>
      <w:r w:rsidRPr="00B372D9">
        <w:rPr>
          <w:rFonts w:ascii="Calibri" w:hAnsi="Calibri"/>
          <w:sz w:val="26"/>
          <w:szCs w:val="26"/>
          <w:u w:val="single"/>
        </w:rPr>
        <w:tab/>
      </w:r>
    </w:p>
    <w:p w:rsidR="009B414F" w:rsidRPr="00B372D9" w:rsidRDefault="009B414F" w:rsidP="00E321A5">
      <w:pPr>
        <w:spacing w:line="276" w:lineRule="auto"/>
        <w:rPr>
          <w:rFonts w:ascii="Calibri" w:hAnsi="Calibri"/>
          <w:sz w:val="26"/>
          <w:szCs w:val="26"/>
        </w:rPr>
      </w:pPr>
      <w:r w:rsidRPr="00B372D9">
        <w:rPr>
          <w:rFonts w:ascii="Calibri" w:hAnsi="Calibri"/>
          <w:sz w:val="26"/>
          <w:szCs w:val="26"/>
        </w:rPr>
        <w:t>Scanlon Hall</w:t>
      </w:r>
      <w:r w:rsidR="00FE1B4F" w:rsidRPr="00B372D9">
        <w:rPr>
          <w:rFonts w:ascii="Calibri" w:hAnsi="Calibri"/>
          <w:sz w:val="26"/>
          <w:szCs w:val="26"/>
        </w:rPr>
        <w:tab/>
      </w:r>
      <w:r w:rsidRPr="00B372D9">
        <w:rPr>
          <w:rFonts w:ascii="Calibri" w:hAnsi="Calibri"/>
          <w:sz w:val="26"/>
          <w:szCs w:val="26"/>
        </w:rPr>
        <w:tab/>
        <w:t>2 – 6 yd</w:t>
      </w:r>
      <w:r w:rsidRPr="00B372D9">
        <w:rPr>
          <w:rFonts w:ascii="Calibri" w:hAnsi="Calibri"/>
          <w:sz w:val="26"/>
          <w:szCs w:val="26"/>
        </w:rPr>
        <w:tab/>
      </w:r>
      <w:r w:rsidRPr="00B372D9">
        <w:rPr>
          <w:rFonts w:ascii="Calibri" w:hAnsi="Calibri"/>
          <w:sz w:val="26"/>
          <w:szCs w:val="26"/>
        </w:rPr>
        <w:tab/>
        <w:t>Mon – Sat</w:t>
      </w:r>
      <w:r w:rsidRPr="00B372D9">
        <w:rPr>
          <w:rFonts w:ascii="Calibri" w:hAnsi="Calibri"/>
          <w:sz w:val="26"/>
          <w:szCs w:val="26"/>
        </w:rPr>
        <w:tab/>
      </w:r>
      <w:r w:rsidRPr="00B372D9">
        <w:rPr>
          <w:rFonts w:ascii="Calibri" w:hAnsi="Calibri"/>
          <w:sz w:val="26"/>
          <w:szCs w:val="26"/>
        </w:rPr>
        <w:tab/>
        <w:t>$</w:t>
      </w:r>
      <w:r w:rsidRPr="00B372D9">
        <w:rPr>
          <w:rFonts w:ascii="Calibri" w:hAnsi="Calibri"/>
          <w:sz w:val="26"/>
          <w:szCs w:val="26"/>
          <w:u w:val="single"/>
        </w:rPr>
        <w:tab/>
      </w:r>
      <w:r w:rsidRPr="00B372D9">
        <w:rPr>
          <w:rFonts w:ascii="Calibri" w:hAnsi="Calibri"/>
          <w:sz w:val="26"/>
          <w:szCs w:val="26"/>
          <w:u w:val="single"/>
        </w:rPr>
        <w:tab/>
      </w:r>
    </w:p>
    <w:p w:rsidR="009B414F" w:rsidRPr="00B372D9" w:rsidRDefault="009B414F" w:rsidP="00E321A5">
      <w:pPr>
        <w:spacing w:line="276" w:lineRule="auto"/>
        <w:rPr>
          <w:rFonts w:ascii="Calibri" w:hAnsi="Calibri"/>
          <w:sz w:val="26"/>
          <w:szCs w:val="26"/>
        </w:rPr>
      </w:pPr>
      <w:r w:rsidRPr="00B372D9">
        <w:rPr>
          <w:rFonts w:ascii="Calibri" w:hAnsi="Calibri"/>
          <w:sz w:val="26"/>
          <w:szCs w:val="26"/>
        </w:rPr>
        <w:t>Griffon Hall</w:t>
      </w:r>
      <w:r w:rsidRPr="00B372D9">
        <w:rPr>
          <w:rFonts w:ascii="Calibri" w:hAnsi="Calibri"/>
          <w:sz w:val="26"/>
          <w:szCs w:val="26"/>
        </w:rPr>
        <w:tab/>
      </w:r>
      <w:r w:rsidRPr="00B372D9">
        <w:rPr>
          <w:rFonts w:ascii="Calibri" w:hAnsi="Calibri"/>
          <w:sz w:val="26"/>
          <w:szCs w:val="26"/>
        </w:rPr>
        <w:tab/>
        <w:t>1 – 6 yd</w:t>
      </w:r>
      <w:r w:rsidRPr="00B372D9">
        <w:rPr>
          <w:rFonts w:ascii="Calibri" w:hAnsi="Calibri"/>
          <w:sz w:val="26"/>
          <w:szCs w:val="26"/>
        </w:rPr>
        <w:tab/>
      </w:r>
      <w:r w:rsidRPr="00B372D9">
        <w:rPr>
          <w:rFonts w:ascii="Calibri" w:hAnsi="Calibri"/>
          <w:sz w:val="26"/>
          <w:szCs w:val="26"/>
        </w:rPr>
        <w:tab/>
        <w:t>Mon – Sat</w:t>
      </w:r>
      <w:r w:rsidRPr="00B372D9">
        <w:rPr>
          <w:rFonts w:ascii="Calibri" w:hAnsi="Calibri"/>
          <w:sz w:val="26"/>
          <w:szCs w:val="26"/>
        </w:rPr>
        <w:tab/>
      </w:r>
      <w:r w:rsidRPr="00B372D9">
        <w:rPr>
          <w:rFonts w:ascii="Calibri" w:hAnsi="Calibri"/>
          <w:sz w:val="26"/>
          <w:szCs w:val="26"/>
        </w:rPr>
        <w:tab/>
        <w:t>$</w:t>
      </w:r>
      <w:r w:rsidRPr="00B372D9">
        <w:rPr>
          <w:rFonts w:ascii="Calibri" w:hAnsi="Calibri"/>
          <w:sz w:val="26"/>
          <w:szCs w:val="26"/>
          <w:u w:val="single"/>
        </w:rPr>
        <w:tab/>
      </w:r>
      <w:r w:rsidRPr="00B372D9">
        <w:rPr>
          <w:rFonts w:ascii="Calibri" w:hAnsi="Calibri"/>
          <w:sz w:val="26"/>
          <w:szCs w:val="26"/>
          <w:u w:val="single"/>
        </w:rPr>
        <w:tab/>
      </w:r>
    </w:p>
    <w:p w:rsidR="00CC5FC4" w:rsidRPr="00B372D9" w:rsidRDefault="00DC7C02" w:rsidP="00E321A5">
      <w:pPr>
        <w:spacing w:line="276" w:lineRule="auto"/>
        <w:rPr>
          <w:rFonts w:ascii="Calibri" w:hAnsi="Calibri"/>
          <w:sz w:val="26"/>
          <w:szCs w:val="26"/>
        </w:rPr>
      </w:pPr>
      <w:r w:rsidRPr="00B372D9">
        <w:rPr>
          <w:rFonts w:ascii="Calibri" w:hAnsi="Calibri"/>
          <w:sz w:val="26"/>
          <w:szCs w:val="26"/>
        </w:rPr>
        <w:t>West Campus</w:t>
      </w:r>
      <w:r w:rsidR="00CC5FC4" w:rsidRPr="00B372D9">
        <w:rPr>
          <w:rFonts w:ascii="Calibri" w:hAnsi="Calibri"/>
          <w:sz w:val="26"/>
          <w:szCs w:val="26"/>
        </w:rPr>
        <w:tab/>
        <w:t>1 – 6 yd</w:t>
      </w:r>
      <w:r w:rsidR="00CC5FC4" w:rsidRPr="00B372D9">
        <w:rPr>
          <w:rFonts w:ascii="Calibri" w:hAnsi="Calibri"/>
          <w:sz w:val="26"/>
          <w:szCs w:val="26"/>
        </w:rPr>
        <w:tab/>
      </w:r>
      <w:r w:rsidR="00CC5FC4" w:rsidRPr="00B372D9">
        <w:rPr>
          <w:rFonts w:ascii="Calibri" w:hAnsi="Calibri"/>
          <w:sz w:val="26"/>
          <w:szCs w:val="26"/>
        </w:rPr>
        <w:tab/>
        <w:t>Mon – Fri</w:t>
      </w:r>
      <w:r w:rsidR="00CC5FC4" w:rsidRPr="00B372D9">
        <w:rPr>
          <w:rFonts w:ascii="Calibri" w:hAnsi="Calibri"/>
          <w:sz w:val="26"/>
          <w:szCs w:val="26"/>
        </w:rPr>
        <w:tab/>
      </w:r>
      <w:r w:rsidR="00CC5FC4" w:rsidRPr="00B372D9">
        <w:rPr>
          <w:rFonts w:ascii="Calibri" w:hAnsi="Calibri"/>
          <w:sz w:val="26"/>
          <w:szCs w:val="26"/>
        </w:rPr>
        <w:tab/>
        <w:t>$</w:t>
      </w:r>
      <w:r w:rsidR="00CC5FC4" w:rsidRPr="00B372D9">
        <w:rPr>
          <w:rFonts w:ascii="Calibri" w:hAnsi="Calibri"/>
          <w:sz w:val="26"/>
          <w:szCs w:val="26"/>
          <w:u w:val="single"/>
        </w:rPr>
        <w:tab/>
      </w:r>
      <w:r w:rsidR="00CC5FC4" w:rsidRPr="00B372D9">
        <w:rPr>
          <w:rFonts w:ascii="Calibri" w:hAnsi="Calibri"/>
          <w:sz w:val="26"/>
          <w:szCs w:val="26"/>
          <w:u w:val="single"/>
        </w:rPr>
        <w:tab/>
      </w:r>
    </w:p>
    <w:p w:rsidR="00113769" w:rsidRPr="00B372D9" w:rsidRDefault="00113769">
      <w:pPr>
        <w:rPr>
          <w:rFonts w:ascii="Calibri" w:hAnsi="Calibri"/>
          <w:sz w:val="26"/>
          <w:szCs w:val="26"/>
        </w:rPr>
      </w:pPr>
    </w:p>
    <w:p w:rsidR="00CC5FC4" w:rsidRDefault="00CC5FC4">
      <w:pPr>
        <w:rPr>
          <w:rFonts w:ascii="Calibri" w:hAnsi="Calibri"/>
          <w:b/>
          <w:bCs/>
          <w:sz w:val="26"/>
          <w:szCs w:val="26"/>
          <w:u w:val="single"/>
        </w:rPr>
      </w:pPr>
      <w:r w:rsidRPr="00B372D9">
        <w:rPr>
          <w:rFonts w:ascii="Calibri" w:hAnsi="Calibri"/>
          <w:sz w:val="26"/>
          <w:szCs w:val="26"/>
        </w:rPr>
        <w:tab/>
      </w:r>
      <w:r w:rsidRPr="00B372D9">
        <w:rPr>
          <w:rFonts w:ascii="Calibri" w:hAnsi="Calibri"/>
          <w:sz w:val="26"/>
          <w:szCs w:val="26"/>
        </w:rPr>
        <w:tab/>
      </w:r>
      <w:r w:rsidRPr="00B372D9">
        <w:rPr>
          <w:rFonts w:ascii="Calibri" w:hAnsi="Calibri"/>
          <w:sz w:val="26"/>
          <w:szCs w:val="26"/>
        </w:rPr>
        <w:tab/>
      </w:r>
      <w:r w:rsidRPr="00B372D9">
        <w:rPr>
          <w:rFonts w:ascii="Calibri" w:hAnsi="Calibri"/>
          <w:b/>
          <w:bCs/>
          <w:sz w:val="26"/>
          <w:szCs w:val="26"/>
        </w:rPr>
        <w:t>Total Monthly Charge</w:t>
      </w:r>
      <w:r w:rsidRPr="00B372D9">
        <w:rPr>
          <w:rFonts w:ascii="Calibri" w:hAnsi="Calibri"/>
          <w:b/>
          <w:bCs/>
          <w:sz w:val="26"/>
          <w:szCs w:val="26"/>
        </w:rPr>
        <w:tab/>
      </w:r>
      <w:r w:rsidRPr="00B372D9">
        <w:rPr>
          <w:rFonts w:ascii="Calibri" w:hAnsi="Calibri"/>
          <w:b/>
          <w:bCs/>
          <w:sz w:val="26"/>
          <w:szCs w:val="26"/>
        </w:rPr>
        <w:tab/>
      </w:r>
      <w:r w:rsidRPr="00B372D9">
        <w:rPr>
          <w:rFonts w:ascii="Calibri" w:hAnsi="Calibri"/>
          <w:b/>
          <w:bCs/>
          <w:sz w:val="26"/>
          <w:szCs w:val="26"/>
        </w:rPr>
        <w:tab/>
        <w:t>$</w:t>
      </w:r>
      <w:r w:rsidRPr="00B372D9">
        <w:rPr>
          <w:rFonts w:ascii="Calibri" w:hAnsi="Calibri"/>
          <w:b/>
          <w:bCs/>
          <w:sz w:val="26"/>
          <w:szCs w:val="26"/>
          <w:u w:val="single"/>
        </w:rPr>
        <w:tab/>
      </w:r>
      <w:r w:rsidRPr="00B372D9">
        <w:rPr>
          <w:rFonts w:ascii="Calibri" w:hAnsi="Calibri"/>
          <w:b/>
          <w:bCs/>
          <w:sz w:val="26"/>
          <w:szCs w:val="26"/>
          <w:u w:val="single"/>
        </w:rPr>
        <w:tab/>
      </w:r>
    </w:p>
    <w:p w:rsidR="00231CFA" w:rsidRDefault="00231CFA">
      <w:pPr>
        <w:rPr>
          <w:rFonts w:ascii="Calibri" w:hAnsi="Calibri"/>
          <w:b/>
          <w:bCs/>
          <w:sz w:val="26"/>
          <w:szCs w:val="26"/>
          <w:u w:val="single"/>
        </w:rPr>
      </w:pPr>
    </w:p>
    <w:p w:rsidR="00CC6084" w:rsidRDefault="00CC6084">
      <w:pPr>
        <w:rPr>
          <w:rFonts w:ascii="Calibri" w:hAnsi="Calibri"/>
          <w:b/>
          <w:bCs/>
          <w:sz w:val="26"/>
          <w:szCs w:val="26"/>
          <w:u w:val="single"/>
        </w:rPr>
      </w:pPr>
      <w:r>
        <w:rPr>
          <w:rFonts w:ascii="Calibri" w:hAnsi="Calibri"/>
          <w:b/>
          <w:bCs/>
          <w:sz w:val="26"/>
          <w:szCs w:val="26"/>
          <w:u w:val="single"/>
        </w:rPr>
        <w:t>Subsequent Years</w:t>
      </w:r>
      <w:r w:rsidR="00231CFA">
        <w:rPr>
          <w:rFonts w:ascii="Calibri" w:hAnsi="Calibri"/>
          <w:b/>
          <w:bCs/>
          <w:sz w:val="26"/>
          <w:szCs w:val="26"/>
          <w:u w:val="single"/>
        </w:rPr>
        <w:t xml:space="preserve"> percentage increase on base Total Monthly Charge</w:t>
      </w:r>
    </w:p>
    <w:p w:rsidR="00CC6084" w:rsidRDefault="00CC6084">
      <w:pP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Initial full year pricing </w:t>
      </w:r>
      <w:r>
        <w:rPr>
          <w:rFonts w:ascii="Calibri" w:hAnsi="Calibri"/>
          <w:sz w:val="26"/>
          <w:szCs w:val="26"/>
        </w:rPr>
        <w:tab/>
        <w:t>7-1-19 to 6-30-20</w:t>
      </w:r>
      <w:r w:rsidR="00231CFA">
        <w:rPr>
          <w:rFonts w:ascii="Calibri" w:hAnsi="Calibri"/>
          <w:sz w:val="26"/>
          <w:szCs w:val="26"/>
        </w:rPr>
        <w:tab/>
      </w:r>
      <w:r w:rsidR="00231CFA">
        <w:rPr>
          <w:rFonts w:ascii="Calibri" w:hAnsi="Calibri"/>
          <w:sz w:val="26"/>
          <w:szCs w:val="26"/>
        </w:rPr>
        <w:tab/>
      </w:r>
      <w:r w:rsidR="00231CFA">
        <w:rPr>
          <w:rFonts w:ascii="Calibri" w:hAnsi="Calibri"/>
          <w:sz w:val="26"/>
          <w:szCs w:val="26"/>
        </w:rPr>
        <w:tab/>
        <w:t>__________</w:t>
      </w:r>
      <w:proofErr w:type="gramStart"/>
      <w:r w:rsidR="00231CFA">
        <w:rPr>
          <w:rFonts w:ascii="Calibri" w:hAnsi="Calibri"/>
          <w:sz w:val="26"/>
          <w:szCs w:val="26"/>
        </w:rPr>
        <w:t>%</w:t>
      </w:r>
      <w:proofErr w:type="gramEnd"/>
    </w:p>
    <w:p w:rsidR="00CC6084" w:rsidRDefault="00CC6084">
      <w:pP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Second year pricing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>7-1-20 to 6-30-21</w:t>
      </w:r>
      <w:r w:rsidR="00231CFA">
        <w:rPr>
          <w:rFonts w:ascii="Calibri" w:hAnsi="Calibri"/>
          <w:sz w:val="26"/>
          <w:szCs w:val="26"/>
        </w:rPr>
        <w:tab/>
      </w:r>
      <w:r w:rsidR="00231CFA">
        <w:rPr>
          <w:rFonts w:ascii="Calibri" w:hAnsi="Calibri"/>
          <w:sz w:val="26"/>
          <w:szCs w:val="26"/>
        </w:rPr>
        <w:tab/>
      </w:r>
      <w:r w:rsidR="00231CFA">
        <w:rPr>
          <w:rFonts w:ascii="Calibri" w:hAnsi="Calibri"/>
          <w:sz w:val="26"/>
          <w:szCs w:val="26"/>
        </w:rPr>
        <w:tab/>
        <w:t>__________</w:t>
      </w:r>
      <w:proofErr w:type="gramStart"/>
      <w:r w:rsidR="00231CFA">
        <w:rPr>
          <w:rFonts w:ascii="Calibri" w:hAnsi="Calibri"/>
          <w:sz w:val="26"/>
          <w:szCs w:val="26"/>
        </w:rPr>
        <w:t>%</w:t>
      </w:r>
      <w:proofErr w:type="gramEnd"/>
    </w:p>
    <w:p w:rsidR="00CC6084" w:rsidRDefault="00CC6084">
      <w:pP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Third year pricing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>7-1-21 to 6-30-22</w:t>
      </w:r>
      <w:r w:rsidR="00231CFA">
        <w:rPr>
          <w:rFonts w:ascii="Calibri" w:hAnsi="Calibri"/>
          <w:sz w:val="26"/>
          <w:szCs w:val="26"/>
        </w:rPr>
        <w:tab/>
      </w:r>
      <w:r w:rsidR="00231CFA">
        <w:rPr>
          <w:rFonts w:ascii="Calibri" w:hAnsi="Calibri"/>
          <w:sz w:val="26"/>
          <w:szCs w:val="26"/>
        </w:rPr>
        <w:tab/>
      </w:r>
      <w:r w:rsidR="00231CFA">
        <w:rPr>
          <w:rFonts w:ascii="Calibri" w:hAnsi="Calibri"/>
          <w:sz w:val="26"/>
          <w:szCs w:val="26"/>
        </w:rPr>
        <w:tab/>
        <w:t>__________</w:t>
      </w:r>
      <w:proofErr w:type="gramStart"/>
      <w:r w:rsidR="00231CFA">
        <w:rPr>
          <w:rFonts w:ascii="Calibri" w:hAnsi="Calibri"/>
          <w:sz w:val="26"/>
          <w:szCs w:val="26"/>
        </w:rPr>
        <w:t>%</w:t>
      </w:r>
      <w:proofErr w:type="gramEnd"/>
    </w:p>
    <w:p w:rsidR="00CC6084" w:rsidRDefault="00CC6084">
      <w:pP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Fourth year pricing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>7-1-22</w:t>
      </w:r>
      <w:r w:rsidR="00231CFA">
        <w:rPr>
          <w:rFonts w:ascii="Calibri" w:hAnsi="Calibri"/>
          <w:sz w:val="26"/>
          <w:szCs w:val="26"/>
        </w:rPr>
        <w:t xml:space="preserve"> to 6-30-23</w:t>
      </w:r>
      <w:r w:rsidR="00231CFA">
        <w:rPr>
          <w:rFonts w:ascii="Calibri" w:hAnsi="Calibri"/>
          <w:sz w:val="26"/>
          <w:szCs w:val="26"/>
        </w:rPr>
        <w:tab/>
      </w:r>
      <w:r w:rsidR="00231CFA">
        <w:rPr>
          <w:rFonts w:ascii="Calibri" w:hAnsi="Calibri"/>
          <w:sz w:val="26"/>
          <w:szCs w:val="26"/>
        </w:rPr>
        <w:tab/>
      </w:r>
      <w:r w:rsidR="00231CFA">
        <w:rPr>
          <w:rFonts w:ascii="Calibri" w:hAnsi="Calibri"/>
          <w:sz w:val="26"/>
          <w:szCs w:val="26"/>
        </w:rPr>
        <w:tab/>
        <w:t>__________</w:t>
      </w:r>
      <w:proofErr w:type="gramStart"/>
      <w:r w:rsidR="00231CFA">
        <w:rPr>
          <w:rFonts w:ascii="Calibri" w:hAnsi="Calibri"/>
          <w:sz w:val="26"/>
          <w:szCs w:val="26"/>
        </w:rPr>
        <w:t>%</w:t>
      </w:r>
      <w:proofErr w:type="gramEnd"/>
    </w:p>
    <w:p w:rsidR="00CC5FC4" w:rsidRPr="00B372D9" w:rsidRDefault="00231CFA">
      <w:pP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Fifth year pricing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>7-1-23 to 6-30-24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>__________</w:t>
      </w:r>
      <w:proofErr w:type="gramStart"/>
      <w:r>
        <w:rPr>
          <w:rFonts w:ascii="Calibri" w:hAnsi="Calibri"/>
          <w:sz w:val="26"/>
          <w:szCs w:val="26"/>
        </w:rPr>
        <w:t>%</w:t>
      </w:r>
      <w:proofErr w:type="gramEnd"/>
    </w:p>
    <w:p w:rsidR="004F6D72" w:rsidRPr="004F6D72" w:rsidRDefault="004F6D72" w:rsidP="00E321A5">
      <w:pPr>
        <w:spacing w:line="276" w:lineRule="auto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sz w:val="26"/>
          <w:szCs w:val="26"/>
        </w:rPr>
        <w:br w:type="page"/>
      </w:r>
      <w:r w:rsidRPr="004F6D72">
        <w:rPr>
          <w:rFonts w:ascii="Calibri" w:hAnsi="Calibri"/>
          <w:b/>
          <w:sz w:val="26"/>
          <w:szCs w:val="26"/>
        </w:rPr>
        <w:t>SPECIAL PICK</w:t>
      </w:r>
      <w:r>
        <w:rPr>
          <w:rFonts w:ascii="Calibri" w:hAnsi="Calibri"/>
          <w:b/>
          <w:sz w:val="26"/>
          <w:szCs w:val="26"/>
        </w:rPr>
        <w:t>-</w:t>
      </w:r>
      <w:r w:rsidRPr="004F6D72">
        <w:rPr>
          <w:rFonts w:ascii="Calibri" w:hAnsi="Calibri"/>
          <w:b/>
          <w:sz w:val="26"/>
          <w:szCs w:val="26"/>
        </w:rPr>
        <w:t>UPS</w:t>
      </w:r>
    </w:p>
    <w:p w:rsidR="00F1080F" w:rsidRPr="00B372D9" w:rsidRDefault="00430746" w:rsidP="00E321A5">
      <w:pPr>
        <w:spacing w:line="276" w:lineRule="auto"/>
        <w:rPr>
          <w:rFonts w:ascii="Calibri" w:hAnsi="Calibri"/>
          <w:sz w:val="26"/>
          <w:szCs w:val="26"/>
        </w:rPr>
      </w:pPr>
      <w:r w:rsidRPr="00B372D9">
        <w:rPr>
          <w:rFonts w:ascii="Calibri" w:hAnsi="Calibri"/>
          <w:sz w:val="26"/>
          <w:szCs w:val="26"/>
        </w:rPr>
        <w:t xml:space="preserve">Spring Sports </w:t>
      </w:r>
      <w:r w:rsidR="00F1080F" w:rsidRPr="00B372D9">
        <w:rPr>
          <w:rFonts w:ascii="Calibri" w:hAnsi="Calibri"/>
          <w:sz w:val="16"/>
          <w:szCs w:val="16"/>
        </w:rPr>
        <w:t>(Feb-Apr)</w:t>
      </w:r>
      <w:r w:rsidR="00FE1B4F" w:rsidRPr="00B372D9">
        <w:rPr>
          <w:rFonts w:ascii="Calibri" w:hAnsi="Calibri"/>
          <w:sz w:val="26"/>
          <w:szCs w:val="26"/>
        </w:rPr>
        <w:tab/>
      </w:r>
      <w:r w:rsidRPr="00B372D9">
        <w:rPr>
          <w:rFonts w:ascii="Calibri" w:hAnsi="Calibri"/>
          <w:sz w:val="26"/>
          <w:szCs w:val="26"/>
        </w:rPr>
        <w:t xml:space="preserve">1 – 4 </w:t>
      </w:r>
      <w:r w:rsidR="00514492" w:rsidRPr="00B372D9">
        <w:rPr>
          <w:rFonts w:ascii="Calibri" w:hAnsi="Calibri"/>
          <w:sz w:val="26"/>
          <w:szCs w:val="26"/>
        </w:rPr>
        <w:t xml:space="preserve">yd </w:t>
      </w:r>
      <w:r w:rsidR="00F1080F" w:rsidRPr="00B372D9">
        <w:rPr>
          <w:rFonts w:ascii="Calibri" w:hAnsi="Calibri"/>
          <w:sz w:val="26"/>
          <w:szCs w:val="26"/>
        </w:rPr>
        <w:tab/>
      </w:r>
      <w:r w:rsidR="00F1080F" w:rsidRPr="00B372D9">
        <w:rPr>
          <w:rFonts w:ascii="Calibri" w:hAnsi="Calibri"/>
          <w:sz w:val="26"/>
          <w:szCs w:val="26"/>
        </w:rPr>
        <w:tab/>
        <w:t>Mon-Fri</w:t>
      </w:r>
      <w:r w:rsidR="00F1080F" w:rsidRPr="00B372D9">
        <w:rPr>
          <w:rFonts w:ascii="Calibri" w:hAnsi="Calibri"/>
          <w:sz w:val="26"/>
          <w:szCs w:val="26"/>
        </w:rPr>
        <w:tab/>
      </w:r>
      <w:r w:rsidR="00F1080F" w:rsidRPr="00B372D9">
        <w:rPr>
          <w:rFonts w:ascii="Calibri" w:hAnsi="Calibri"/>
          <w:sz w:val="26"/>
          <w:szCs w:val="26"/>
        </w:rPr>
        <w:tab/>
        <w:t>$</w:t>
      </w:r>
      <w:r w:rsidR="00F1080F" w:rsidRPr="00B372D9">
        <w:rPr>
          <w:rFonts w:ascii="Calibri" w:hAnsi="Calibri"/>
          <w:sz w:val="26"/>
          <w:szCs w:val="26"/>
          <w:u w:val="single"/>
        </w:rPr>
        <w:tab/>
      </w:r>
      <w:r w:rsidR="00F1080F" w:rsidRPr="00B372D9">
        <w:rPr>
          <w:rFonts w:ascii="Calibri" w:hAnsi="Calibri"/>
          <w:sz w:val="26"/>
          <w:szCs w:val="26"/>
          <w:u w:val="single"/>
        </w:rPr>
        <w:tab/>
      </w:r>
    </w:p>
    <w:p w:rsidR="00430746" w:rsidRPr="00B372D9" w:rsidRDefault="00F1080F" w:rsidP="00E321A5">
      <w:pPr>
        <w:spacing w:line="276" w:lineRule="auto"/>
        <w:rPr>
          <w:rFonts w:ascii="Calibri" w:hAnsi="Calibri"/>
          <w:sz w:val="26"/>
          <w:szCs w:val="26"/>
        </w:rPr>
      </w:pPr>
      <w:r w:rsidRPr="00B372D9">
        <w:rPr>
          <w:rFonts w:ascii="Calibri" w:hAnsi="Calibri"/>
          <w:sz w:val="26"/>
          <w:szCs w:val="26"/>
        </w:rPr>
        <w:t xml:space="preserve">Spring Sports Special Event </w:t>
      </w:r>
      <w:r w:rsidR="00FE1B4F" w:rsidRPr="00B372D9">
        <w:rPr>
          <w:rFonts w:ascii="Calibri" w:hAnsi="Calibri"/>
          <w:sz w:val="26"/>
          <w:szCs w:val="26"/>
        </w:rPr>
        <w:tab/>
      </w:r>
      <w:r w:rsidR="00FE1B4F" w:rsidRPr="00B372D9">
        <w:rPr>
          <w:rFonts w:ascii="Calibri" w:hAnsi="Calibri"/>
          <w:sz w:val="26"/>
          <w:szCs w:val="26"/>
        </w:rPr>
        <w:tab/>
        <w:t>A</w:t>
      </w:r>
      <w:r w:rsidR="00514492" w:rsidRPr="00B372D9">
        <w:rPr>
          <w:rFonts w:ascii="Calibri" w:hAnsi="Calibri"/>
          <w:sz w:val="26"/>
          <w:szCs w:val="26"/>
        </w:rPr>
        <w:t>s requested</w:t>
      </w:r>
      <w:r w:rsidR="00FE1B4F" w:rsidRPr="00B372D9">
        <w:rPr>
          <w:rFonts w:ascii="Calibri" w:hAnsi="Calibri"/>
          <w:sz w:val="26"/>
          <w:szCs w:val="26"/>
        </w:rPr>
        <w:tab/>
      </w:r>
      <w:r w:rsidRPr="00B372D9">
        <w:rPr>
          <w:rFonts w:ascii="Calibri" w:hAnsi="Calibri"/>
          <w:sz w:val="26"/>
          <w:szCs w:val="26"/>
        </w:rPr>
        <w:tab/>
      </w:r>
      <w:r w:rsidR="00430746" w:rsidRPr="00B372D9">
        <w:rPr>
          <w:rFonts w:ascii="Calibri" w:hAnsi="Calibri"/>
          <w:sz w:val="26"/>
          <w:szCs w:val="26"/>
        </w:rPr>
        <w:t>$</w:t>
      </w:r>
      <w:r w:rsidR="00430746" w:rsidRPr="00B372D9">
        <w:rPr>
          <w:rFonts w:ascii="Calibri" w:hAnsi="Calibri"/>
          <w:sz w:val="26"/>
          <w:szCs w:val="26"/>
          <w:u w:val="single"/>
        </w:rPr>
        <w:tab/>
      </w:r>
      <w:r w:rsidR="00430746" w:rsidRPr="00B372D9">
        <w:rPr>
          <w:rFonts w:ascii="Calibri" w:hAnsi="Calibri"/>
          <w:sz w:val="26"/>
          <w:szCs w:val="26"/>
          <w:u w:val="single"/>
        </w:rPr>
        <w:tab/>
      </w:r>
    </w:p>
    <w:p w:rsidR="00CC5FC4" w:rsidRPr="00B372D9" w:rsidRDefault="00CC5FC4" w:rsidP="00E321A5">
      <w:pPr>
        <w:spacing w:line="276" w:lineRule="auto"/>
        <w:rPr>
          <w:rFonts w:ascii="Calibri" w:hAnsi="Calibri"/>
          <w:sz w:val="26"/>
          <w:szCs w:val="26"/>
          <w:u w:val="single"/>
        </w:rPr>
      </w:pPr>
      <w:r w:rsidRPr="00B372D9">
        <w:rPr>
          <w:rFonts w:ascii="Calibri" w:hAnsi="Calibri"/>
          <w:sz w:val="26"/>
          <w:szCs w:val="26"/>
        </w:rPr>
        <w:t>Charge for extra unscheduled pick-up</w:t>
      </w:r>
      <w:r w:rsidRPr="00B372D9">
        <w:rPr>
          <w:rFonts w:ascii="Calibri" w:hAnsi="Calibri"/>
          <w:sz w:val="26"/>
          <w:szCs w:val="26"/>
        </w:rPr>
        <w:tab/>
      </w:r>
      <w:r w:rsidRPr="00B372D9">
        <w:rPr>
          <w:rFonts w:ascii="Calibri" w:hAnsi="Calibri"/>
          <w:sz w:val="26"/>
          <w:szCs w:val="26"/>
        </w:rPr>
        <w:tab/>
      </w:r>
      <w:r w:rsidRPr="00B372D9">
        <w:rPr>
          <w:rFonts w:ascii="Calibri" w:hAnsi="Calibri"/>
          <w:sz w:val="26"/>
          <w:szCs w:val="26"/>
        </w:rPr>
        <w:tab/>
      </w:r>
      <w:r w:rsidRPr="00B372D9">
        <w:rPr>
          <w:rFonts w:ascii="Calibri" w:hAnsi="Calibri"/>
          <w:sz w:val="26"/>
          <w:szCs w:val="26"/>
        </w:rPr>
        <w:tab/>
        <w:t>$</w:t>
      </w:r>
      <w:r w:rsidRPr="00B372D9">
        <w:rPr>
          <w:rFonts w:ascii="Calibri" w:hAnsi="Calibri"/>
          <w:sz w:val="26"/>
          <w:szCs w:val="26"/>
          <w:u w:val="single"/>
        </w:rPr>
        <w:tab/>
      </w:r>
      <w:r w:rsidRPr="00B372D9">
        <w:rPr>
          <w:rFonts w:ascii="Calibri" w:hAnsi="Calibri"/>
          <w:sz w:val="26"/>
          <w:szCs w:val="26"/>
          <w:u w:val="single"/>
        </w:rPr>
        <w:tab/>
      </w:r>
    </w:p>
    <w:p w:rsidR="00451F34" w:rsidRPr="00B372D9" w:rsidRDefault="00451F34" w:rsidP="00E321A5">
      <w:pPr>
        <w:spacing w:line="276" w:lineRule="auto"/>
        <w:rPr>
          <w:rFonts w:ascii="Calibri" w:hAnsi="Calibri"/>
          <w:sz w:val="26"/>
          <w:szCs w:val="26"/>
          <w:u w:val="single"/>
        </w:rPr>
      </w:pPr>
    </w:p>
    <w:p w:rsidR="00451F34" w:rsidRPr="00451F34" w:rsidRDefault="00451F34" w:rsidP="00451F34">
      <w:pPr>
        <w:spacing w:line="276" w:lineRule="auto"/>
        <w:rPr>
          <w:rFonts w:ascii="Calibri" w:hAnsi="Calibri"/>
          <w:sz w:val="26"/>
          <w:szCs w:val="26"/>
        </w:rPr>
      </w:pPr>
      <w:r w:rsidRPr="00451F34">
        <w:rPr>
          <w:rFonts w:ascii="Calibri" w:hAnsi="Calibri"/>
          <w:sz w:val="26"/>
          <w:szCs w:val="26"/>
        </w:rPr>
        <w:t>MWSU will pay</w:t>
      </w:r>
      <w:r>
        <w:rPr>
          <w:rFonts w:ascii="Calibri" w:hAnsi="Calibri"/>
          <w:sz w:val="26"/>
          <w:szCs w:val="26"/>
        </w:rPr>
        <w:t xml:space="preserve"> the flat rate</w:t>
      </w:r>
      <w:r w:rsidRPr="00451F34">
        <w:rPr>
          <w:rFonts w:ascii="Calibri" w:hAnsi="Calibri"/>
          <w:sz w:val="26"/>
          <w:szCs w:val="26"/>
        </w:rPr>
        <w:t xml:space="preserve"> monthly service charge</w:t>
      </w:r>
      <w:r>
        <w:rPr>
          <w:rFonts w:ascii="Calibri" w:hAnsi="Calibri"/>
          <w:sz w:val="26"/>
          <w:szCs w:val="26"/>
        </w:rPr>
        <w:t xml:space="preserve"> and any special requested pick-up charges </w:t>
      </w:r>
      <w:proofErr w:type="gramStart"/>
      <w:r>
        <w:rPr>
          <w:rFonts w:ascii="Calibri" w:hAnsi="Calibri"/>
          <w:sz w:val="26"/>
          <w:szCs w:val="26"/>
        </w:rPr>
        <w:t>only</w:t>
      </w:r>
      <w:r w:rsidRPr="00451F34">
        <w:rPr>
          <w:rFonts w:ascii="Calibri" w:hAnsi="Calibri"/>
          <w:sz w:val="26"/>
          <w:szCs w:val="26"/>
        </w:rPr>
        <w:t>,</w:t>
      </w:r>
      <w:proofErr w:type="gramEnd"/>
      <w:r w:rsidRPr="00451F34">
        <w:rPr>
          <w:rFonts w:ascii="Calibri" w:hAnsi="Calibri"/>
          <w:sz w:val="26"/>
          <w:szCs w:val="26"/>
        </w:rPr>
        <w:t xml:space="preserve"> no additional fees </w:t>
      </w:r>
      <w:r>
        <w:rPr>
          <w:rFonts w:ascii="Calibri" w:hAnsi="Calibri"/>
          <w:sz w:val="26"/>
          <w:szCs w:val="26"/>
        </w:rPr>
        <w:t>may be added</w:t>
      </w:r>
      <w:r w:rsidRPr="00451F34">
        <w:rPr>
          <w:rFonts w:ascii="Calibri" w:hAnsi="Calibri"/>
          <w:sz w:val="26"/>
          <w:szCs w:val="26"/>
        </w:rPr>
        <w:t>.</w:t>
      </w:r>
    </w:p>
    <w:p w:rsidR="00F1080F" w:rsidRPr="00B372D9" w:rsidRDefault="00F1080F" w:rsidP="00E321A5">
      <w:pPr>
        <w:spacing w:line="276" w:lineRule="auto"/>
        <w:rPr>
          <w:rFonts w:ascii="Calibri" w:hAnsi="Calibri"/>
          <w:sz w:val="26"/>
          <w:szCs w:val="26"/>
        </w:rPr>
      </w:pPr>
    </w:p>
    <w:p w:rsidR="00F1080F" w:rsidRPr="00B372D9" w:rsidRDefault="00FE1B4F" w:rsidP="00E321A5">
      <w:pPr>
        <w:spacing w:line="276" w:lineRule="auto"/>
        <w:rPr>
          <w:rFonts w:ascii="Calibri" w:hAnsi="Calibri"/>
          <w:b/>
          <w:sz w:val="26"/>
          <w:szCs w:val="26"/>
        </w:rPr>
      </w:pPr>
      <w:r w:rsidRPr="00B372D9">
        <w:rPr>
          <w:rFonts w:ascii="Calibri" w:hAnsi="Calibri"/>
          <w:b/>
          <w:sz w:val="26"/>
          <w:szCs w:val="26"/>
        </w:rPr>
        <w:t>ROLL-OFF CONTAINER</w:t>
      </w:r>
      <w:r w:rsidRPr="00B372D9">
        <w:rPr>
          <w:rFonts w:ascii="Calibri" w:hAnsi="Calibri"/>
          <w:b/>
          <w:sz w:val="26"/>
          <w:szCs w:val="26"/>
        </w:rPr>
        <w:tab/>
      </w:r>
      <w:r w:rsidRPr="00B372D9">
        <w:rPr>
          <w:rFonts w:ascii="Calibri" w:hAnsi="Calibri"/>
          <w:b/>
          <w:sz w:val="26"/>
          <w:szCs w:val="26"/>
        </w:rPr>
        <w:tab/>
      </w:r>
      <w:r w:rsidRPr="00B372D9">
        <w:rPr>
          <w:rFonts w:ascii="Calibri" w:hAnsi="Calibri"/>
          <w:b/>
          <w:sz w:val="26"/>
          <w:szCs w:val="26"/>
        </w:rPr>
        <w:tab/>
      </w:r>
      <w:r w:rsidRPr="00B372D9">
        <w:rPr>
          <w:rFonts w:ascii="Calibri" w:hAnsi="Calibri"/>
          <w:b/>
          <w:sz w:val="26"/>
          <w:szCs w:val="26"/>
        </w:rPr>
        <w:tab/>
      </w:r>
      <w:r w:rsidRPr="00B372D9">
        <w:rPr>
          <w:rFonts w:ascii="Calibri" w:hAnsi="Calibri"/>
          <w:b/>
          <w:sz w:val="26"/>
          <w:szCs w:val="26"/>
        </w:rPr>
        <w:tab/>
      </w:r>
      <w:r w:rsidR="00E34719" w:rsidRPr="00B372D9">
        <w:rPr>
          <w:rFonts w:ascii="Calibri" w:hAnsi="Calibri"/>
          <w:b/>
          <w:sz w:val="26"/>
          <w:szCs w:val="26"/>
        </w:rPr>
        <w:tab/>
      </w:r>
      <w:r w:rsidRPr="00B372D9">
        <w:rPr>
          <w:rFonts w:ascii="Calibri" w:hAnsi="Calibri"/>
          <w:b/>
          <w:sz w:val="26"/>
          <w:szCs w:val="26"/>
        </w:rPr>
        <w:t>COST PER CONTAINER</w:t>
      </w:r>
    </w:p>
    <w:p w:rsidR="00CC5FC4" w:rsidRPr="00B372D9" w:rsidRDefault="00CC5FC4" w:rsidP="00E321A5">
      <w:pPr>
        <w:spacing w:line="276" w:lineRule="auto"/>
        <w:rPr>
          <w:rFonts w:ascii="Calibri" w:hAnsi="Calibri"/>
          <w:sz w:val="26"/>
          <w:szCs w:val="26"/>
        </w:rPr>
      </w:pPr>
      <w:r w:rsidRPr="00B372D9">
        <w:rPr>
          <w:rFonts w:ascii="Calibri" w:hAnsi="Calibri"/>
          <w:sz w:val="26"/>
          <w:szCs w:val="26"/>
        </w:rPr>
        <w:t xml:space="preserve">Charge for small roll-off container: size </w:t>
      </w:r>
      <w:r w:rsidR="00FE1B4F" w:rsidRPr="00B372D9">
        <w:rPr>
          <w:rFonts w:ascii="Calibri" w:hAnsi="Calibri"/>
          <w:sz w:val="26"/>
          <w:szCs w:val="26"/>
        </w:rPr>
        <w:tab/>
        <w:t>30</w:t>
      </w:r>
      <w:r w:rsidR="00FE1B4F" w:rsidRPr="00B372D9">
        <w:rPr>
          <w:rFonts w:ascii="Calibri" w:hAnsi="Calibri"/>
          <w:sz w:val="26"/>
          <w:szCs w:val="26"/>
        </w:rPr>
        <w:tab/>
      </w:r>
      <w:r w:rsidRPr="00B372D9">
        <w:rPr>
          <w:rFonts w:ascii="Calibri" w:hAnsi="Calibri"/>
          <w:sz w:val="26"/>
          <w:szCs w:val="26"/>
        </w:rPr>
        <w:tab/>
      </w:r>
      <w:r w:rsidR="00E34719" w:rsidRPr="00B372D9">
        <w:rPr>
          <w:rFonts w:ascii="Calibri" w:hAnsi="Calibri"/>
          <w:sz w:val="26"/>
          <w:szCs w:val="26"/>
        </w:rPr>
        <w:tab/>
      </w:r>
      <w:r w:rsidRPr="00B372D9">
        <w:rPr>
          <w:rFonts w:ascii="Calibri" w:hAnsi="Calibri"/>
          <w:sz w:val="26"/>
          <w:szCs w:val="26"/>
        </w:rPr>
        <w:t>$</w:t>
      </w:r>
      <w:r w:rsidRPr="00B372D9">
        <w:rPr>
          <w:rFonts w:ascii="Calibri" w:hAnsi="Calibri"/>
          <w:sz w:val="26"/>
          <w:szCs w:val="26"/>
          <w:u w:val="single"/>
        </w:rPr>
        <w:tab/>
      </w:r>
      <w:r w:rsidRPr="00B372D9">
        <w:rPr>
          <w:rFonts w:ascii="Calibri" w:hAnsi="Calibri"/>
          <w:sz w:val="26"/>
          <w:szCs w:val="26"/>
          <w:u w:val="single"/>
        </w:rPr>
        <w:tab/>
      </w:r>
    </w:p>
    <w:p w:rsidR="00CC5FC4" w:rsidRPr="00B372D9" w:rsidRDefault="00CC5FC4" w:rsidP="00E321A5">
      <w:pPr>
        <w:spacing w:line="276" w:lineRule="auto"/>
        <w:rPr>
          <w:rFonts w:ascii="Calibri" w:hAnsi="Calibri"/>
          <w:sz w:val="26"/>
          <w:szCs w:val="26"/>
        </w:rPr>
      </w:pPr>
      <w:r w:rsidRPr="00B372D9">
        <w:rPr>
          <w:rFonts w:ascii="Calibri" w:hAnsi="Calibri"/>
          <w:sz w:val="26"/>
          <w:szCs w:val="26"/>
        </w:rPr>
        <w:t xml:space="preserve">Charge for large roll-off container: size </w:t>
      </w:r>
      <w:r w:rsidR="00FE1B4F" w:rsidRPr="00B372D9">
        <w:rPr>
          <w:rFonts w:ascii="Calibri" w:hAnsi="Calibri"/>
          <w:sz w:val="26"/>
          <w:szCs w:val="26"/>
        </w:rPr>
        <w:tab/>
        <w:t>40</w:t>
      </w:r>
      <w:r w:rsidR="00FE1B4F" w:rsidRPr="00B372D9">
        <w:rPr>
          <w:rFonts w:ascii="Calibri" w:hAnsi="Calibri"/>
          <w:sz w:val="26"/>
          <w:szCs w:val="26"/>
        </w:rPr>
        <w:tab/>
      </w:r>
      <w:r w:rsidRPr="00B372D9">
        <w:rPr>
          <w:rFonts w:ascii="Calibri" w:hAnsi="Calibri"/>
          <w:sz w:val="26"/>
          <w:szCs w:val="26"/>
        </w:rPr>
        <w:tab/>
      </w:r>
      <w:r w:rsidR="00E34719" w:rsidRPr="00B372D9">
        <w:rPr>
          <w:rFonts w:ascii="Calibri" w:hAnsi="Calibri"/>
          <w:sz w:val="26"/>
          <w:szCs w:val="26"/>
        </w:rPr>
        <w:tab/>
      </w:r>
      <w:r w:rsidRPr="00B372D9">
        <w:rPr>
          <w:rFonts w:ascii="Calibri" w:hAnsi="Calibri"/>
          <w:sz w:val="26"/>
          <w:szCs w:val="26"/>
        </w:rPr>
        <w:t>$</w:t>
      </w:r>
      <w:r w:rsidRPr="00B372D9">
        <w:rPr>
          <w:rFonts w:ascii="Calibri" w:hAnsi="Calibri"/>
          <w:sz w:val="26"/>
          <w:szCs w:val="26"/>
          <w:u w:val="single"/>
        </w:rPr>
        <w:tab/>
      </w:r>
      <w:r w:rsidRPr="00B372D9">
        <w:rPr>
          <w:rFonts w:ascii="Calibri" w:hAnsi="Calibri"/>
          <w:sz w:val="26"/>
          <w:szCs w:val="26"/>
          <w:u w:val="single"/>
        </w:rPr>
        <w:tab/>
      </w:r>
    </w:p>
    <w:p w:rsidR="00CC5FC4" w:rsidRPr="00B372D9" w:rsidRDefault="00CC5FC4" w:rsidP="00E321A5">
      <w:pPr>
        <w:spacing w:line="276" w:lineRule="auto"/>
        <w:rPr>
          <w:rFonts w:ascii="Calibri" w:hAnsi="Calibri"/>
          <w:sz w:val="26"/>
          <w:szCs w:val="26"/>
        </w:rPr>
      </w:pPr>
    </w:p>
    <w:p w:rsidR="00E34719" w:rsidRPr="00B372D9" w:rsidRDefault="00E34719" w:rsidP="00E321A5">
      <w:pPr>
        <w:spacing w:line="276" w:lineRule="auto"/>
        <w:rPr>
          <w:rFonts w:ascii="Calibri" w:hAnsi="Calibri"/>
          <w:sz w:val="26"/>
          <w:szCs w:val="26"/>
        </w:rPr>
      </w:pPr>
      <w:r w:rsidRPr="00B372D9">
        <w:rPr>
          <w:rFonts w:ascii="Calibri" w:hAnsi="Calibri"/>
          <w:sz w:val="26"/>
          <w:szCs w:val="26"/>
        </w:rPr>
        <w:t xml:space="preserve">MWSU will pay a flat rate container charge and a disposal per ton fee.  No other fees </w:t>
      </w:r>
      <w:proofErr w:type="gramStart"/>
      <w:r w:rsidRPr="00B372D9">
        <w:rPr>
          <w:rFonts w:ascii="Calibri" w:hAnsi="Calibri"/>
          <w:sz w:val="26"/>
          <w:szCs w:val="26"/>
        </w:rPr>
        <w:t>may be added</w:t>
      </w:r>
      <w:proofErr w:type="gramEnd"/>
      <w:r w:rsidRPr="00B372D9">
        <w:rPr>
          <w:rFonts w:ascii="Calibri" w:hAnsi="Calibri"/>
          <w:sz w:val="26"/>
          <w:szCs w:val="26"/>
        </w:rPr>
        <w:t>.</w:t>
      </w:r>
    </w:p>
    <w:p w:rsidR="00113769" w:rsidRDefault="00E34719" w:rsidP="00E34719">
      <w:pPr>
        <w:spacing w:line="276" w:lineRule="auto"/>
        <w:rPr>
          <w:rFonts w:ascii="Calibri" w:hAnsi="Calibri"/>
          <w:sz w:val="26"/>
          <w:szCs w:val="26"/>
        </w:rPr>
      </w:pPr>
      <w:r w:rsidRPr="00E34719">
        <w:rPr>
          <w:rFonts w:ascii="Calibri" w:hAnsi="Calibri"/>
          <w:sz w:val="26"/>
          <w:szCs w:val="26"/>
        </w:rPr>
        <w:t>Roll-off container service</w:t>
      </w:r>
      <w:r>
        <w:rPr>
          <w:rFonts w:ascii="Calibri" w:hAnsi="Calibri"/>
          <w:sz w:val="26"/>
          <w:szCs w:val="26"/>
        </w:rPr>
        <w:t xml:space="preserve"> bids</w:t>
      </w:r>
      <w:r w:rsidRPr="00E34719">
        <w:rPr>
          <w:rFonts w:ascii="Calibri" w:hAnsi="Calibri"/>
          <w:sz w:val="26"/>
          <w:szCs w:val="26"/>
        </w:rPr>
        <w:t xml:space="preserve"> </w:t>
      </w:r>
      <w:proofErr w:type="gramStart"/>
      <w:r w:rsidRPr="00E34719">
        <w:rPr>
          <w:rFonts w:ascii="Calibri" w:hAnsi="Calibri"/>
          <w:sz w:val="26"/>
          <w:szCs w:val="26"/>
        </w:rPr>
        <w:t>will be considered</w:t>
      </w:r>
      <w:proofErr w:type="gramEnd"/>
      <w:r w:rsidRPr="00E34719">
        <w:rPr>
          <w:rFonts w:ascii="Calibri" w:hAnsi="Calibri"/>
          <w:sz w:val="26"/>
          <w:szCs w:val="26"/>
        </w:rPr>
        <w:t xml:space="preserve"> separate from the dumpster service. </w:t>
      </w:r>
      <w:r>
        <w:rPr>
          <w:rFonts w:ascii="Calibri" w:hAnsi="Calibri"/>
          <w:sz w:val="26"/>
          <w:szCs w:val="26"/>
        </w:rPr>
        <w:t xml:space="preserve"> </w:t>
      </w:r>
      <w:r w:rsidR="00113769">
        <w:rPr>
          <w:rFonts w:ascii="Calibri" w:hAnsi="Calibri"/>
          <w:sz w:val="26"/>
          <w:szCs w:val="26"/>
        </w:rPr>
        <w:t xml:space="preserve"> </w:t>
      </w:r>
    </w:p>
    <w:p w:rsidR="00113769" w:rsidRDefault="00113769" w:rsidP="00E34719">
      <w:pPr>
        <w:spacing w:line="276" w:lineRule="auto"/>
        <w:rPr>
          <w:rFonts w:ascii="Calibri" w:hAnsi="Calibri"/>
          <w:sz w:val="26"/>
          <w:szCs w:val="26"/>
        </w:rPr>
      </w:pPr>
    </w:p>
    <w:p w:rsidR="004F6D72" w:rsidRPr="004F6D72" w:rsidRDefault="004F6D72" w:rsidP="00E34719">
      <w:pPr>
        <w:spacing w:line="276" w:lineRule="auto"/>
        <w:rPr>
          <w:rFonts w:ascii="Calibri" w:hAnsi="Calibri"/>
          <w:b/>
          <w:sz w:val="26"/>
          <w:szCs w:val="26"/>
        </w:rPr>
      </w:pPr>
      <w:r w:rsidRPr="004F6D72">
        <w:rPr>
          <w:rFonts w:ascii="Calibri" w:hAnsi="Calibri"/>
          <w:b/>
          <w:sz w:val="26"/>
          <w:szCs w:val="26"/>
        </w:rPr>
        <w:t>TERM</w:t>
      </w:r>
    </w:p>
    <w:p w:rsidR="00CC5FC4" w:rsidRPr="00B372D9" w:rsidRDefault="00113769" w:rsidP="00E34719">
      <w:pPr>
        <w:spacing w:line="276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The first contract period will be an </w:t>
      </w:r>
      <w:proofErr w:type="gramStart"/>
      <w:r>
        <w:rPr>
          <w:rFonts w:ascii="Calibri" w:hAnsi="Calibri"/>
          <w:sz w:val="26"/>
          <w:szCs w:val="26"/>
        </w:rPr>
        <w:t>8 month</w:t>
      </w:r>
      <w:proofErr w:type="gramEnd"/>
      <w:r>
        <w:rPr>
          <w:rFonts w:ascii="Calibri" w:hAnsi="Calibri"/>
          <w:sz w:val="26"/>
          <w:szCs w:val="26"/>
        </w:rPr>
        <w:t xml:space="preserve"> contract from November 1, 2018 – June 30,</w:t>
      </w:r>
      <w:r w:rsidR="00DC08D5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 xml:space="preserve">2019 with </w:t>
      </w:r>
      <w:r w:rsidR="003D4BDE" w:rsidRPr="00B372D9">
        <w:rPr>
          <w:rFonts w:ascii="Calibri" w:hAnsi="Calibri"/>
          <w:sz w:val="26"/>
          <w:szCs w:val="26"/>
        </w:rPr>
        <w:t xml:space="preserve">an </w:t>
      </w:r>
      <w:r w:rsidR="00012B7E">
        <w:rPr>
          <w:rFonts w:ascii="Calibri" w:hAnsi="Calibri"/>
          <w:sz w:val="26"/>
          <w:szCs w:val="26"/>
        </w:rPr>
        <w:t xml:space="preserve">option to renew for </w:t>
      </w:r>
      <w:r w:rsidR="00CC5FC4" w:rsidRPr="00B372D9">
        <w:rPr>
          <w:rFonts w:ascii="Calibri" w:hAnsi="Calibri"/>
          <w:sz w:val="26"/>
          <w:szCs w:val="26"/>
        </w:rPr>
        <w:t>five</w:t>
      </w:r>
      <w:r w:rsidR="00514492" w:rsidRPr="00B372D9">
        <w:rPr>
          <w:rFonts w:ascii="Calibri" w:hAnsi="Calibri"/>
          <w:sz w:val="26"/>
          <w:szCs w:val="26"/>
        </w:rPr>
        <w:t xml:space="preserve"> additional</w:t>
      </w:r>
      <w:r w:rsidRPr="00B372D9">
        <w:rPr>
          <w:rFonts w:ascii="Calibri" w:hAnsi="Calibri"/>
          <w:sz w:val="26"/>
          <w:szCs w:val="26"/>
        </w:rPr>
        <w:t xml:space="preserve"> years, Ju</w:t>
      </w:r>
      <w:r w:rsidR="00012B7E">
        <w:rPr>
          <w:rFonts w:ascii="Calibri" w:hAnsi="Calibri"/>
          <w:sz w:val="26"/>
          <w:szCs w:val="26"/>
        </w:rPr>
        <w:t>ly</w:t>
      </w:r>
      <w:r w:rsidRPr="00B372D9">
        <w:rPr>
          <w:rFonts w:ascii="Calibri" w:hAnsi="Calibri"/>
          <w:sz w:val="26"/>
          <w:szCs w:val="26"/>
        </w:rPr>
        <w:t xml:space="preserve"> 1</w:t>
      </w:r>
      <w:r w:rsidRPr="00B372D9">
        <w:rPr>
          <w:rFonts w:ascii="Calibri" w:hAnsi="Calibri"/>
          <w:sz w:val="26"/>
          <w:szCs w:val="26"/>
          <w:vertAlign w:val="superscript"/>
        </w:rPr>
        <w:t>st</w:t>
      </w:r>
      <w:r w:rsidRPr="00B372D9">
        <w:rPr>
          <w:rFonts w:ascii="Calibri" w:hAnsi="Calibri"/>
          <w:sz w:val="26"/>
          <w:szCs w:val="26"/>
        </w:rPr>
        <w:t xml:space="preserve"> – Ju</w:t>
      </w:r>
      <w:r w:rsidR="00012B7E">
        <w:rPr>
          <w:rFonts w:ascii="Calibri" w:hAnsi="Calibri"/>
          <w:sz w:val="26"/>
          <w:szCs w:val="26"/>
        </w:rPr>
        <w:t>ne</w:t>
      </w:r>
      <w:r w:rsidRPr="00B372D9">
        <w:rPr>
          <w:rFonts w:ascii="Calibri" w:hAnsi="Calibri"/>
          <w:sz w:val="26"/>
          <w:szCs w:val="26"/>
        </w:rPr>
        <w:t xml:space="preserve"> 3</w:t>
      </w:r>
      <w:r w:rsidR="00012B7E">
        <w:rPr>
          <w:rFonts w:ascii="Calibri" w:hAnsi="Calibri"/>
          <w:sz w:val="26"/>
          <w:szCs w:val="26"/>
        </w:rPr>
        <w:t>0</w:t>
      </w:r>
      <w:r w:rsidR="00012B7E" w:rsidRPr="00012B7E">
        <w:rPr>
          <w:rFonts w:ascii="Calibri" w:hAnsi="Calibri"/>
          <w:sz w:val="26"/>
          <w:szCs w:val="26"/>
          <w:vertAlign w:val="superscript"/>
        </w:rPr>
        <w:t>th</w:t>
      </w:r>
      <w:r w:rsidR="00420A0F">
        <w:rPr>
          <w:rFonts w:ascii="Calibri" w:hAnsi="Calibri"/>
          <w:sz w:val="26"/>
          <w:szCs w:val="26"/>
        </w:rPr>
        <w:t>,</w:t>
      </w:r>
      <w:r w:rsidRPr="00B372D9">
        <w:rPr>
          <w:rFonts w:ascii="Calibri" w:hAnsi="Calibri"/>
          <w:sz w:val="26"/>
          <w:szCs w:val="26"/>
        </w:rPr>
        <w:t xml:space="preserve"> </w:t>
      </w:r>
      <w:r w:rsidR="00012B7E">
        <w:rPr>
          <w:rFonts w:ascii="Calibri" w:hAnsi="Calibri"/>
          <w:sz w:val="26"/>
          <w:szCs w:val="26"/>
        </w:rPr>
        <w:t>should bo</w:t>
      </w:r>
      <w:r w:rsidR="00955376">
        <w:rPr>
          <w:rFonts w:ascii="Calibri" w:hAnsi="Calibri"/>
          <w:sz w:val="26"/>
          <w:szCs w:val="26"/>
        </w:rPr>
        <w:t>th MWSU and the vendor agree to maintain the prices of the original bid and if MWSU is satisfied with the product and service provided</w:t>
      </w:r>
      <w:r w:rsidRPr="00B372D9">
        <w:rPr>
          <w:rFonts w:ascii="Calibri" w:hAnsi="Calibri"/>
          <w:sz w:val="26"/>
          <w:szCs w:val="26"/>
        </w:rPr>
        <w:t>.</w:t>
      </w:r>
      <w:r w:rsidR="00514492" w:rsidRPr="00B372D9">
        <w:rPr>
          <w:rFonts w:ascii="Calibri" w:hAnsi="Calibri"/>
          <w:sz w:val="26"/>
          <w:szCs w:val="26"/>
        </w:rPr>
        <w:t xml:space="preserve">  </w:t>
      </w:r>
    </w:p>
    <w:p w:rsidR="00CC5FC4" w:rsidRDefault="00CC5FC4">
      <w:pPr>
        <w:rPr>
          <w:rFonts w:ascii="Calibri" w:hAnsi="Calibri"/>
          <w:sz w:val="26"/>
          <w:szCs w:val="26"/>
        </w:rPr>
      </w:pPr>
    </w:p>
    <w:p w:rsidR="00B11F40" w:rsidRPr="00B11F40" w:rsidRDefault="00B11F40">
      <w:pPr>
        <w:rPr>
          <w:rFonts w:ascii="Calibri" w:hAnsi="Calibri"/>
          <w:b/>
          <w:sz w:val="26"/>
          <w:szCs w:val="26"/>
        </w:rPr>
      </w:pPr>
      <w:r w:rsidRPr="00B11F40">
        <w:rPr>
          <w:rFonts w:ascii="Calibri" w:hAnsi="Calibri"/>
          <w:b/>
          <w:sz w:val="26"/>
          <w:szCs w:val="26"/>
        </w:rPr>
        <w:t>BID INFORMATION</w:t>
      </w:r>
    </w:p>
    <w:p w:rsidR="00B11F40" w:rsidRPr="00B11F40" w:rsidRDefault="00955376" w:rsidP="00B11F40">
      <w:pPr>
        <w:rPr>
          <w:rFonts w:ascii="Century Gothic" w:eastAsia="Calibri" w:hAnsi="Century Gothic"/>
          <w:sz w:val="24"/>
          <w:szCs w:val="24"/>
        </w:rPr>
      </w:pPr>
      <w:r w:rsidRPr="00955376">
        <w:rPr>
          <w:rFonts w:ascii="Calibri" w:hAnsi="Calibri"/>
          <w:b/>
          <w:sz w:val="26"/>
          <w:szCs w:val="26"/>
        </w:rPr>
        <w:t xml:space="preserve">Sealed bids must be submitted to the Purchasing Office by 2:00 p.m. central time on August 15, 2018 in Popplewell Hall, Room 221, </w:t>
      </w:r>
      <w:proofErr w:type="gramStart"/>
      <w:r w:rsidRPr="00955376">
        <w:rPr>
          <w:rFonts w:ascii="Calibri" w:hAnsi="Calibri"/>
          <w:b/>
          <w:sz w:val="26"/>
          <w:szCs w:val="26"/>
        </w:rPr>
        <w:t>4525</w:t>
      </w:r>
      <w:proofErr w:type="gramEnd"/>
      <w:r w:rsidRPr="00955376">
        <w:rPr>
          <w:rFonts w:ascii="Calibri" w:hAnsi="Calibri"/>
          <w:b/>
          <w:sz w:val="26"/>
          <w:szCs w:val="26"/>
        </w:rPr>
        <w:t xml:space="preserve"> Downs Drive, St. Joseph, MO 64507.  Electronic or faxed bids </w:t>
      </w:r>
      <w:proofErr w:type="gramStart"/>
      <w:r w:rsidRPr="00955376">
        <w:rPr>
          <w:rFonts w:ascii="Calibri" w:hAnsi="Calibri"/>
          <w:b/>
          <w:sz w:val="26"/>
          <w:szCs w:val="26"/>
        </w:rPr>
        <w:t>will not be accepted</w:t>
      </w:r>
      <w:proofErr w:type="gramEnd"/>
      <w:r w:rsidRPr="00955376">
        <w:rPr>
          <w:rFonts w:ascii="Calibri" w:hAnsi="Calibri"/>
          <w:b/>
          <w:sz w:val="26"/>
          <w:szCs w:val="26"/>
        </w:rPr>
        <w:t>.</w:t>
      </w:r>
      <w:r w:rsidRPr="00955376">
        <w:rPr>
          <w:rFonts w:ascii="Calibri" w:hAnsi="Calibri"/>
          <w:sz w:val="26"/>
          <w:szCs w:val="26"/>
        </w:rPr>
        <w:t xml:space="preserve"> </w:t>
      </w:r>
      <w:r w:rsidR="00B11F40" w:rsidRPr="00B11F40">
        <w:rPr>
          <w:rFonts w:ascii="Calibri" w:hAnsi="Calibri"/>
          <w:sz w:val="26"/>
          <w:szCs w:val="26"/>
        </w:rPr>
        <w:t xml:space="preserve">All questions </w:t>
      </w:r>
      <w:proofErr w:type="gramStart"/>
      <w:r w:rsidR="00B11F40" w:rsidRPr="00B11F40">
        <w:rPr>
          <w:rFonts w:ascii="Calibri" w:hAnsi="Calibri"/>
          <w:sz w:val="26"/>
          <w:szCs w:val="26"/>
        </w:rPr>
        <w:t>should be directed</w:t>
      </w:r>
      <w:proofErr w:type="gramEnd"/>
      <w:r w:rsidR="00B11F40" w:rsidRPr="00B11F40">
        <w:rPr>
          <w:rFonts w:ascii="Calibri" w:hAnsi="Calibri"/>
          <w:sz w:val="26"/>
          <w:szCs w:val="26"/>
        </w:rPr>
        <w:t xml:space="preserve"> to Purchasing Manager, Kelly Sloan, (816) 271-4465, </w:t>
      </w:r>
      <w:hyperlink r:id="rId9" w:history="1">
        <w:r w:rsidR="00B11F40" w:rsidRPr="00B11F40">
          <w:rPr>
            <w:rFonts w:ascii="Calibri" w:eastAsia="Calibri" w:hAnsi="Calibri"/>
            <w:color w:val="0000FF"/>
            <w:sz w:val="26"/>
            <w:szCs w:val="26"/>
            <w:u w:val="single"/>
          </w:rPr>
          <w:t>purchase@missouriwestern.edu</w:t>
        </w:r>
      </w:hyperlink>
    </w:p>
    <w:p w:rsidR="00231CFA" w:rsidRPr="00B11F40" w:rsidRDefault="00231CFA" w:rsidP="00B11F40">
      <w:pPr>
        <w:rPr>
          <w:rFonts w:ascii="Century Gothic" w:eastAsia="Calibri" w:hAnsi="Century Gothic"/>
          <w:sz w:val="24"/>
          <w:szCs w:val="24"/>
        </w:rPr>
      </w:pPr>
    </w:p>
    <w:p w:rsidR="00B11F40" w:rsidRPr="00B11F40" w:rsidRDefault="00B11F40" w:rsidP="00B11F40">
      <w:pPr>
        <w:rPr>
          <w:rFonts w:ascii="Calibri" w:hAnsi="Calibri"/>
          <w:sz w:val="26"/>
          <w:szCs w:val="26"/>
        </w:rPr>
      </w:pPr>
      <w:r w:rsidRPr="00B11F40">
        <w:rPr>
          <w:rFonts w:ascii="Calibri" w:hAnsi="Calibri"/>
          <w:sz w:val="26"/>
          <w:szCs w:val="26"/>
        </w:rPr>
        <w:t>Missouri Western reserves the right to accept or reject any or all items of this bid.</w:t>
      </w:r>
    </w:p>
    <w:p w:rsidR="00955376" w:rsidRDefault="00955376" w:rsidP="00B11F40">
      <w:pPr>
        <w:rPr>
          <w:rFonts w:ascii="Calibri" w:hAnsi="Calibri"/>
          <w:sz w:val="26"/>
          <w:szCs w:val="26"/>
        </w:rPr>
      </w:pPr>
    </w:p>
    <w:p w:rsidR="00B11F40" w:rsidRPr="00B11F40" w:rsidRDefault="00B11F40" w:rsidP="00B11F40">
      <w:pPr>
        <w:rPr>
          <w:rFonts w:ascii="Calibri" w:hAnsi="Calibri"/>
          <w:sz w:val="26"/>
          <w:szCs w:val="26"/>
        </w:rPr>
      </w:pPr>
      <w:r w:rsidRPr="00B11F40">
        <w:rPr>
          <w:rFonts w:ascii="Calibri" w:hAnsi="Calibri"/>
          <w:sz w:val="26"/>
          <w:szCs w:val="26"/>
        </w:rPr>
        <w:t>Include with your bid:</w:t>
      </w:r>
    </w:p>
    <w:p w:rsidR="00CC5FC4" w:rsidRDefault="00B11F40" w:rsidP="00B11F40">
      <w:pPr>
        <w:numPr>
          <w:ilvl w:val="0"/>
          <w:numId w:val="1"/>
        </w:numP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References from </w:t>
      </w:r>
      <w:r w:rsidR="00CC5FC4" w:rsidRPr="00B372D9">
        <w:rPr>
          <w:rFonts w:ascii="Calibri" w:hAnsi="Calibri"/>
          <w:sz w:val="26"/>
          <w:szCs w:val="26"/>
        </w:rPr>
        <w:t>at least 3 commercial accounts and contact information</w:t>
      </w:r>
    </w:p>
    <w:p w:rsidR="00B11F40" w:rsidRDefault="00CC6084" w:rsidP="00B11F40">
      <w:pPr>
        <w:numPr>
          <w:ilvl w:val="0"/>
          <w:numId w:val="1"/>
        </w:numP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Current signed </w:t>
      </w:r>
      <w:r w:rsidR="00B11F40">
        <w:rPr>
          <w:rFonts w:ascii="Calibri" w:hAnsi="Calibri"/>
          <w:sz w:val="26"/>
          <w:szCs w:val="26"/>
        </w:rPr>
        <w:t>W-9</w:t>
      </w:r>
    </w:p>
    <w:p w:rsidR="00231CFA" w:rsidRDefault="00231CFA" w:rsidP="00B11F40">
      <w:pPr>
        <w:numPr>
          <w:ilvl w:val="0"/>
          <w:numId w:val="1"/>
        </w:numP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Return </w:t>
      </w:r>
      <w:r w:rsidRPr="00B11F40">
        <w:rPr>
          <w:rFonts w:ascii="Calibri" w:hAnsi="Calibri"/>
          <w:sz w:val="26"/>
          <w:szCs w:val="26"/>
        </w:rPr>
        <w:t>pricing sheet</w:t>
      </w:r>
      <w:r>
        <w:rPr>
          <w:rFonts w:ascii="Calibri" w:hAnsi="Calibri"/>
          <w:sz w:val="26"/>
          <w:szCs w:val="26"/>
        </w:rPr>
        <w:t>s on page 2 and 3</w:t>
      </w:r>
    </w:p>
    <w:p w:rsidR="00231CFA" w:rsidRPr="00231CFA" w:rsidRDefault="00231CFA" w:rsidP="00231CFA">
      <w:pPr>
        <w:pStyle w:val="ListParagraph"/>
        <w:numPr>
          <w:ilvl w:val="0"/>
          <w:numId w:val="1"/>
        </w:numPr>
        <w:rPr>
          <w:rFonts w:ascii="Calibri" w:hAnsi="Calibri"/>
          <w:sz w:val="26"/>
          <w:szCs w:val="26"/>
        </w:rPr>
      </w:pPr>
      <w:r w:rsidRPr="00231CFA">
        <w:rPr>
          <w:rFonts w:ascii="Calibri" w:hAnsi="Calibri"/>
          <w:sz w:val="26"/>
          <w:szCs w:val="26"/>
        </w:rPr>
        <w:t>Include any a</w:t>
      </w:r>
      <w:r>
        <w:rPr>
          <w:rFonts w:ascii="Calibri" w:hAnsi="Calibri"/>
          <w:sz w:val="26"/>
          <w:szCs w:val="26"/>
        </w:rPr>
        <w:t>ddendum(s) with your initials</w:t>
      </w:r>
    </w:p>
    <w:p w:rsidR="00955376" w:rsidRDefault="00955376" w:rsidP="00012B7E">
      <w:pPr>
        <w:spacing w:line="276" w:lineRule="auto"/>
        <w:rPr>
          <w:rFonts w:ascii="Calibri" w:hAnsi="Calibri"/>
          <w:sz w:val="26"/>
          <w:szCs w:val="26"/>
        </w:rPr>
      </w:pPr>
    </w:p>
    <w:p w:rsidR="00012B7E" w:rsidRPr="00012B7E" w:rsidRDefault="00012B7E" w:rsidP="00012B7E">
      <w:pPr>
        <w:spacing w:line="276" w:lineRule="auto"/>
        <w:rPr>
          <w:rFonts w:ascii="Calibri" w:hAnsi="Calibri"/>
          <w:sz w:val="26"/>
          <w:szCs w:val="26"/>
        </w:rPr>
      </w:pPr>
      <w:r w:rsidRPr="00012B7E">
        <w:rPr>
          <w:rFonts w:ascii="Calibri" w:hAnsi="Calibri"/>
          <w:sz w:val="26"/>
          <w:szCs w:val="26"/>
        </w:rPr>
        <w:t>For campus tour, if needed, contact the Physical Plant Office at 816-271-4417, 8 to 4:30 M-F.</w:t>
      </w:r>
    </w:p>
    <w:p w:rsidR="00113769" w:rsidRPr="00B372D9" w:rsidRDefault="00113769">
      <w:pPr>
        <w:rPr>
          <w:rFonts w:ascii="Calibri" w:hAnsi="Calibri"/>
          <w:sz w:val="26"/>
          <w:szCs w:val="26"/>
        </w:rPr>
      </w:pPr>
    </w:p>
    <w:p w:rsidR="00CC5FC4" w:rsidRDefault="00CC5FC4">
      <w:pPr>
        <w:rPr>
          <w:rFonts w:ascii="Calibri" w:hAnsi="Calibri"/>
          <w:sz w:val="26"/>
          <w:szCs w:val="26"/>
          <w:u w:val="single"/>
        </w:rPr>
      </w:pPr>
      <w:r w:rsidRPr="00B372D9">
        <w:rPr>
          <w:rFonts w:ascii="Calibri" w:hAnsi="Calibri"/>
          <w:sz w:val="26"/>
          <w:szCs w:val="26"/>
        </w:rPr>
        <w:t>Authorized</w:t>
      </w:r>
      <w:r w:rsidR="00113769" w:rsidRPr="00B372D9">
        <w:rPr>
          <w:rFonts w:ascii="Calibri" w:hAnsi="Calibri"/>
          <w:sz w:val="26"/>
          <w:szCs w:val="26"/>
        </w:rPr>
        <w:t xml:space="preserve"> </w:t>
      </w:r>
      <w:r w:rsidRPr="00B372D9">
        <w:rPr>
          <w:rFonts w:ascii="Calibri" w:hAnsi="Calibri"/>
          <w:sz w:val="26"/>
          <w:szCs w:val="26"/>
        </w:rPr>
        <w:t xml:space="preserve">Signature </w:t>
      </w:r>
      <w:r w:rsidRPr="00B372D9">
        <w:rPr>
          <w:rFonts w:ascii="Calibri" w:hAnsi="Calibri"/>
          <w:sz w:val="26"/>
          <w:szCs w:val="26"/>
          <w:u w:val="single"/>
        </w:rPr>
        <w:tab/>
      </w:r>
      <w:r w:rsidRPr="00B372D9">
        <w:rPr>
          <w:rFonts w:ascii="Calibri" w:hAnsi="Calibri"/>
          <w:sz w:val="26"/>
          <w:szCs w:val="26"/>
          <w:u w:val="single"/>
        </w:rPr>
        <w:tab/>
      </w:r>
      <w:r w:rsidRPr="00B372D9">
        <w:rPr>
          <w:rFonts w:ascii="Calibri" w:hAnsi="Calibri"/>
          <w:sz w:val="26"/>
          <w:szCs w:val="26"/>
          <w:u w:val="single"/>
        </w:rPr>
        <w:tab/>
      </w:r>
      <w:r w:rsidRPr="00B372D9">
        <w:rPr>
          <w:rFonts w:ascii="Calibri" w:hAnsi="Calibri"/>
          <w:sz w:val="26"/>
          <w:szCs w:val="26"/>
          <w:u w:val="single"/>
        </w:rPr>
        <w:tab/>
      </w:r>
      <w:r w:rsidRPr="00B372D9">
        <w:rPr>
          <w:rFonts w:ascii="Calibri" w:hAnsi="Calibri"/>
          <w:sz w:val="26"/>
          <w:szCs w:val="26"/>
          <w:u w:val="single"/>
        </w:rPr>
        <w:tab/>
      </w:r>
      <w:r w:rsidRPr="00B372D9">
        <w:rPr>
          <w:rFonts w:ascii="Calibri" w:hAnsi="Calibri"/>
          <w:sz w:val="26"/>
          <w:szCs w:val="26"/>
          <w:u w:val="single"/>
        </w:rPr>
        <w:tab/>
      </w:r>
      <w:r w:rsidRPr="00B372D9">
        <w:rPr>
          <w:rFonts w:ascii="Calibri" w:hAnsi="Calibri"/>
          <w:sz w:val="26"/>
          <w:szCs w:val="26"/>
          <w:u w:val="single"/>
        </w:rPr>
        <w:tab/>
      </w:r>
      <w:r w:rsidRPr="00B372D9">
        <w:rPr>
          <w:rFonts w:ascii="Calibri" w:hAnsi="Calibri"/>
          <w:sz w:val="26"/>
          <w:szCs w:val="26"/>
        </w:rPr>
        <w:tab/>
        <w:t xml:space="preserve">Date </w:t>
      </w:r>
      <w:r w:rsidRPr="00B372D9">
        <w:rPr>
          <w:rFonts w:ascii="Calibri" w:hAnsi="Calibri"/>
          <w:sz w:val="26"/>
          <w:szCs w:val="26"/>
          <w:u w:val="single"/>
        </w:rPr>
        <w:tab/>
      </w:r>
      <w:r w:rsidRPr="00B372D9">
        <w:rPr>
          <w:rFonts w:ascii="Calibri" w:hAnsi="Calibri"/>
          <w:sz w:val="26"/>
          <w:szCs w:val="26"/>
          <w:u w:val="single"/>
        </w:rPr>
        <w:tab/>
      </w:r>
      <w:r w:rsidRPr="00B372D9">
        <w:rPr>
          <w:rFonts w:ascii="Calibri" w:hAnsi="Calibri"/>
          <w:sz w:val="26"/>
          <w:szCs w:val="26"/>
          <w:u w:val="single"/>
        </w:rPr>
        <w:tab/>
      </w:r>
    </w:p>
    <w:p w:rsidR="004F6D72" w:rsidRDefault="004F6D72">
      <w:pPr>
        <w:rPr>
          <w:rFonts w:ascii="Calibri" w:hAnsi="Calibri"/>
          <w:sz w:val="26"/>
          <w:szCs w:val="26"/>
          <w:u w:val="single"/>
        </w:rPr>
      </w:pPr>
    </w:p>
    <w:p w:rsidR="004F6D72" w:rsidRPr="004F6D72" w:rsidRDefault="004F6D72">
      <w:pP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Company ____________________________________________</w:t>
      </w:r>
    </w:p>
    <w:sectPr w:rsidR="004F6D72" w:rsidRPr="004F6D72" w:rsidSect="009553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32" w:right="576" w:bottom="432" w:left="57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2D9" w:rsidRDefault="00B372D9" w:rsidP="00E44AA5">
      <w:r>
        <w:separator/>
      </w:r>
    </w:p>
  </w:endnote>
  <w:endnote w:type="continuationSeparator" w:id="0">
    <w:p w:rsidR="00B372D9" w:rsidRDefault="00B372D9" w:rsidP="00E4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AA5" w:rsidRDefault="00E44A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AA5" w:rsidRDefault="00E44AA5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955376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955376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E44AA5" w:rsidRDefault="00E44A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AA5" w:rsidRDefault="00E44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2D9" w:rsidRDefault="00B372D9" w:rsidP="00E44AA5">
      <w:r>
        <w:separator/>
      </w:r>
    </w:p>
  </w:footnote>
  <w:footnote w:type="continuationSeparator" w:id="0">
    <w:p w:rsidR="00B372D9" w:rsidRDefault="00B372D9" w:rsidP="00E44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AA5" w:rsidRDefault="00E44A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AA5" w:rsidRDefault="00E44A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AA5" w:rsidRDefault="00E44A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87BDA"/>
    <w:multiLevelType w:val="hybridMultilevel"/>
    <w:tmpl w:val="4BFA2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A61"/>
    <w:rsid w:val="00012B7E"/>
    <w:rsid w:val="00113769"/>
    <w:rsid w:val="001B29A6"/>
    <w:rsid w:val="00231CFA"/>
    <w:rsid w:val="002671B5"/>
    <w:rsid w:val="00336194"/>
    <w:rsid w:val="003D4BDE"/>
    <w:rsid w:val="00420A0F"/>
    <w:rsid w:val="00430746"/>
    <w:rsid w:val="00451F34"/>
    <w:rsid w:val="004F6D72"/>
    <w:rsid w:val="00514492"/>
    <w:rsid w:val="005D1667"/>
    <w:rsid w:val="007D5D02"/>
    <w:rsid w:val="007E45F1"/>
    <w:rsid w:val="007F3CF8"/>
    <w:rsid w:val="00952EB4"/>
    <w:rsid w:val="00955376"/>
    <w:rsid w:val="009A38D9"/>
    <w:rsid w:val="009B414F"/>
    <w:rsid w:val="00A81A61"/>
    <w:rsid w:val="00A866EC"/>
    <w:rsid w:val="00B11F40"/>
    <w:rsid w:val="00B212F2"/>
    <w:rsid w:val="00B372D9"/>
    <w:rsid w:val="00BA6489"/>
    <w:rsid w:val="00C54DEA"/>
    <w:rsid w:val="00C634F2"/>
    <w:rsid w:val="00CC5FC4"/>
    <w:rsid w:val="00CC6084"/>
    <w:rsid w:val="00DC08D5"/>
    <w:rsid w:val="00DC7C02"/>
    <w:rsid w:val="00E321A5"/>
    <w:rsid w:val="00E34719"/>
    <w:rsid w:val="00E44AA5"/>
    <w:rsid w:val="00F1080F"/>
    <w:rsid w:val="00F125CD"/>
    <w:rsid w:val="00F54033"/>
    <w:rsid w:val="00FE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6887DC6"/>
  <w15:chartTrackingRefBased/>
  <w15:docId w15:val="{6CD247D7-5EF3-40C3-B40E-D8B108A7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7F3CF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4A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4AA5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E44A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4AA5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5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25C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C08D5"/>
    <w:rPr>
      <w:sz w:val="28"/>
    </w:rPr>
  </w:style>
  <w:style w:type="paragraph" w:styleId="ListParagraph">
    <w:name w:val="List Paragraph"/>
    <w:basedOn w:val="Normal"/>
    <w:uiPriority w:val="34"/>
    <w:qFormat/>
    <w:rsid w:val="00012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urchase@missouriwestern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1D2A3-676C-4CF2-9BBC-2F7D891A6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811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 FOR TRASH SERVICE</vt:lpstr>
    </vt:vector>
  </TitlesOfParts>
  <Company>MWSC</Company>
  <LinksUpToDate>false</LinksUpToDate>
  <CharactersWithSpaces>5135</CharactersWithSpaces>
  <SharedDoc>false</SharedDoc>
  <HLinks>
    <vt:vector size="6" baseType="variant">
      <vt:variant>
        <vt:i4>7995482</vt:i4>
      </vt:variant>
      <vt:variant>
        <vt:i4>0</vt:i4>
      </vt:variant>
      <vt:variant>
        <vt:i4>0</vt:i4>
      </vt:variant>
      <vt:variant>
        <vt:i4>5</vt:i4>
      </vt:variant>
      <vt:variant>
        <vt:lpwstr>mailto:Purchasing@missouriwestern.edu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 FOR TRASH SERVICE</dc:title>
  <dc:subject/>
  <dc:creator>MWSC</dc:creator>
  <cp:keywords/>
  <cp:lastModifiedBy>Kelly Sloan</cp:lastModifiedBy>
  <cp:revision>5</cp:revision>
  <cp:lastPrinted>2018-08-01T18:43:00Z</cp:lastPrinted>
  <dcterms:created xsi:type="dcterms:W3CDTF">2018-08-01T18:38:00Z</dcterms:created>
  <dcterms:modified xsi:type="dcterms:W3CDTF">2018-08-01T20:57:00Z</dcterms:modified>
</cp:coreProperties>
</file>