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F</w:t>
      </w:r>
      <w:r w:rsidR="00804B05">
        <w:rPr>
          <w:b/>
          <w:sz w:val="24"/>
          <w:szCs w:val="24"/>
        </w:rPr>
        <w:t>B</w:t>
      </w:r>
      <w:bookmarkStart w:id="0" w:name="_GoBack"/>
      <w:bookmarkEnd w:id="0"/>
      <w:r w:rsidR="00C6596F">
        <w:rPr>
          <w:b/>
          <w:sz w:val="24"/>
          <w:szCs w:val="24"/>
        </w:rPr>
        <w:t xml:space="preserve"> NO:  </w:t>
      </w:r>
      <w:r w:rsidR="009C7A43">
        <w:rPr>
          <w:b/>
          <w:sz w:val="24"/>
          <w:szCs w:val="24"/>
        </w:rPr>
        <w:t>FB</w:t>
      </w:r>
      <w:r w:rsidR="0073774B">
        <w:rPr>
          <w:b/>
          <w:sz w:val="24"/>
          <w:szCs w:val="24"/>
        </w:rPr>
        <w:t>1</w:t>
      </w:r>
      <w:r w:rsidR="0063303E">
        <w:rPr>
          <w:b/>
          <w:sz w:val="24"/>
          <w:szCs w:val="24"/>
        </w:rPr>
        <w:t>9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E77BA6">
        <w:rPr>
          <w:b/>
          <w:sz w:val="24"/>
          <w:szCs w:val="24"/>
        </w:rPr>
        <w:t>13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BF386B">
        <w:rPr>
          <w:b/>
          <w:sz w:val="24"/>
          <w:szCs w:val="24"/>
        </w:rPr>
        <w:t>JU</w:t>
      </w:r>
      <w:r w:rsidR="00E77BA6">
        <w:rPr>
          <w:b/>
          <w:sz w:val="24"/>
          <w:szCs w:val="24"/>
        </w:rPr>
        <w:t>LY</w:t>
      </w:r>
      <w:r w:rsidR="00BF386B">
        <w:rPr>
          <w:b/>
          <w:sz w:val="24"/>
          <w:szCs w:val="24"/>
        </w:rPr>
        <w:t xml:space="preserve"> </w:t>
      </w:r>
      <w:r w:rsidR="0063303E">
        <w:rPr>
          <w:b/>
          <w:sz w:val="24"/>
          <w:szCs w:val="24"/>
        </w:rPr>
        <w:t>1</w:t>
      </w:r>
      <w:r w:rsidR="00804B05">
        <w:rPr>
          <w:b/>
          <w:sz w:val="24"/>
          <w:szCs w:val="24"/>
        </w:rPr>
        <w:t>2</w:t>
      </w:r>
      <w:r w:rsidR="007D6058">
        <w:rPr>
          <w:b/>
          <w:sz w:val="24"/>
          <w:szCs w:val="24"/>
        </w:rPr>
        <w:t>, 201</w:t>
      </w:r>
      <w:r w:rsidR="0063303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A6BEC" w:rsidRDefault="00FA6BE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A6BEC" w:rsidRDefault="00FA6BE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83B80" w:rsidRDefault="00804B05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#2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77BA6" w:rsidRPr="00E77BA6">
        <w:rPr>
          <w:rFonts w:ascii="Century Gothic" w:hAnsi="Century Gothic"/>
          <w:sz w:val="24"/>
          <w:szCs w:val="24"/>
        </w:rPr>
        <w:t>ATHLETIC INSURANCE AND MEDICAL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77BA6" w:rsidRPr="00E77BA6">
        <w:rPr>
          <w:rFonts w:ascii="Century Gothic" w:hAnsi="Century Gothic"/>
          <w:sz w:val="24"/>
          <w:szCs w:val="24"/>
        </w:rPr>
        <w:t>ATHLETIC MEDICAL INSURANCE FOR 2018-2019 SCHOOL YEAR</w:t>
      </w: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FA6BEC" w:rsidRDefault="00FA6BEC" w:rsidP="004E48C3">
      <w:pPr>
        <w:rPr>
          <w:rFonts w:ascii="Century Gothic" w:hAnsi="Century Gothic"/>
          <w:b/>
        </w:rPr>
      </w:pPr>
    </w:p>
    <w:p w:rsidR="00FA6BEC" w:rsidRDefault="00FA6BEC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804B05" w:rsidRPr="00804B05" w:rsidRDefault="00804B05" w:rsidP="00804B05">
      <w:pPr>
        <w:rPr>
          <w:rFonts w:ascii="Century Gothic" w:hAnsi="Century Gothic"/>
        </w:rPr>
      </w:pPr>
      <w:r w:rsidRPr="00804B05">
        <w:rPr>
          <w:rFonts w:ascii="Century Gothic" w:hAnsi="Century Gothic"/>
        </w:rPr>
        <w:t xml:space="preserve">Realizing the bids are due on Tuesday July 17, 2018, we felt it was important to notify potential bidders that there has been some updates to the claims history.  We </w:t>
      </w:r>
      <w:proofErr w:type="gramStart"/>
      <w:r w:rsidRPr="00804B05">
        <w:rPr>
          <w:rFonts w:ascii="Century Gothic" w:hAnsi="Century Gothic"/>
        </w:rPr>
        <w:t>have been notified</w:t>
      </w:r>
      <w:proofErr w:type="gramEnd"/>
      <w:r w:rsidRPr="00804B05">
        <w:rPr>
          <w:rFonts w:ascii="Century Gothic" w:hAnsi="Century Gothic"/>
        </w:rPr>
        <w:t xml:space="preserve"> that 2017 claims are now at $34,287.00 and that the 2016 claims previously reported stands at $76,801.00. </w:t>
      </w:r>
    </w:p>
    <w:p w:rsidR="00804B05" w:rsidRPr="00804B05" w:rsidRDefault="00804B05" w:rsidP="00804B05">
      <w:pPr>
        <w:rPr>
          <w:rFonts w:ascii="Century Gothic" w:hAnsi="Century Gothic"/>
        </w:rPr>
      </w:pPr>
    </w:p>
    <w:p w:rsidR="00804B05" w:rsidRPr="00804B05" w:rsidRDefault="00804B05" w:rsidP="00804B05">
      <w:pPr>
        <w:rPr>
          <w:rFonts w:ascii="Century Gothic" w:hAnsi="Century Gothic"/>
        </w:rPr>
      </w:pPr>
      <w:r w:rsidRPr="00804B05">
        <w:rPr>
          <w:rFonts w:ascii="Century Gothic" w:hAnsi="Century Gothic"/>
        </w:rPr>
        <w:t>Bids are still due on the same July 17, 2018 schedule. Please let us know by then of any changes to submitted bids.</w:t>
      </w:r>
    </w:p>
    <w:p w:rsidR="004C6B63" w:rsidRPr="00804B05" w:rsidRDefault="004C6B63" w:rsidP="00982D6C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:rsidR="00982D6C" w:rsidRDefault="00982D6C" w:rsidP="005D1F6B">
      <w:pPr>
        <w:pStyle w:val="ListParagraph"/>
      </w:pPr>
    </w:p>
    <w:p w:rsidR="00244264" w:rsidRDefault="00244264" w:rsidP="00986144">
      <w:pPr>
        <w:ind w:left="720"/>
        <w:rPr>
          <w:rFonts w:ascii="Century Gothic" w:hAnsi="Century Gothic"/>
          <w:b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982D6C">
      <w:footerReference w:type="default" r:id="rId9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04B0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04B0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03A"/>
    <w:multiLevelType w:val="hybridMultilevel"/>
    <w:tmpl w:val="CB26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773ED"/>
    <w:multiLevelType w:val="hybridMultilevel"/>
    <w:tmpl w:val="4D92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05234"/>
    <w:multiLevelType w:val="hybridMultilevel"/>
    <w:tmpl w:val="DE80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2E0A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2352"/>
    <w:multiLevelType w:val="hybridMultilevel"/>
    <w:tmpl w:val="87AC3B62"/>
    <w:lvl w:ilvl="0" w:tplc="FC2E0A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DAC2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3"/>
  </w:num>
  <w:num w:numId="5">
    <w:abstractNumId w:val="18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20"/>
  </w:num>
  <w:num w:numId="12">
    <w:abstractNumId w:val="25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1"/>
  </w:num>
  <w:num w:numId="23">
    <w:abstractNumId w:val="17"/>
  </w:num>
  <w:num w:numId="24">
    <w:abstractNumId w:val="8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36951"/>
    <w:rsid w:val="00440491"/>
    <w:rsid w:val="00445A23"/>
    <w:rsid w:val="00455534"/>
    <w:rsid w:val="00477ECA"/>
    <w:rsid w:val="004A2C37"/>
    <w:rsid w:val="004B6F06"/>
    <w:rsid w:val="004C6B63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3303E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04B05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6EE1"/>
    <w:rsid w:val="00972586"/>
    <w:rsid w:val="00982D6C"/>
    <w:rsid w:val="00986144"/>
    <w:rsid w:val="00995CBC"/>
    <w:rsid w:val="00996532"/>
    <w:rsid w:val="009A46B6"/>
    <w:rsid w:val="009C7A43"/>
    <w:rsid w:val="00A04C79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77BA6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A6BE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CC4E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4F9-0945-4198-982C-077D11AF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2017-06-13T19:17:00Z</cp:lastPrinted>
  <dcterms:created xsi:type="dcterms:W3CDTF">2018-07-12T16:02:00Z</dcterms:created>
  <dcterms:modified xsi:type="dcterms:W3CDTF">2018-07-12T16:02:00Z</dcterms:modified>
</cp:coreProperties>
</file>