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16" w:rsidRDefault="000E0116" w:rsidP="005057ED">
      <w:pPr>
        <w:ind w:left="720" w:firstLine="720"/>
      </w:pPr>
      <w:r>
        <w:rPr>
          <w:noProof/>
          <w:sz w:val="20"/>
          <w:szCs w:val="20"/>
        </w:rPr>
        <w:drawing>
          <wp:inline distT="0" distB="0" distL="0" distR="0" wp14:anchorId="3DA8472D" wp14:editId="7BBF4BCE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16" w:rsidRDefault="005057ED" w:rsidP="0044430C">
      <w:pPr>
        <w:pStyle w:val="NoSpacing"/>
        <w:pBdr>
          <w:top w:val="single" w:sz="4" w:space="3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4430C">
        <w:rPr>
          <w:b/>
          <w:sz w:val="24"/>
          <w:szCs w:val="24"/>
        </w:rPr>
        <w:t>FB</w:t>
      </w:r>
      <w:r w:rsidR="000E0116">
        <w:rPr>
          <w:b/>
          <w:sz w:val="24"/>
          <w:szCs w:val="24"/>
        </w:rPr>
        <w:t xml:space="preserve"> NO:  FB19-001</w:t>
      </w:r>
      <w:r w:rsidR="000E0116">
        <w:rPr>
          <w:b/>
          <w:sz w:val="24"/>
          <w:szCs w:val="24"/>
        </w:rPr>
        <w:tab/>
      </w:r>
      <w:r w:rsidR="000E0116">
        <w:rPr>
          <w:b/>
          <w:sz w:val="24"/>
          <w:szCs w:val="24"/>
        </w:rPr>
        <w:tab/>
      </w:r>
      <w:r w:rsidR="000E0116">
        <w:rPr>
          <w:b/>
          <w:sz w:val="24"/>
          <w:szCs w:val="24"/>
        </w:rPr>
        <w:tab/>
      </w:r>
      <w:r w:rsidR="000E0116">
        <w:rPr>
          <w:b/>
          <w:sz w:val="24"/>
          <w:szCs w:val="24"/>
        </w:rPr>
        <w:tab/>
      </w:r>
      <w:r w:rsidR="000E0116">
        <w:rPr>
          <w:b/>
          <w:sz w:val="24"/>
          <w:szCs w:val="24"/>
        </w:rPr>
        <w:tab/>
      </w:r>
      <w:r w:rsidR="0044430C">
        <w:rPr>
          <w:b/>
          <w:sz w:val="24"/>
          <w:szCs w:val="24"/>
        </w:rPr>
        <w:tab/>
      </w:r>
      <w:r w:rsidR="000E0116">
        <w:rPr>
          <w:b/>
          <w:sz w:val="24"/>
          <w:szCs w:val="24"/>
        </w:rPr>
        <w:t xml:space="preserve">DATE:  </w:t>
      </w:r>
      <w:r w:rsidR="000E0116">
        <w:rPr>
          <w:b/>
          <w:sz w:val="24"/>
          <w:szCs w:val="24"/>
        </w:rPr>
        <w:tab/>
      </w:r>
      <w:r w:rsidR="000E0116">
        <w:rPr>
          <w:b/>
          <w:sz w:val="24"/>
          <w:szCs w:val="24"/>
        </w:rPr>
        <w:tab/>
        <w:t xml:space="preserve">March </w:t>
      </w:r>
      <w:r w:rsidR="00C67FF2">
        <w:rPr>
          <w:b/>
          <w:sz w:val="24"/>
          <w:szCs w:val="24"/>
        </w:rPr>
        <w:t>22</w:t>
      </w:r>
      <w:r w:rsidR="000E0116">
        <w:rPr>
          <w:b/>
          <w:sz w:val="24"/>
          <w:szCs w:val="24"/>
        </w:rPr>
        <w:t xml:space="preserve">, 2018      </w:t>
      </w:r>
    </w:p>
    <w:p w:rsidR="000E0116" w:rsidRPr="00551E05" w:rsidRDefault="000E0116" w:rsidP="005057ED">
      <w:pPr>
        <w:pStyle w:val="NoSpacing"/>
        <w:pBdr>
          <w:top w:val="single" w:sz="4" w:space="31" w:color="auto"/>
          <w:left w:val="single" w:sz="4" w:space="4" w:color="auto"/>
          <w:bottom w:val="single" w:sz="4" w:space="14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BUYER:  </w:t>
      </w:r>
      <w:r>
        <w:rPr>
          <w:b/>
          <w:sz w:val="24"/>
          <w:szCs w:val="24"/>
        </w:rPr>
        <w:t>Kelly Sloan</w:t>
      </w:r>
      <w:r w:rsidRPr="00551E05">
        <w:rPr>
          <w:b/>
          <w:sz w:val="24"/>
          <w:szCs w:val="24"/>
        </w:rPr>
        <w:t>, Purchasing Manager</w:t>
      </w:r>
      <w:r w:rsidRPr="00551E05">
        <w:rPr>
          <w:b/>
          <w:sz w:val="24"/>
          <w:szCs w:val="24"/>
        </w:rPr>
        <w:tab/>
      </w:r>
      <w:r w:rsidRPr="00551E05">
        <w:rPr>
          <w:b/>
          <w:sz w:val="24"/>
          <w:szCs w:val="24"/>
        </w:rPr>
        <w:tab/>
      </w:r>
      <w:r w:rsidR="0044430C">
        <w:rPr>
          <w:b/>
          <w:sz w:val="24"/>
          <w:szCs w:val="24"/>
        </w:rPr>
        <w:tab/>
      </w:r>
      <w:r w:rsidRPr="00551E05">
        <w:rPr>
          <w:b/>
          <w:sz w:val="24"/>
          <w:szCs w:val="24"/>
        </w:rPr>
        <w:t xml:space="preserve">PHONE:  </w:t>
      </w:r>
      <w:r w:rsidRPr="00551E05">
        <w:rPr>
          <w:b/>
          <w:sz w:val="24"/>
          <w:szCs w:val="24"/>
        </w:rPr>
        <w:tab/>
        <w:t>(816)</w:t>
      </w:r>
      <w:r>
        <w:rPr>
          <w:b/>
          <w:sz w:val="24"/>
          <w:szCs w:val="24"/>
        </w:rPr>
        <w:t xml:space="preserve"> </w:t>
      </w:r>
      <w:r w:rsidRPr="00551E05">
        <w:rPr>
          <w:b/>
          <w:sz w:val="24"/>
          <w:szCs w:val="24"/>
        </w:rPr>
        <w:t>271-4465</w:t>
      </w:r>
    </w:p>
    <w:p w:rsidR="000E0116" w:rsidRDefault="000E0116" w:rsidP="000E0116">
      <w:pPr>
        <w:ind w:firstLine="720"/>
      </w:pPr>
    </w:p>
    <w:p w:rsidR="00C56437" w:rsidRDefault="00C56437" w:rsidP="00C56437">
      <w:pPr>
        <w:ind w:firstLine="720"/>
        <w:jc w:val="center"/>
        <w:rPr>
          <w:rFonts w:ascii="Century" w:hAnsi="Century"/>
          <w:b/>
          <w:sz w:val="28"/>
          <w:szCs w:val="28"/>
        </w:rPr>
      </w:pPr>
      <w:r w:rsidRPr="00784E7D">
        <w:rPr>
          <w:rFonts w:ascii="Century" w:hAnsi="Century"/>
          <w:b/>
          <w:sz w:val="28"/>
          <w:szCs w:val="28"/>
        </w:rPr>
        <w:t>ADDENDUM #</w:t>
      </w:r>
      <w:r w:rsidR="0044430C">
        <w:rPr>
          <w:rFonts w:ascii="Century" w:hAnsi="Century"/>
          <w:b/>
          <w:sz w:val="28"/>
          <w:szCs w:val="28"/>
        </w:rPr>
        <w:t>2</w:t>
      </w:r>
    </w:p>
    <w:p w:rsidR="005057ED" w:rsidRPr="00B370EF" w:rsidRDefault="005057ED" w:rsidP="00C56437">
      <w:pPr>
        <w:ind w:firstLine="720"/>
        <w:jc w:val="center"/>
        <w:rPr>
          <w:rFonts w:ascii="Century" w:hAnsi="Century"/>
          <w:sz w:val="24"/>
          <w:szCs w:val="24"/>
        </w:rPr>
      </w:pPr>
    </w:p>
    <w:p w:rsidR="00784E7D" w:rsidRPr="00B370EF" w:rsidRDefault="00784E7D" w:rsidP="00B370EF">
      <w:pPr>
        <w:pStyle w:val="NoSpacing"/>
        <w:rPr>
          <w:rFonts w:ascii="Century Gothic" w:hAnsi="Century Gothic"/>
          <w:sz w:val="24"/>
          <w:szCs w:val="24"/>
        </w:rPr>
      </w:pPr>
      <w:r w:rsidRPr="00B370EF">
        <w:rPr>
          <w:rFonts w:ascii="Century Gothic" w:hAnsi="Century Gothic"/>
          <w:sz w:val="24"/>
          <w:szCs w:val="24"/>
        </w:rPr>
        <w:t>FUNDING DEPARTMENT:</w:t>
      </w:r>
      <w:r w:rsidRPr="00B370EF">
        <w:rPr>
          <w:rFonts w:ascii="Century Gothic" w:hAnsi="Century Gothic"/>
          <w:sz w:val="24"/>
          <w:szCs w:val="24"/>
        </w:rPr>
        <w:tab/>
      </w:r>
      <w:r w:rsidRPr="00B370EF">
        <w:rPr>
          <w:rFonts w:ascii="Century Gothic" w:hAnsi="Century Gothic"/>
          <w:sz w:val="24"/>
          <w:szCs w:val="24"/>
        </w:rPr>
        <w:tab/>
      </w:r>
      <w:r w:rsidRPr="00B370EF">
        <w:rPr>
          <w:rFonts w:ascii="Century Gothic" w:hAnsi="Century Gothic"/>
          <w:sz w:val="24"/>
          <w:szCs w:val="24"/>
        </w:rPr>
        <w:tab/>
      </w:r>
      <w:r w:rsidR="00B370EF">
        <w:rPr>
          <w:rFonts w:ascii="Century Gothic" w:hAnsi="Century Gothic"/>
          <w:sz w:val="24"/>
          <w:szCs w:val="24"/>
        </w:rPr>
        <w:tab/>
      </w:r>
      <w:r w:rsidRPr="00B370EF">
        <w:rPr>
          <w:rFonts w:ascii="Century Gothic" w:hAnsi="Century Gothic"/>
          <w:sz w:val="24"/>
          <w:szCs w:val="24"/>
        </w:rPr>
        <w:t>ACCOUNTING SERVICES</w:t>
      </w:r>
    </w:p>
    <w:p w:rsidR="00B370EF" w:rsidRPr="00B370EF" w:rsidRDefault="00B370EF" w:rsidP="00B370EF">
      <w:pPr>
        <w:pStyle w:val="NoSpacing"/>
        <w:rPr>
          <w:rFonts w:ascii="Century Gothic" w:hAnsi="Century Gothic"/>
          <w:sz w:val="24"/>
          <w:szCs w:val="24"/>
        </w:rPr>
      </w:pPr>
    </w:p>
    <w:p w:rsidR="00784E7D" w:rsidRPr="00B370EF" w:rsidRDefault="00784E7D" w:rsidP="00B370EF">
      <w:pPr>
        <w:pStyle w:val="NoSpacing"/>
        <w:rPr>
          <w:rFonts w:ascii="Century Gothic" w:hAnsi="Century Gothic"/>
          <w:sz w:val="24"/>
          <w:szCs w:val="24"/>
        </w:rPr>
      </w:pPr>
      <w:r w:rsidRPr="00B370EF">
        <w:rPr>
          <w:rFonts w:ascii="Century Gothic" w:hAnsi="Century Gothic"/>
          <w:sz w:val="24"/>
          <w:szCs w:val="24"/>
        </w:rPr>
        <w:t>EQUIPMENT/SERVICES REQUESTED:</w:t>
      </w:r>
      <w:r w:rsidRPr="00B370EF">
        <w:rPr>
          <w:rFonts w:ascii="Century Gothic" w:hAnsi="Century Gothic"/>
          <w:sz w:val="24"/>
          <w:szCs w:val="24"/>
        </w:rPr>
        <w:tab/>
      </w:r>
      <w:r w:rsidR="00B370EF" w:rsidRPr="00B370EF">
        <w:rPr>
          <w:rFonts w:ascii="Century Gothic" w:hAnsi="Century Gothic"/>
          <w:sz w:val="24"/>
          <w:szCs w:val="24"/>
        </w:rPr>
        <w:tab/>
      </w:r>
      <w:r w:rsidRPr="00B370EF">
        <w:rPr>
          <w:rFonts w:ascii="Century Gothic" w:hAnsi="Century Gothic"/>
          <w:sz w:val="24"/>
          <w:szCs w:val="24"/>
        </w:rPr>
        <w:t>BANKING SERVICES</w:t>
      </w:r>
    </w:p>
    <w:p w:rsidR="00784E7D" w:rsidRDefault="00784E7D" w:rsidP="00784E7D">
      <w:pPr>
        <w:rPr>
          <w:rFonts w:ascii="Century Gothic" w:hAnsi="Century Gothic"/>
          <w:sz w:val="24"/>
          <w:szCs w:val="24"/>
        </w:rPr>
      </w:pPr>
    </w:p>
    <w:p w:rsidR="00784E7D" w:rsidRPr="005057ED" w:rsidRDefault="00784E7D" w:rsidP="00784E7D">
      <w:pPr>
        <w:rPr>
          <w:rFonts w:ascii="Century Gothic" w:hAnsi="Century Gothic"/>
          <w:b/>
          <w:sz w:val="24"/>
          <w:szCs w:val="24"/>
        </w:rPr>
      </w:pPr>
      <w:r w:rsidRPr="005057ED">
        <w:rPr>
          <w:rFonts w:ascii="Century Gothic" w:hAnsi="Century Gothic"/>
          <w:b/>
          <w:sz w:val="24"/>
          <w:szCs w:val="24"/>
        </w:rPr>
        <w:t>PLEASE NOTE: SEE BELOW FOR CLARIFICATI</w:t>
      </w:r>
      <w:r w:rsidR="005057ED">
        <w:rPr>
          <w:rFonts w:ascii="Century Gothic" w:hAnsi="Century Gothic"/>
          <w:b/>
          <w:sz w:val="24"/>
          <w:szCs w:val="24"/>
        </w:rPr>
        <w:t xml:space="preserve">ONS AND ADDITIONAL INFORMATION.  </w:t>
      </w:r>
      <w:r w:rsidRPr="005057ED">
        <w:rPr>
          <w:rFonts w:ascii="Century Gothic" w:hAnsi="Century Gothic"/>
          <w:b/>
          <w:sz w:val="24"/>
          <w:szCs w:val="24"/>
        </w:rPr>
        <w:t>PLEASE SUBMIT THIS INITIALED ADDENDUM WITH YOUR BID RESPONSE.</w:t>
      </w:r>
    </w:p>
    <w:p w:rsidR="00784E7D" w:rsidRDefault="00784E7D" w:rsidP="00784E7D">
      <w:pPr>
        <w:rPr>
          <w:rFonts w:ascii="Century Gothic" w:hAnsi="Century Gothic"/>
          <w:sz w:val="24"/>
          <w:szCs w:val="24"/>
        </w:rPr>
      </w:pPr>
    </w:p>
    <w:p w:rsidR="00784E7D" w:rsidRDefault="006144F0" w:rsidP="0045506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45506D">
        <w:rPr>
          <w:rFonts w:ascii="Century Gothic" w:hAnsi="Century Gothic"/>
          <w:sz w:val="24"/>
          <w:szCs w:val="24"/>
        </w:rPr>
        <w:t xml:space="preserve">Are you looking for merchant services as well as </w:t>
      </w:r>
      <w:r w:rsidR="0045506D">
        <w:rPr>
          <w:rFonts w:ascii="Century Gothic" w:hAnsi="Century Gothic"/>
          <w:sz w:val="24"/>
          <w:szCs w:val="24"/>
        </w:rPr>
        <w:t xml:space="preserve">a </w:t>
      </w:r>
      <w:r w:rsidRPr="0045506D">
        <w:rPr>
          <w:rFonts w:ascii="Century Gothic" w:hAnsi="Century Gothic"/>
          <w:sz w:val="24"/>
          <w:szCs w:val="24"/>
        </w:rPr>
        <w:t xml:space="preserve">depository?  </w:t>
      </w:r>
      <w:r w:rsidRPr="0045506D">
        <w:rPr>
          <w:rFonts w:ascii="Century Gothic" w:hAnsi="Century Gothic"/>
          <w:b/>
          <w:sz w:val="24"/>
          <w:szCs w:val="24"/>
        </w:rPr>
        <w:t>No, this</w:t>
      </w:r>
      <w:r w:rsidR="0045506D">
        <w:rPr>
          <w:rFonts w:ascii="Century Gothic" w:hAnsi="Century Gothic"/>
          <w:b/>
          <w:sz w:val="24"/>
          <w:szCs w:val="24"/>
        </w:rPr>
        <w:t xml:space="preserve"> Banking Services bid</w:t>
      </w:r>
      <w:r w:rsidRPr="0045506D">
        <w:rPr>
          <w:rFonts w:ascii="Century Gothic" w:hAnsi="Century Gothic"/>
          <w:b/>
          <w:sz w:val="24"/>
          <w:szCs w:val="24"/>
        </w:rPr>
        <w:t xml:space="preserve"> is for depository only.</w:t>
      </w:r>
    </w:p>
    <w:p w:rsidR="00B15144" w:rsidRPr="0045506D" w:rsidRDefault="00B15144" w:rsidP="00B15144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AF4C55" w:rsidRDefault="0045506D" w:rsidP="0045506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Does MWSU also have cash deposits? </w:t>
      </w:r>
      <w:r w:rsidRPr="0045506D">
        <w:rPr>
          <w:rFonts w:ascii="Century Gothic" w:hAnsi="Century Gothic"/>
          <w:b/>
          <w:sz w:val="24"/>
          <w:szCs w:val="24"/>
        </w:rPr>
        <w:t>Yes, we do daily deposits.  Our volume is as follows:</w:t>
      </w:r>
      <w:r w:rsidR="00AF4C55" w:rsidRPr="0045506D">
        <w:rPr>
          <w:rFonts w:ascii="Century Gothic" w:hAnsi="Century Gothic"/>
          <w:b/>
          <w:sz w:val="24"/>
          <w:szCs w:val="24"/>
        </w:rPr>
        <w:t xml:space="preserve"> $3,000,000 cash (currency plus paper checks) with daily deposits for approximately 265 days of the year.</w:t>
      </w:r>
    </w:p>
    <w:p w:rsidR="00B15144" w:rsidRPr="00B15144" w:rsidRDefault="00B15144" w:rsidP="00B15144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AF4C55" w:rsidRDefault="0076628A" w:rsidP="0045506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45506D">
        <w:rPr>
          <w:rFonts w:ascii="Century Gothic" w:hAnsi="Century Gothic"/>
          <w:sz w:val="24"/>
          <w:szCs w:val="24"/>
        </w:rPr>
        <w:t xml:space="preserve">Do you have additional third-party gateway providers besides TouchNet?  </w:t>
      </w:r>
      <w:r w:rsidR="0045506D" w:rsidRPr="00881399">
        <w:rPr>
          <w:rFonts w:ascii="Century Gothic" w:hAnsi="Century Gothic"/>
          <w:b/>
          <w:sz w:val="24"/>
          <w:szCs w:val="24"/>
        </w:rPr>
        <w:t>MWSU</w:t>
      </w:r>
      <w:r w:rsidRPr="0045506D">
        <w:rPr>
          <w:rFonts w:ascii="Century Gothic" w:hAnsi="Century Gothic"/>
          <w:b/>
          <w:sz w:val="24"/>
          <w:szCs w:val="24"/>
        </w:rPr>
        <w:t xml:space="preserve"> </w:t>
      </w:r>
      <w:r w:rsidR="0045506D">
        <w:rPr>
          <w:rFonts w:ascii="Century Gothic" w:hAnsi="Century Gothic"/>
          <w:b/>
          <w:sz w:val="24"/>
          <w:szCs w:val="24"/>
        </w:rPr>
        <w:t>utilizes</w:t>
      </w:r>
      <w:r w:rsidRPr="0045506D">
        <w:rPr>
          <w:rFonts w:ascii="Century Gothic" w:hAnsi="Century Gothic"/>
          <w:b/>
          <w:sz w:val="24"/>
          <w:szCs w:val="24"/>
        </w:rPr>
        <w:t xml:space="preserve"> Vendini for performance tickets.  </w:t>
      </w:r>
      <w:r w:rsidR="0045506D">
        <w:rPr>
          <w:rFonts w:ascii="Century Gothic" w:hAnsi="Century Gothic"/>
          <w:b/>
          <w:sz w:val="24"/>
          <w:szCs w:val="24"/>
        </w:rPr>
        <w:t>For clarification, p</w:t>
      </w:r>
      <w:r w:rsidRPr="0045506D">
        <w:rPr>
          <w:rFonts w:ascii="Century Gothic" w:hAnsi="Century Gothic"/>
          <w:b/>
          <w:sz w:val="24"/>
          <w:szCs w:val="24"/>
        </w:rPr>
        <w:t>lease note that Barnes and Noble bookstore is a separate entity</w:t>
      </w:r>
      <w:r w:rsidR="0045506D">
        <w:rPr>
          <w:rFonts w:ascii="Century Gothic" w:hAnsi="Century Gothic"/>
          <w:b/>
          <w:sz w:val="24"/>
          <w:szCs w:val="24"/>
        </w:rPr>
        <w:t>.</w:t>
      </w:r>
    </w:p>
    <w:p w:rsidR="00B15144" w:rsidRPr="0045506D" w:rsidRDefault="00B15144" w:rsidP="00B15144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1F1443" w:rsidRDefault="001F1443" w:rsidP="0045506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45506D">
        <w:rPr>
          <w:rFonts w:ascii="Century Gothic" w:hAnsi="Century Gothic"/>
          <w:sz w:val="24"/>
          <w:szCs w:val="24"/>
        </w:rPr>
        <w:t>Revisit</w:t>
      </w:r>
      <w:r w:rsidR="00C67FF2">
        <w:rPr>
          <w:rFonts w:ascii="Century Gothic" w:hAnsi="Century Gothic"/>
          <w:sz w:val="24"/>
          <w:szCs w:val="24"/>
        </w:rPr>
        <w:t xml:space="preserve"> of</w:t>
      </w:r>
      <w:r w:rsidRPr="0045506D">
        <w:rPr>
          <w:rFonts w:ascii="Century Gothic" w:hAnsi="Century Gothic"/>
          <w:sz w:val="24"/>
          <w:szCs w:val="24"/>
        </w:rPr>
        <w:t xml:space="preserve"> question #7 of Addendum #1.  </w:t>
      </w:r>
      <w:r w:rsidR="00F777AE" w:rsidRPr="0045506D">
        <w:rPr>
          <w:rFonts w:ascii="Century Gothic" w:hAnsi="Century Gothic"/>
          <w:sz w:val="24"/>
          <w:szCs w:val="24"/>
        </w:rPr>
        <w:t xml:space="preserve">Would MWSU accept Federal Home Loan Bank Letter of Credit as acceptable collateral at 110% instead of 100%? </w:t>
      </w:r>
      <w:r w:rsidR="00FF4F1B">
        <w:rPr>
          <w:rFonts w:ascii="Century Gothic" w:hAnsi="Century Gothic"/>
          <w:b/>
          <w:sz w:val="24"/>
          <w:szCs w:val="24"/>
        </w:rPr>
        <w:t>The University will only accept pledged securities at 110% collateral.</w:t>
      </w:r>
    </w:p>
    <w:p w:rsidR="00B15144" w:rsidRPr="00B15144" w:rsidRDefault="00B15144" w:rsidP="00B15144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B15144" w:rsidRPr="0045506D" w:rsidRDefault="00B15144" w:rsidP="00B15144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F777AE" w:rsidRPr="00B15144" w:rsidRDefault="00F777AE" w:rsidP="0045506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45506D">
        <w:rPr>
          <w:rFonts w:ascii="Century Gothic" w:hAnsi="Century Gothic"/>
          <w:sz w:val="24"/>
          <w:szCs w:val="24"/>
        </w:rPr>
        <w:t xml:space="preserve">Provide the ATM volumes.  </w:t>
      </w:r>
      <w:r w:rsidR="000845BE">
        <w:rPr>
          <w:rFonts w:ascii="Century Gothic" w:hAnsi="Century Gothic"/>
          <w:b/>
          <w:sz w:val="24"/>
          <w:szCs w:val="24"/>
        </w:rPr>
        <w:t>There were 6651 withdraw</w:t>
      </w:r>
      <w:r w:rsidR="00FC3C9F">
        <w:rPr>
          <w:rFonts w:ascii="Century Gothic" w:hAnsi="Century Gothic"/>
          <w:b/>
          <w:sz w:val="24"/>
          <w:szCs w:val="24"/>
        </w:rPr>
        <w:t>a</w:t>
      </w:r>
      <w:r w:rsidR="000845BE">
        <w:rPr>
          <w:rFonts w:ascii="Century Gothic" w:hAnsi="Century Gothic"/>
          <w:b/>
          <w:sz w:val="24"/>
          <w:szCs w:val="24"/>
        </w:rPr>
        <w:t>l</w:t>
      </w:r>
      <w:r w:rsidR="00FC3C9F">
        <w:rPr>
          <w:rFonts w:ascii="Century Gothic" w:hAnsi="Century Gothic"/>
          <w:b/>
          <w:sz w:val="24"/>
          <w:szCs w:val="24"/>
        </w:rPr>
        <w:t>/inquiry</w:t>
      </w:r>
      <w:r w:rsidR="000845BE">
        <w:rPr>
          <w:rFonts w:ascii="Century Gothic" w:hAnsi="Century Gothic"/>
          <w:b/>
          <w:sz w:val="24"/>
          <w:szCs w:val="24"/>
        </w:rPr>
        <w:t xml:space="preserve"> transactions in 2017</w:t>
      </w:r>
      <w:r w:rsidR="00FC3C9F">
        <w:rPr>
          <w:rFonts w:ascii="Century Gothic" w:hAnsi="Century Gothic"/>
          <w:b/>
          <w:sz w:val="24"/>
          <w:szCs w:val="24"/>
        </w:rPr>
        <w:t xml:space="preserve"> for the US Bank ATM</w:t>
      </w:r>
      <w:r w:rsidRPr="00B15144">
        <w:rPr>
          <w:rFonts w:ascii="Century Gothic" w:hAnsi="Century Gothic"/>
          <w:b/>
          <w:sz w:val="24"/>
          <w:szCs w:val="24"/>
        </w:rPr>
        <w:t>.</w:t>
      </w:r>
      <w:r w:rsidR="00FC3C9F">
        <w:rPr>
          <w:rFonts w:ascii="Century Gothic" w:hAnsi="Century Gothic"/>
          <w:b/>
          <w:sz w:val="24"/>
          <w:szCs w:val="24"/>
        </w:rPr>
        <w:t xml:space="preserve">  There were 203 withdrawal/inquiry transactions for the Citizens ATM.</w:t>
      </w:r>
    </w:p>
    <w:p w:rsidR="00B15144" w:rsidRPr="0045506D" w:rsidRDefault="00B15144" w:rsidP="00B15144">
      <w:pPr>
        <w:pStyle w:val="ListParagraph"/>
        <w:rPr>
          <w:rFonts w:ascii="Century Gothic" w:hAnsi="Century Gothic"/>
          <w:sz w:val="24"/>
          <w:szCs w:val="24"/>
        </w:rPr>
      </w:pPr>
    </w:p>
    <w:p w:rsidR="00F777AE" w:rsidRDefault="00F777AE" w:rsidP="0045506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45506D">
        <w:rPr>
          <w:rFonts w:ascii="Century Gothic" w:hAnsi="Century Gothic"/>
          <w:sz w:val="24"/>
          <w:szCs w:val="24"/>
        </w:rPr>
        <w:t xml:space="preserve">If </w:t>
      </w:r>
      <w:r w:rsidR="0045506D">
        <w:rPr>
          <w:rFonts w:ascii="Century Gothic" w:hAnsi="Century Gothic"/>
          <w:sz w:val="24"/>
          <w:szCs w:val="24"/>
        </w:rPr>
        <w:t xml:space="preserve">the Banking Institution is </w:t>
      </w:r>
      <w:r w:rsidRPr="0045506D">
        <w:rPr>
          <w:rFonts w:ascii="Century Gothic" w:hAnsi="Century Gothic"/>
          <w:sz w:val="24"/>
          <w:szCs w:val="24"/>
        </w:rPr>
        <w:t>unable to provide an ATM</w:t>
      </w:r>
      <w:r w:rsidR="0045506D">
        <w:rPr>
          <w:rFonts w:ascii="Century Gothic" w:hAnsi="Century Gothic"/>
          <w:sz w:val="24"/>
          <w:szCs w:val="24"/>
        </w:rPr>
        <w:t>,</w:t>
      </w:r>
      <w:r w:rsidRPr="0045506D">
        <w:rPr>
          <w:rFonts w:ascii="Century Gothic" w:hAnsi="Century Gothic"/>
          <w:sz w:val="24"/>
          <w:szCs w:val="24"/>
        </w:rPr>
        <w:t xml:space="preserve"> will </w:t>
      </w:r>
      <w:r w:rsidR="0045506D">
        <w:rPr>
          <w:rFonts w:ascii="Century Gothic" w:hAnsi="Century Gothic"/>
          <w:sz w:val="24"/>
          <w:szCs w:val="24"/>
        </w:rPr>
        <w:t xml:space="preserve">the bank </w:t>
      </w:r>
      <w:r w:rsidRPr="0045506D">
        <w:rPr>
          <w:rFonts w:ascii="Century Gothic" w:hAnsi="Century Gothic"/>
          <w:sz w:val="24"/>
          <w:szCs w:val="24"/>
        </w:rPr>
        <w:t xml:space="preserve">bid not be considered?  </w:t>
      </w:r>
      <w:r w:rsidR="000C5769">
        <w:rPr>
          <w:rFonts w:ascii="Century Gothic" w:hAnsi="Century Gothic"/>
          <w:b/>
          <w:sz w:val="24"/>
          <w:szCs w:val="24"/>
        </w:rPr>
        <w:t>The ATM machine is an importa</w:t>
      </w:r>
      <w:r w:rsidR="00C67FF2">
        <w:rPr>
          <w:rFonts w:ascii="Century Gothic" w:hAnsi="Century Gothic"/>
          <w:b/>
          <w:sz w:val="24"/>
          <w:szCs w:val="24"/>
        </w:rPr>
        <w:t>nt part of the bid requirements,</w:t>
      </w:r>
      <w:r w:rsidR="000C5769">
        <w:rPr>
          <w:rFonts w:ascii="Century Gothic" w:hAnsi="Century Gothic"/>
          <w:b/>
          <w:sz w:val="24"/>
          <w:szCs w:val="24"/>
        </w:rPr>
        <w:t xml:space="preserve"> </w:t>
      </w:r>
      <w:r w:rsidR="00C67FF2">
        <w:rPr>
          <w:rFonts w:ascii="Century Gothic" w:hAnsi="Century Gothic"/>
          <w:b/>
          <w:sz w:val="24"/>
          <w:szCs w:val="24"/>
        </w:rPr>
        <w:t>b</w:t>
      </w:r>
      <w:r w:rsidR="000C5769">
        <w:rPr>
          <w:rFonts w:ascii="Century Gothic" w:hAnsi="Century Gothic"/>
          <w:b/>
          <w:sz w:val="24"/>
          <w:szCs w:val="24"/>
        </w:rPr>
        <w:t>ut an institution w</w:t>
      </w:r>
      <w:r w:rsidR="00C67FF2">
        <w:rPr>
          <w:rFonts w:ascii="Century Gothic" w:hAnsi="Century Gothic"/>
          <w:b/>
          <w:sz w:val="24"/>
          <w:szCs w:val="24"/>
        </w:rPr>
        <w:t>ill not</w:t>
      </w:r>
      <w:r w:rsidR="000C5769">
        <w:rPr>
          <w:rFonts w:ascii="Century Gothic" w:hAnsi="Century Gothic"/>
          <w:b/>
          <w:sz w:val="24"/>
          <w:szCs w:val="24"/>
        </w:rPr>
        <w:t xml:space="preserve"> be excluded totally on this specific item.</w:t>
      </w:r>
    </w:p>
    <w:p w:rsidR="00C67FF2" w:rsidRPr="00C67FF2" w:rsidRDefault="00C67FF2" w:rsidP="00C67FF2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C67FF2" w:rsidRDefault="00C67FF2" w:rsidP="00C67FF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C67FF2">
        <w:rPr>
          <w:rFonts w:ascii="Century Gothic" w:hAnsi="Century Gothic"/>
          <w:sz w:val="24"/>
          <w:szCs w:val="24"/>
        </w:rPr>
        <w:t>You</w:t>
      </w:r>
      <w:r>
        <w:rPr>
          <w:rFonts w:ascii="Century Gothic" w:hAnsi="Century Gothic"/>
          <w:sz w:val="24"/>
          <w:szCs w:val="24"/>
        </w:rPr>
        <w:t xml:space="preserve"> have</w:t>
      </w:r>
      <w:r w:rsidRPr="00C67FF2">
        <w:rPr>
          <w:rFonts w:ascii="Century Gothic" w:hAnsi="Century Gothic"/>
          <w:sz w:val="24"/>
          <w:szCs w:val="24"/>
        </w:rPr>
        <w:t xml:space="preserve"> requested that the winning bid will supply the school with an ATM.  Does the ATM need to be able to take deposits and dispense cash or just dispense cash?</w:t>
      </w:r>
      <w:r>
        <w:rPr>
          <w:rFonts w:ascii="Century Gothic" w:hAnsi="Century Gothic"/>
          <w:b/>
          <w:sz w:val="24"/>
          <w:szCs w:val="24"/>
        </w:rPr>
        <w:t xml:space="preserve">  </w:t>
      </w:r>
      <w:r w:rsidRPr="00C67FF2">
        <w:rPr>
          <w:rFonts w:ascii="Century Gothic" w:hAnsi="Century Gothic"/>
          <w:b/>
          <w:sz w:val="24"/>
          <w:szCs w:val="24"/>
        </w:rPr>
        <w:t>The ATM will just need to be able to dispense cash. </w:t>
      </w:r>
    </w:p>
    <w:p w:rsidR="00C67FF2" w:rsidRPr="00C67FF2" w:rsidRDefault="00C67FF2" w:rsidP="00C67FF2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C67FF2" w:rsidRDefault="00C67FF2" w:rsidP="00C67FF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C67FF2">
        <w:rPr>
          <w:rFonts w:ascii="Century Gothic" w:hAnsi="Century Gothic"/>
          <w:sz w:val="24"/>
          <w:szCs w:val="24"/>
        </w:rPr>
        <w:t>Who</w:t>
      </w:r>
      <w:r>
        <w:rPr>
          <w:rFonts w:ascii="Century Gothic" w:hAnsi="Century Gothic"/>
          <w:sz w:val="24"/>
          <w:szCs w:val="24"/>
        </w:rPr>
        <w:t>m</w:t>
      </w:r>
      <w:r w:rsidRPr="00C67FF2">
        <w:rPr>
          <w:rFonts w:ascii="Century Gothic" w:hAnsi="Century Gothic"/>
          <w:sz w:val="24"/>
          <w:szCs w:val="24"/>
        </w:rPr>
        <w:t xml:space="preserve"> do you currently bank with today?  </w:t>
      </w:r>
      <w:r w:rsidRPr="00C67FF2">
        <w:rPr>
          <w:rFonts w:ascii="Century Gothic" w:hAnsi="Century Gothic"/>
          <w:b/>
          <w:sz w:val="24"/>
          <w:szCs w:val="24"/>
        </w:rPr>
        <w:t>We currently bank with Citizens Bank and Trust.</w:t>
      </w:r>
    </w:p>
    <w:p w:rsidR="00C67FF2" w:rsidRPr="00C67FF2" w:rsidRDefault="00C67FF2" w:rsidP="00C67FF2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C67FF2" w:rsidRDefault="00C67FF2" w:rsidP="00C67FF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C67FF2">
        <w:rPr>
          <w:rFonts w:ascii="Century Gothic" w:hAnsi="Century Gothic"/>
          <w:sz w:val="24"/>
          <w:szCs w:val="24"/>
        </w:rPr>
        <w:t>Do you pay for any of your services today?</w:t>
      </w:r>
      <w:r w:rsidRPr="00C67FF2">
        <w:rPr>
          <w:rFonts w:ascii="Century Gothic" w:hAnsi="Century Gothic"/>
          <w:b/>
          <w:sz w:val="24"/>
          <w:szCs w:val="24"/>
        </w:rPr>
        <w:t> 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C67FF2">
        <w:rPr>
          <w:rFonts w:ascii="Century Gothic" w:hAnsi="Century Gothic"/>
          <w:b/>
          <w:sz w:val="24"/>
          <w:szCs w:val="24"/>
        </w:rPr>
        <w:t>Yes, we currently pay for banking services today.</w:t>
      </w:r>
    </w:p>
    <w:p w:rsidR="00C67FF2" w:rsidRPr="00C67FF2" w:rsidRDefault="00C67FF2" w:rsidP="00C67FF2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C67FF2" w:rsidRPr="00C67FF2" w:rsidRDefault="00C67FF2" w:rsidP="00C67FF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</w:rPr>
      </w:pPr>
      <w:r w:rsidRPr="00C67FF2">
        <w:rPr>
          <w:rFonts w:ascii="Century Gothic" w:hAnsi="Century Gothic"/>
          <w:sz w:val="24"/>
          <w:szCs w:val="24"/>
        </w:rPr>
        <w:t>Can you disclose what rate you are paid on your average collected balances?</w:t>
      </w:r>
      <w:r>
        <w:rPr>
          <w:rFonts w:ascii="Century Gothic" w:hAnsi="Century Gothic"/>
          <w:b/>
          <w:sz w:val="24"/>
          <w:szCs w:val="24"/>
        </w:rPr>
        <w:t xml:space="preserve">  </w:t>
      </w:r>
      <w:r w:rsidRPr="00C67FF2">
        <w:rPr>
          <w:rFonts w:ascii="Century Gothic" w:hAnsi="Century Gothic"/>
          <w:b/>
          <w:sz w:val="24"/>
          <w:szCs w:val="24"/>
        </w:rPr>
        <w:t>Currently we are paid Average 91 T-bill + 30 basis points.</w:t>
      </w:r>
    </w:p>
    <w:p w:rsidR="00B15144" w:rsidRPr="00B15144" w:rsidRDefault="00B15144" w:rsidP="00B15144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B15144" w:rsidRPr="00B15144" w:rsidRDefault="00B15144" w:rsidP="00B15144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B15144" w:rsidRPr="00B15144" w:rsidRDefault="00B15144" w:rsidP="00B15144">
      <w:pPr>
        <w:rPr>
          <w:rFonts w:ascii="Century Gothic" w:hAnsi="Century Gothic"/>
          <w:sz w:val="24"/>
          <w:szCs w:val="24"/>
          <w:u w:val="single"/>
        </w:rPr>
      </w:pPr>
      <w:r w:rsidRPr="00B15144">
        <w:rPr>
          <w:rFonts w:ascii="Century Gothic" w:hAnsi="Century Gothic"/>
          <w:sz w:val="24"/>
          <w:szCs w:val="24"/>
          <w:u w:val="single"/>
        </w:rPr>
        <w:t>CLARIFICATIONS TO THE BID SPECIFICATIONS:</w:t>
      </w:r>
    </w:p>
    <w:p w:rsidR="0076628A" w:rsidRDefault="0076628A" w:rsidP="0045506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5506D">
        <w:rPr>
          <w:rFonts w:ascii="Century Gothic" w:hAnsi="Century Gothic"/>
          <w:sz w:val="24"/>
          <w:szCs w:val="24"/>
        </w:rPr>
        <w:t xml:space="preserve">Last day to submit questions regarding this formal bid is Tuesday, March 27, 2018 at 12:00pm to </w:t>
      </w:r>
      <w:hyperlink r:id="rId9" w:history="1">
        <w:r w:rsidRPr="0045506D">
          <w:rPr>
            <w:rStyle w:val="Hyperlink"/>
            <w:rFonts w:ascii="Century Gothic" w:hAnsi="Century Gothic"/>
            <w:sz w:val="24"/>
            <w:szCs w:val="24"/>
          </w:rPr>
          <w:t>purchase@missouriwestern.edu</w:t>
        </w:r>
      </w:hyperlink>
      <w:r w:rsidRPr="0045506D">
        <w:rPr>
          <w:rFonts w:ascii="Century Gothic" w:hAnsi="Century Gothic"/>
          <w:sz w:val="24"/>
          <w:szCs w:val="24"/>
        </w:rPr>
        <w:t>.  An addendum will be sent with any additional questions.</w:t>
      </w:r>
    </w:p>
    <w:p w:rsidR="00B15144" w:rsidRPr="00B15144" w:rsidRDefault="00B15144" w:rsidP="00B15144">
      <w:pPr>
        <w:pStyle w:val="ListParagraph"/>
        <w:rPr>
          <w:rFonts w:ascii="Century Gothic" w:hAnsi="Century Gothic"/>
          <w:sz w:val="24"/>
          <w:szCs w:val="24"/>
        </w:rPr>
      </w:pPr>
    </w:p>
    <w:p w:rsidR="00B15144" w:rsidRPr="0045506D" w:rsidRDefault="00B15144" w:rsidP="00B15144">
      <w:pPr>
        <w:pStyle w:val="ListParagraph"/>
        <w:rPr>
          <w:rFonts w:ascii="Century Gothic" w:hAnsi="Century Gothic"/>
          <w:sz w:val="24"/>
          <w:szCs w:val="24"/>
        </w:rPr>
      </w:pPr>
    </w:p>
    <w:p w:rsidR="00784E7D" w:rsidRDefault="006144F0" w:rsidP="0044430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5506D">
        <w:rPr>
          <w:rFonts w:ascii="Century Gothic" w:hAnsi="Century Gothic"/>
          <w:sz w:val="24"/>
          <w:szCs w:val="24"/>
        </w:rPr>
        <w:t>MWSU would like to continue our current deposit drop</w:t>
      </w:r>
      <w:r w:rsidR="0045506D">
        <w:rPr>
          <w:rFonts w:ascii="Century Gothic" w:hAnsi="Century Gothic"/>
          <w:sz w:val="24"/>
          <w:szCs w:val="24"/>
        </w:rPr>
        <w:t>-</w:t>
      </w:r>
      <w:r w:rsidRPr="0045506D">
        <w:rPr>
          <w:rFonts w:ascii="Century Gothic" w:hAnsi="Century Gothic"/>
          <w:sz w:val="24"/>
          <w:szCs w:val="24"/>
        </w:rPr>
        <w:t xml:space="preserve">off process in which a </w:t>
      </w:r>
      <w:r w:rsidR="0045506D">
        <w:rPr>
          <w:rFonts w:ascii="Century Gothic" w:hAnsi="Century Gothic"/>
          <w:sz w:val="24"/>
          <w:szCs w:val="24"/>
        </w:rPr>
        <w:t xml:space="preserve">MWSU </w:t>
      </w:r>
      <w:r w:rsidRPr="0045506D">
        <w:rPr>
          <w:rFonts w:ascii="Century Gothic" w:hAnsi="Century Gothic"/>
          <w:sz w:val="24"/>
          <w:szCs w:val="24"/>
        </w:rPr>
        <w:t>Security Officer would drop off deposits without having to wait</w:t>
      </w:r>
      <w:r w:rsidR="0045506D">
        <w:rPr>
          <w:rFonts w:ascii="Century Gothic" w:hAnsi="Century Gothic"/>
          <w:sz w:val="24"/>
          <w:szCs w:val="24"/>
        </w:rPr>
        <w:t xml:space="preserve"> for it to be counted</w:t>
      </w:r>
      <w:r w:rsidRPr="0045506D">
        <w:rPr>
          <w:rFonts w:ascii="Century Gothic" w:hAnsi="Century Gothic"/>
          <w:sz w:val="24"/>
          <w:szCs w:val="24"/>
        </w:rPr>
        <w:t>.  The previous days deposit bag and slips wil</w:t>
      </w:r>
      <w:r w:rsidR="0045506D">
        <w:rPr>
          <w:rFonts w:ascii="Century Gothic" w:hAnsi="Century Gothic"/>
          <w:sz w:val="24"/>
          <w:szCs w:val="24"/>
        </w:rPr>
        <w:t>l be picked up by the Officer at that time.</w:t>
      </w:r>
    </w:p>
    <w:p w:rsidR="0044430C" w:rsidRDefault="0044430C" w:rsidP="0044430C">
      <w:pPr>
        <w:rPr>
          <w:rFonts w:ascii="Century Gothic" w:hAnsi="Century Gothic"/>
          <w:sz w:val="24"/>
          <w:szCs w:val="24"/>
        </w:rPr>
      </w:pPr>
    </w:p>
    <w:p w:rsidR="0044430C" w:rsidRDefault="0044430C" w:rsidP="0044430C">
      <w:pPr>
        <w:rPr>
          <w:rFonts w:ascii="Century Gothic" w:hAnsi="Century Gothic"/>
          <w:sz w:val="24"/>
          <w:szCs w:val="24"/>
        </w:rPr>
      </w:pPr>
    </w:p>
    <w:p w:rsidR="0044430C" w:rsidRDefault="0044430C" w:rsidP="0044430C">
      <w:pPr>
        <w:rPr>
          <w:rFonts w:ascii="Century Gothic" w:hAnsi="Century Gothic"/>
          <w:sz w:val="24"/>
          <w:szCs w:val="24"/>
        </w:rPr>
      </w:pPr>
    </w:p>
    <w:p w:rsidR="0044430C" w:rsidRDefault="0044430C" w:rsidP="0044430C">
      <w:pPr>
        <w:rPr>
          <w:rFonts w:ascii="Century Gothic" w:hAnsi="Century Gothic"/>
          <w:sz w:val="24"/>
          <w:szCs w:val="24"/>
        </w:rPr>
      </w:pPr>
    </w:p>
    <w:p w:rsidR="0044430C" w:rsidRDefault="0044430C" w:rsidP="0044430C">
      <w:pPr>
        <w:rPr>
          <w:rFonts w:ascii="Century Gothic" w:hAnsi="Century Gothic"/>
          <w:sz w:val="24"/>
          <w:szCs w:val="24"/>
        </w:rPr>
      </w:pPr>
    </w:p>
    <w:p w:rsidR="0044430C" w:rsidRDefault="0044430C" w:rsidP="0044430C">
      <w:pPr>
        <w:rPr>
          <w:rFonts w:ascii="Century Gothic" w:hAnsi="Century Gothic"/>
          <w:sz w:val="24"/>
          <w:szCs w:val="24"/>
        </w:rPr>
      </w:pPr>
    </w:p>
    <w:p w:rsidR="0044430C" w:rsidRDefault="0044430C" w:rsidP="0044430C">
      <w:pPr>
        <w:rPr>
          <w:rFonts w:ascii="Century Gothic" w:hAnsi="Century Gothic"/>
          <w:sz w:val="24"/>
          <w:szCs w:val="24"/>
        </w:rPr>
      </w:pPr>
    </w:p>
    <w:p w:rsidR="0044430C" w:rsidRPr="0044430C" w:rsidRDefault="0044430C" w:rsidP="0044430C">
      <w:pPr>
        <w:rPr>
          <w:rFonts w:ascii="Century Gothic" w:hAnsi="Century Gothic"/>
          <w:b/>
          <w:sz w:val="24"/>
          <w:szCs w:val="24"/>
        </w:rPr>
      </w:pPr>
      <w:r w:rsidRPr="0044430C">
        <w:rPr>
          <w:rFonts w:ascii="Century Gothic" w:hAnsi="Century Gothic"/>
          <w:sz w:val="24"/>
          <w:szCs w:val="24"/>
        </w:rPr>
        <w:t>THIS ADDENDUM IS HEREBY CONSIDERED TO BE A PART OF THE ORIGINAL BID SPECIFICATIONS AND NEEDS TO BE INITIALED AND RETURNED WITH YOUR BID IN ORDER TO BE CONSIDERED.</w:t>
      </w:r>
    </w:p>
    <w:p w:rsidR="0044430C" w:rsidRPr="0044430C" w:rsidRDefault="0044430C" w:rsidP="0044430C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44430C" w:rsidRPr="0044430C" w:rsidSect="0044430C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47" w:rsidRDefault="00214347" w:rsidP="0044430C">
      <w:pPr>
        <w:spacing w:after="0" w:line="240" w:lineRule="auto"/>
      </w:pPr>
      <w:r>
        <w:separator/>
      </w:r>
    </w:p>
  </w:endnote>
  <w:endnote w:type="continuationSeparator" w:id="0">
    <w:p w:rsidR="00214347" w:rsidRDefault="00214347" w:rsidP="0044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-20127407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370EF" w:rsidRPr="00B370EF" w:rsidRDefault="00B370EF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0EF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B370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370E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B370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67FF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B370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370EF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B370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370E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B370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67FF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B370E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430C" w:rsidRDefault="00444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47" w:rsidRDefault="00214347" w:rsidP="0044430C">
      <w:pPr>
        <w:spacing w:after="0" w:line="240" w:lineRule="auto"/>
      </w:pPr>
      <w:r>
        <w:separator/>
      </w:r>
    </w:p>
  </w:footnote>
  <w:footnote w:type="continuationSeparator" w:id="0">
    <w:p w:rsidR="00214347" w:rsidRDefault="00214347" w:rsidP="0044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350F8"/>
    <w:multiLevelType w:val="hybridMultilevel"/>
    <w:tmpl w:val="30C0A9F4"/>
    <w:lvl w:ilvl="0" w:tplc="85545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16"/>
    <w:rsid w:val="000845BE"/>
    <w:rsid w:val="000C5769"/>
    <w:rsid w:val="000E0116"/>
    <w:rsid w:val="00120D43"/>
    <w:rsid w:val="001F1443"/>
    <w:rsid w:val="00214347"/>
    <w:rsid w:val="0044430C"/>
    <w:rsid w:val="0045506D"/>
    <w:rsid w:val="005057ED"/>
    <w:rsid w:val="006144F0"/>
    <w:rsid w:val="00757D6A"/>
    <w:rsid w:val="0076628A"/>
    <w:rsid w:val="00784E7D"/>
    <w:rsid w:val="007F0A3B"/>
    <w:rsid w:val="00881399"/>
    <w:rsid w:val="00AF4C55"/>
    <w:rsid w:val="00B15144"/>
    <w:rsid w:val="00B370EF"/>
    <w:rsid w:val="00C56437"/>
    <w:rsid w:val="00C67FF2"/>
    <w:rsid w:val="00DC7A8B"/>
    <w:rsid w:val="00F777AE"/>
    <w:rsid w:val="00FC3C9F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31AF4C"/>
  <w15:docId w15:val="{2459BAF0-D1E0-4397-AB02-D738AFB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E01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E011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662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0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7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4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C"/>
  </w:style>
  <w:style w:type="paragraph" w:styleId="Footer">
    <w:name w:val="footer"/>
    <w:basedOn w:val="Normal"/>
    <w:link w:val="FooterChar"/>
    <w:uiPriority w:val="99"/>
    <w:unhideWhenUsed/>
    <w:rsid w:val="00444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rchase@missouriwe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CE137-FFFD-4A9F-8B05-C2191C3E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Sloan</dc:creator>
  <cp:lastModifiedBy>Kelly Sloan</cp:lastModifiedBy>
  <cp:revision>2</cp:revision>
  <cp:lastPrinted>2018-03-15T20:27:00Z</cp:lastPrinted>
  <dcterms:created xsi:type="dcterms:W3CDTF">2018-03-22T13:50:00Z</dcterms:created>
  <dcterms:modified xsi:type="dcterms:W3CDTF">2018-03-22T13:50:00Z</dcterms:modified>
</cp:coreProperties>
</file>