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5C" w:rsidRDefault="00166C54" w:rsidP="007D1A9E">
      <w:pPr>
        <w:ind w:left="720" w:firstLine="720"/>
        <w:rPr>
          <w:b/>
          <w:sz w:val="44"/>
        </w:rPr>
      </w:pPr>
      <w:r w:rsidRPr="001621F9">
        <w:rPr>
          <w:noProof/>
        </w:rPr>
        <w:drawing>
          <wp:inline distT="0" distB="0" distL="0" distR="0">
            <wp:extent cx="4133850" cy="904875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39" w:rsidRDefault="007A6C5C" w:rsidP="007D1A9E">
      <w:pPr>
        <w:jc w:val="center"/>
        <w:rPr>
          <w:b/>
          <w:sz w:val="44"/>
        </w:rPr>
      </w:pPr>
      <w:r>
        <w:rPr>
          <w:b/>
          <w:sz w:val="44"/>
        </w:rPr>
        <w:t xml:space="preserve">Bid </w:t>
      </w:r>
      <w:r w:rsidR="00D93939">
        <w:rPr>
          <w:b/>
          <w:sz w:val="44"/>
        </w:rPr>
        <w:t xml:space="preserve">Specification </w:t>
      </w:r>
      <w:r>
        <w:rPr>
          <w:b/>
          <w:sz w:val="44"/>
        </w:rPr>
        <w:t xml:space="preserve">Sheet for </w:t>
      </w:r>
      <w:r w:rsidR="008F28EE">
        <w:rPr>
          <w:b/>
          <w:sz w:val="44"/>
        </w:rPr>
        <w:t>FB1</w:t>
      </w:r>
      <w:r w:rsidR="007D1A9E">
        <w:rPr>
          <w:b/>
          <w:sz w:val="44"/>
        </w:rPr>
        <w:t>8</w:t>
      </w:r>
      <w:r w:rsidR="008F28EE">
        <w:rPr>
          <w:b/>
          <w:sz w:val="44"/>
        </w:rPr>
        <w:t>-0</w:t>
      </w:r>
      <w:r w:rsidR="007D1A9E">
        <w:rPr>
          <w:b/>
          <w:sz w:val="44"/>
        </w:rPr>
        <w:t>08</w:t>
      </w:r>
    </w:p>
    <w:p w:rsidR="007A6C5C" w:rsidRDefault="007A6C5C" w:rsidP="007D1A9E">
      <w:pPr>
        <w:jc w:val="center"/>
      </w:pPr>
      <w:r>
        <w:rPr>
          <w:b/>
          <w:sz w:val="44"/>
        </w:rPr>
        <w:t xml:space="preserve">Printing the </w:t>
      </w:r>
      <w:r>
        <w:rPr>
          <w:b/>
          <w:sz w:val="44"/>
          <w:u w:val="single"/>
        </w:rPr>
        <w:t>Griffon News</w:t>
      </w:r>
    </w:p>
    <w:p w:rsidR="007A6C5C" w:rsidRDefault="007A6C5C"/>
    <w:p w:rsidR="007A6C5C" w:rsidRDefault="007A6C5C">
      <w:r>
        <w:t xml:space="preserve">The </w:t>
      </w:r>
      <w:r>
        <w:rPr>
          <w:u w:val="single"/>
        </w:rPr>
        <w:t>Griffon News</w:t>
      </w:r>
      <w:r>
        <w:t xml:space="preserve"> is the official student newspaper at Missouri Western State University.  It </w:t>
      </w:r>
      <w:proofErr w:type="gramStart"/>
      <w:r>
        <w:t>is published</w:t>
      </w:r>
      <w:proofErr w:type="gramEnd"/>
      <w:r>
        <w:t xml:space="preserve"> weekly during the fall and spring semesters.  </w:t>
      </w:r>
      <w:proofErr w:type="gramStart"/>
      <w:r>
        <w:t>All copy is prepared by the student staff on campus using an Apple Macintosh computer system and Adobe InDesign</w:t>
      </w:r>
      <w:proofErr w:type="gramEnd"/>
      <w:r>
        <w:t xml:space="preserve">. The newspaper uses a broadsheet format.  </w:t>
      </w:r>
      <w:proofErr w:type="gramStart"/>
      <w:r>
        <w:t>Typically</w:t>
      </w:r>
      <w:proofErr w:type="gramEnd"/>
      <w:r>
        <w:t xml:space="preserve"> the issues are 8 pages, although the staff expects to print some 10- and 12-page editions, and occasionally a few issues of 14 or 16 pages.</w:t>
      </w:r>
    </w:p>
    <w:p w:rsidR="007A6C5C" w:rsidRDefault="007A6C5C"/>
    <w:p w:rsidR="007A6C5C" w:rsidRDefault="008F28EE">
      <w:r>
        <w:t>This bid will be for the 201</w:t>
      </w:r>
      <w:r w:rsidR="007D1A9E">
        <w:t>7</w:t>
      </w:r>
      <w:r>
        <w:t>-201</w:t>
      </w:r>
      <w:r w:rsidR="007D1A9E">
        <w:t>8</w:t>
      </w:r>
      <w:r w:rsidR="007A6C5C">
        <w:t xml:space="preserve"> school year, with an option to renew for the following two years</w:t>
      </w:r>
      <w:r w:rsidR="007D1A9E">
        <w:t xml:space="preserve"> (2018-2019, 2019-2020)</w:t>
      </w:r>
      <w:r w:rsidR="007A6C5C">
        <w:t>, should both The Griffon News and the printer agree to maintain the terms and prices of the original contract.</w:t>
      </w:r>
    </w:p>
    <w:p w:rsidR="007A6C5C" w:rsidRDefault="007A6C5C"/>
    <w:p w:rsidR="007A6C5C" w:rsidRDefault="007A6C5C">
      <w:r>
        <w:t>• Number of issues: 2</w:t>
      </w:r>
      <w:r w:rsidR="00475B7D">
        <w:t>0</w:t>
      </w:r>
      <w:r>
        <w:t>-24</w:t>
      </w:r>
    </w:p>
    <w:p w:rsidR="007A6C5C" w:rsidRDefault="007A6C5C"/>
    <w:p w:rsidR="007A6C5C" w:rsidRDefault="007A6C5C">
      <w:r>
        <w:t>• Number of copies per issue: 2,500</w:t>
      </w:r>
    </w:p>
    <w:p w:rsidR="007A6C5C" w:rsidRDefault="007A6C5C"/>
    <w:p w:rsidR="007A6C5C" w:rsidRDefault="007A6C5C">
      <w:r>
        <w:t xml:space="preserve">• Number of pages per issue: </w:t>
      </w:r>
      <w:proofErr w:type="gramStart"/>
      <w:r>
        <w:t>8</w:t>
      </w:r>
      <w:proofErr w:type="gramEnd"/>
    </w:p>
    <w:p w:rsidR="007A6C5C" w:rsidRDefault="007A6C5C"/>
    <w:p w:rsidR="007A6C5C" w:rsidRDefault="007A6C5C">
      <w:r>
        <w:t>• Publication day: Thursday</w:t>
      </w:r>
    </w:p>
    <w:p w:rsidR="007A6C5C" w:rsidRDefault="007A6C5C"/>
    <w:p w:rsidR="007A6C5C" w:rsidRDefault="007A6C5C">
      <w:r>
        <w:t xml:space="preserve">Deadlines: </w:t>
      </w:r>
      <w:proofErr w:type="gramStart"/>
      <w:r>
        <w:t>Camera ready</w:t>
      </w:r>
      <w:proofErr w:type="gramEnd"/>
      <w:r>
        <w:t xml:space="preserve"> pages--submitted electronically in InDesign or PDF format--will be uploaded to the printer’s server no later than 10 a.m. on Wednesday (typically by 2.a.m.).  Paper </w:t>
      </w:r>
      <w:proofErr w:type="gramStart"/>
      <w:r>
        <w:t>should be delivered</w:t>
      </w:r>
      <w:proofErr w:type="gramEnd"/>
      <w:r>
        <w:t xml:space="preserve"> to the Griffon News office no later than noon on Thursday.</w:t>
      </w:r>
    </w:p>
    <w:p w:rsidR="007A6C5C" w:rsidRDefault="007A6C5C"/>
    <w:p w:rsidR="007A6C5C" w:rsidRDefault="007A6C5C">
      <w:r>
        <w:t>Size: Broadsheet   (</w:t>
      </w:r>
      <w:proofErr w:type="spellStart"/>
      <w:r>
        <w:t>Approx</w:t>
      </w:r>
      <w:proofErr w:type="spellEnd"/>
      <w:r>
        <w:t xml:space="preserve"> 11-12 inches wide and 20-22 inches tall)</w:t>
      </w:r>
    </w:p>
    <w:p w:rsidR="007A6C5C" w:rsidRDefault="007A6C5C"/>
    <w:p w:rsidR="007A6C5C" w:rsidRDefault="007A6C5C">
      <w:r>
        <w:t>Size of broadsheet produced on printer’s press _____________________</w:t>
      </w:r>
    </w:p>
    <w:p w:rsidR="007A6C5C" w:rsidRDefault="007A6C5C"/>
    <w:p w:rsidR="007A6C5C" w:rsidRDefault="007A6C5C">
      <w:r>
        <w:t>Paper Stock: 30lb newsprint</w:t>
      </w:r>
    </w:p>
    <w:p w:rsidR="007A6C5C" w:rsidRDefault="007A6C5C"/>
    <w:p w:rsidR="007A6C5C" w:rsidRDefault="007A6C5C">
      <w:r>
        <w:t>Base Bid per issue—</w:t>
      </w:r>
      <w:proofErr w:type="gramStart"/>
      <w:r>
        <w:t>8</w:t>
      </w:r>
      <w:proofErr w:type="gramEnd"/>
      <w:r>
        <w:t xml:space="preserve"> pages, 2,500 copies, </w:t>
      </w:r>
      <w:r w:rsidRPr="00002731">
        <w:rPr>
          <w:i/>
        </w:rPr>
        <w:t>including process color on front/back</w:t>
      </w:r>
    </w:p>
    <w:p w:rsidR="007A6C5C" w:rsidRDefault="007A6C5C"/>
    <w:p w:rsidR="007A6C5C" w:rsidRDefault="007A6C5C">
      <w:r>
        <w:t>$____________________</w:t>
      </w:r>
    </w:p>
    <w:p w:rsidR="007A6C5C" w:rsidRDefault="007A6C5C"/>
    <w:p w:rsidR="007D1A9E" w:rsidRPr="007D1A9E" w:rsidRDefault="007A6C5C" w:rsidP="007D1A9E">
      <w:pPr>
        <w:rPr>
          <w:b/>
          <w:u w:val="single"/>
        </w:rPr>
      </w:pPr>
      <w:r>
        <w:br w:type="page"/>
      </w:r>
      <w:r w:rsidR="007D1A9E" w:rsidRPr="007D1A9E">
        <w:rPr>
          <w:b/>
          <w:u w:val="single"/>
        </w:rPr>
        <w:lastRenderedPageBreak/>
        <w:t>Additional printing specifics</w:t>
      </w:r>
    </w:p>
    <w:p w:rsidR="00D93939" w:rsidRDefault="00D93939"/>
    <w:p w:rsidR="007A6C5C" w:rsidRDefault="007A6C5C">
      <w:r>
        <w:t>Please complete the following, but do not include in base bid:</w:t>
      </w:r>
    </w:p>
    <w:p w:rsidR="007A6C5C" w:rsidRDefault="007A6C5C"/>
    <w:p w:rsidR="007A6C5C" w:rsidRPr="00BA50E3" w:rsidRDefault="007A6C5C">
      <w:pPr>
        <w:rPr>
          <w:b/>
        </w:rPr>
      </w:pPr>
      <w:r>
        <w:rPr>
          <w:b/>
        </w:rPr>
        <w:t>Change in number of pages</w:t>
      </w:r>
      <w:r>
        <w:tab/>
      </w:r>
      <w:r w:rsidRPr="00BA50E3">
        <w:t xml:space="preserve"> (includes process color on front and back of the newspaper/sections)</w:t>
      </w:r>
    </w:p>
    <w:p w:rsidR="007A6C5C" w:rsidRDefault="007A6C5C"/>
    <w:p w:rsidR="007A6C5C" w:rsidRDefault="007A6C5C">
      <w:r>
        <w:t xml:space="preserve">Total cost of </w:t>
      </w:r>
      <w:proofErr w:type="gramStart"/>
      <w:r>
        <w:t xml:space="preserve">16 </w:t>
      </w:r>
      <w:proofErr w:type="spellStart"/>
      <w:r>
        <w:t>pg</w:t>
      </w:r>
      <w:proofErr w:type="spellEnd"/>
      <w:proofErr w:type="gramEnd"/>
      <w:r>
        <w:t xml:space="preserve"> issue, one section </w:t>
      </w:r>
      <w:r>
        <w:tab/>
      </w:r>
      <w:r>
        <w:tab/>
        <w:t>Per Issue: ______________</w:t>
      </w:r>
    </w:p>
    <w:p w:rsidR="007A6C5C" w:rsidRDefault="007A6C5C"/>
    <w:p w:rsidR="007A6C5C" w:rsidRDefault="007A6C5C">
      <w:r>
        <w:t xml:space="preserve">Total cost of 14 </w:t>
      </w:r>
      <w:proofErr w:type="spellStart"/>
      <w:r>
        <w:t>pg</w:t>
      </w:r>
      <w:proofErr w:type="spellEnd"/>
      <w:r>
        <w:t xml:space="preserve"> issue </w:t>
      </w:r>
      <w:r>
        <w:tab/>
      </w:r>
      <w:r>
        <w:tab/>
      </w:r>
      <w:r>
        <w:tab/>
        <w:t xml:space="preserve"> </w:t>
      </w:r>
      <w:r>
        <w:tab/>
        <w:t>Per Issue: ______________</w:t>
      </w:r>
    </w:p>
    <w:p w:rsidR="007A6C5C" w:rsidRDefault="007A6C5C"/>
    <w:p w:rsidR="007A6C5C" w:rsidRDefault="007A6C5C">
      <w:r>
        <w:t xml:space="preserve">Total cost of 12 </w:t>
      </w:r>
      <w:proofErr w:type="spellStart"/>
      <w:r>
        <w:t>pg</w:t>
      </w:r>
      <w:proofErr w:type="spellEnd"/>
      <w:r>
        <w:t xml:space="preserve"> issue </w:t>
      </w:r>
      <w:r>
        <w:tab/>
      </w:r>
      <w:r>
        <w:tab/>
      </w:r>
      <w:r>
        <w:tab/>
        <w:t xml:space="preserve"> </w:t>
      </w:r>
      <w:r>
        <w:tab/>
        <w:t>Per Issue: ______________</w:t>
      </w:r>
    </w:p>
    <w:p w:rsidR="007A6C5C" w:rsidRDefault="007A6C5C"/>
    <w:p w:rsidR="007A6C5C" w:rsidRDefault="007A6C5C">
      <w:pPr>
        <w:ind w:right="-810"/>
      </w:pPr>
      <w:r>
        <w:t xml:space="preserve">Total cost of 10 </w:t>
      </w:r>
      <w:proofErr w:type="spellStart"/>
      <w:r>
        <w:t>pg</w:t>
      </w:r>
      <w:proofErr w:type="spellEnd"/>
      <w:r>
        <w:t xml:space="preserve"> issue</w:t>
      </w:r>
      <w:r>
        <w:tab/>
      </w:r>
      <w:r>
        <w:tab/>
      </w:r>
      <w:r>
        <w:tab/>
      </w:r>
      <w:r>
        <w:tab/>
        <w:t xml:space="preserve">Per </w:t>
      </w:r>
      <w:proofErr w:type="gramStart"/>
      <w:r>
        <w:t>Issue  _</w:t>
      </w:r>
      <w:proofErr w:type="gramEnd"/>
      <w:r>
        <w:t>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Total cost of two 8-page sections</w:t>
      </w:r>
      <w:r>
        <w:tab/>
      </w:r>
      <w:r>
        <w:tab/>
      </w:r>
      <w:r>
        <w:tab/>
        <w:t>Per Issue 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rPr>
          <w:b/>
        </w:rPr>
        <w:t>Change in number of copies</w:t>
      </w:r>
    </w:p>
    <w:p w:rsidR="007A6C5C" w:rsidRDefault="007A6C5C">
      <w:pPr>
        <w:ind w:right="-810"/>
      </w:pPr>
      <w:r>
        <w:t>Adding increments of 500 to base bid run of 2.500</w:t>
      </w:r>
    </w:p>
    <w:p w:rsidR="007A6C5C" w:rsidRDefault="007A6C5C">
      <w:pPr>
        <w:ind w:right="-810"/>
      </w:pPr>
      <w:r>
        <w:tab/>
      </w:r>
      <w:r>
        <w:tab/>
      </w:r>
      <w:r>
        <w:tab/>
      </w:r>
      <w:r>
        <w:tab/>
      </w:r>
      <w:r>
        <w:tab/>
      </w:r>
      <w:r>
        <w:tab/>
        <w:t>Per Issue: ______________   (addition to base bid)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Reducing increments of 500 from base bid run of 2,500</w:t>
      </w:r>
    </w:p>
    <w:p w:rsidR="007A6C5C" w:rsidRDefault="007A6C5C">
      <w:pPr>
        <w:ind w:right="-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Per </w:t>
      </w:r>
      <w:proofErr w:type="gramStart"/>
      <w:r>
        <w:t>Issue  _</w:t>
      </w:r>
      <w:proofErr w:type="gramEnd"/>
      <w:r>
        <w:t>_____________   (reduction from base bid)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rPr>
          <w:b/>
        </w:rPr>
        <w:t>Spot Color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Charges for spot color on interior pages per 2-page spread:  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Comments on color/page limitations: ____________________________________________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__________________________________________________________________________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__________________________________________________________________________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rPr>
          <w:b/>
        </w:rPr>
        <w:t>Process Color</w:t>
      </w:r>
    </w:p>
    <w:p w:rsidR="007A6C5C" w:rsidRDefault="007A6C5C">
      <w:pPr>
        <w:ind w:right="-810"/>
      </w:pPr>
      <w:r>
        <w:t>Charges for printing full color photographs/artwork on interior 2-pg spread   ________________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Comments/specifics/limitations: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 xml:space="preserve"> __________________________________________________________________________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___________________________________________________________________________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___________________________________________________________________________</w:t>
      </w:r>
    </w:p>
    <w:p w:rsidR="007A6C5C" w:rsidRDefault="007A6C5C">
      <w:pPr>
        <w:ind w:right="-810"/>
      </w:pPr>
    </w:p>
    <w:p w:rsidR="007A6C5C" w:rsidRDefault="007A6C5C">
      <w:pPr>
        <w:pStyle w:val="Heading1"/>
      </w:pPr>
      <w:r>
        <w:t>Digital Submission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 xml:space="preserve">Is your equipment Macintosh compatible?  </w:t>
      </w:r>
      <w:r>
        <w:tab/>
        <w:t>Yes __________</w:t>
      </w:r>
      <w:r>
        <w:tab/>
      </w:r>
      <w:r>
        <w:tab/>
        <w:t>No 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Pagination Software:</w:t>
      </w:r>
      <w:r>
        <w:tab/>
      </w:r>
      <w:r>
        <w:tab/>
        <w:t xml:space="preserve">Adobe </w:t>
      </w:r>
      <w:proofErr w:type="gramStart"/>
      <w:r>
        <w:t>InDesign  (</w:t>
      </w:r>
      <w:proofErr w:type="gramEnd"/>
      <w:r>
        <w:t>If yes, indicate version #)  _______________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Do you have the capability to receive these files via email/FTP/server? ______________</w:t>
      </w:r>
    </w:p>
    <w:p w:rsidR="007A6C5C" w:rsidRDefault="007A6C5C">
      <w:pPr>
        <w:ind w:right="-810"/>
      </w:pPr>
    </w:p>
    <w:p w:rsidR="007A6C5C" w:rsidRDefault="007A6C5C">
      <w:pPr>
        <w:pStyle w:val="Heading1"/>
      </w:pPr>
      <w:r>
        <w:t>Inserts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 xml:space="preserve">Cost of stuffing 8.5x11 inserts, per </w:t>
      </w:r>
      <w:proofErr w:type="gramStart"/>
      <w:r>
        <w:t>2,500  _</w:t>
      </w:r>
      <w:proofErr w:type="gramEnd"/>
      <w:r>
        <w:t>____________</w:t>
      </w:r>
      <w:r>
        <w:tab/>
        <w:t xml:space="preserve"> </w:t>
      </w:r>
    </w:p>
    <w:p w:rsidR="007A6C5C" w:rsidRDefault="007A6C5C">
      <w:pPr>
        <w:ind w:right="-810"/>
      </w:pPr>
    </w:p>
    <w:p w:rsidR="007A6C5C" w:rsidRDefault="007A6C5C">
      <w:pPr>
        <w:ind w:right="-810"/>
      </w:pPr>
    </w:p>
    <w:p w:rsidR="007A6C5C" w:rsidRDefault="007A6C5C">
      <w:pPr>
        <w:pStyle w:val="Heading1"/>
      </w:pPr>
      <w:r>
        <w:t>Tabloid inserts</w:t>
      </w:r>
    </w:p>
    <w:p w:rsidR="007A6C5C" w:rsidRDefault="007A6C5C">
      <w:pPr>
        <w:pStyle w:val="BodyText"/>
      </w:pPr>
      <w:r>
        <w:t>Occasionally, the newspaper may wish to publish tabloid-sized special sections (approx. 11x21, folded in half)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rPr>
          <w:u w:val="single"/>
        </w:rPr>
        <w:t>Additional</w:t>
      </w:r>
      <w:r>
        <w:t xml:space="preserve"> cost of printing and inserting 2,500 copies of tabloid with spot color on front/back:</w:t>
      </w:r>
    </w:p>
    <w:p w:rsidR="007A6C5C" w:rsidRDefault="007A6C5C">
      <w:pPr>
        <w:ind w:right="-810"/>
      </w:pPr>
    </w:p>
    <w:p w:rsidR="007A6C5C" w:rsidRDefault="007A6C5C">
      <w:pPr>
        <w:ind w:right="-810"/>
      </w:pPr>
      <w:r>
        <w:t>8-page tabloid</w:t>
      </w:r>
      <w:r>
        <w:tab/>
      </w:r>
      <w:r>
        <w:tab/>
        <w:t xml:space="preserve">________________  </w:t>
      </w:r>
      <w:r>
        <w:tab/>
      </w:r>
      <w:r>
        <w:tab/>
      </w:r>
      <w:r>
        <w:tab/>
      </w:r>
    </w:p>
    <w:p w:rsidR="007A6C5C" w:rsidRDefault="007A6C5C">
      <w:pPr>
        <w:ind w:right="-810"/>
      </w:pPr>
    </w:p>
    <w:p w:rsidR="007A6C5C" w:rsidRDefault="007A6C5C">
      <w:pPr>
        <w:ind w:right="-810"/>
      </w:pPr>
      <w:proofErr w:type="gramStart"/>
      <w:r>
        <w:t>10</w:t>
      </w:r>
      <w:proofErr w:type="gramEnd"/>
      <w:r>
        <w:t xml:space="preserve"> page tabloid</w:t>
      </w:r>
      <w:r>
        <w:tab/>
        <w:t>________________</w:t>
      </w:r>
      <w:r>
        <w:tab/>
      </w:r>
      <w:r>
        <w:tab/>
      </w:r>
      <w:r>
        <w:tab/>
      </w:r>
    </w:p>
    <w:p w:rsidR="007A6C5C" w:rsidRDefault="007A6C5C">
      <w:pPr>
        <w:ind w:right="-810"/>
      </w:pPr>
    </w:p>
    <w:p w:rsidR="007A6C5C" w:rsidRDefault="007A6C5C">
      <w:pPr>
        <w:ind w:right="-810"/>
      </w:pPr>
      <w:proofErr w:type="gramStart"/>
      <w:r>
        <w:t>12</w:t>
      </w:r>
      <w:proofErr w:type="gramEnd"/>
      <w:r>
        <w:t xml:space="preserve"> page tabloid</w:t>
      </w:r>
      <w:r>
        <w:tab/>
        <w:t>________________</w:t>
      </w:r>
      <w:r>
        <w:tab/>
      </w:r>
      <w:r>
        <w:tab/>
      </w:r>
      <w:r>
        <w:tab/>
      </w:r>
    </w:p>
    <w:p w:rsidR="007A6C5C" w:rsidRDefault="007A6C5C">
      <w:pPr>
        <w:ind w:right="-810"/>
      </w:pPr>
    </w:p>
    <w:p w:rsidR="007A6C5C" w:rsidRPr="00BA50E3" w:rsidRDefault="007A6C5C">
      <w:pPr>
        <w:ind w:right="-810"/>
        <w:rPr>
          <w:b/>
        </w:rPr>
      </w:pPr>
      <w:r w:rsidRPr="00BA50E3">
        <w:rPr>
          <w:b/>
        </w:rPr>
        <w:t>Delivery</w:t>
      </w:r>
    </w:p>
    <w:p w:rsidR="007A6C5C" w:rsidRDefault="007A6C5C">
      <w:pPr>
        <w:ind w:right="-810"/>
      </w:pPr>
      <w:r>
        <w:t>Cost of delivery to the Griffon News office Thursday before noon _____________</w:t>
      </w:r>
    </w:p>
    <w:p w:rsidR="007A6C5C" w:rsidRDefault="007A6C5C">
      <w:pPr>
        <w:ind w:right="-810"/>
      </w:pPr>
    </w:p>
    <w:p w:rsidR="007A6C5C" w:rsidRDefault="007A6C5C">
      <w:pPr>
        <w:tabs>
          <w:tab w:val="left" w:pos="540"/>
          <w:tab w:val="left" w:pos="1260"/>
        </w:tabs>
        <w:rPr>
          <w:b/>
        </w:rPr>
      </w:pPr>
      <w:r>
        <w:rPr>
          <w:b/>
        </w:rPr>
        <w:t>Quality</w:t>
      </w:r>
    </w:p>
    <w:p w:rsidR="007A6C5C" w:rsidRDefault="007A6C5C">
      <w:pPr>
        <w:ind w:right="-810"/>
      </w:pPr>
      <w:r>
        <w:t>Significant errors or poor quality printing shall be sufficient reason for rejection of all or any part of the completed order, and a reprint required.  Repeated problems with poor quality work may result in termination of this contractual agreement.  Some of the evaluation will include ink consistency and picture clarity (detail and background).</w:t>
      </w:r>
    </w:p>
    <w:p w:rsidR="007A6C5C" w:rsidRDefault="007A6C5C">
      <w:pPr>
        <w:ind w:right="-810"/>
      </w:pPr>
    </w:p>
    <w:p w:rsidR="007A6C5C" w:rsidRPr="00066A48" w:rsidRDefault="007A6C5C">
      <w:pPr>
        <w:ind w:right="-810"/>
        <w:rPr>
          <w:b/>
          <w:color w:val="FF0000"/>
          <w:u w:val="single"/>
        </w:rPr>
      </w:pPr>
      <w:r w:rsidRPr="00066A48">
        <w:rPr>
          <w:b/>
          <w:color w:val="FF0000"/>
          <w:u w:val="single"/>
        </w:rPr>
        <w:t>PLEASE SUBMIT TWO NEWSPAPERS PRINTED ON YOUR PRE</w:t>
      </w:r>
      <w:r w:rsidR="008F28EE" w:rsidRPr="00066A48">
        <w:rPr>
          <w:b/>
          <w:color w:val="FF0000"/>
          <w:u w:val="single"/>
        </w:rPr>
        <w:t>SS DURING THE MONTH OF JUNE 201</w:t>
      </w:r>
      <w:r w:rsidR="007D1A9E" w:rsidRPr="00066A48">
        <w:rPr>
          <w:b/>
          <w:color w:val="FF0000"/>
          <w:u w:val="single"/>
        </w:rPr>
        <w:t>7</w:t>
      </w:r>
      <w:r w:rsidRPr="00066A48">
        <w:rPr>
          <w:b/>
          <w:color w:val="FF0000"/>
          <w:u w:val="single"/>
        </w:rPr>
        <w:t xml:space="preserve"> along with this form.</w:t>
      </w:r>
      <w:bookmarkStart w:id="0" w:name="_GoBack"/>
      <w:bookmarkEnd w:id="0"/>
    </w:p>
    <w:p w:rsidR="007A6C5C" w:rsidRDefault="007A6C5C">
      <w:pPr>
        <w:ind w:right="-810"/>
      </w:pPr>
    </w:p>
    <w:p w:rsidR="00542F21" w:rsidRDefault="00542F21" w:rsidP="00542F21">
      <w:r>
        <w:t>Printing Company Name _________________________________________</w:t>
      </w:r>
    </w:p>
    <w:p w:rsidR="00542F21" w:rsidRDefault="00542F21" w:rsidP="00542F21"/>
    <w:p w:rsidR="00542F21" w:rsidRDefault="00542F21" w:rsidP="00542F21"/>
    <w:p w:rsidR="00542F21" w:rsidRDefault="00542F21" w:rsidP="00542F21">
      <w:r>
        <w:t>Signature of person submitting bid _________________________________</w:t>
      </w:r>
    </w:p>
    <w:p w:rsidR="00542F21" w:rsidRDefault="00542F21">
      <w:pPr>
        <w:ind w:right="-810"/>
      </w:pPr>
    </w:p>
    <w:p w:rsidR="00542F21" w:rsidRPr="00542F21" w:rsidRDefault="00542F21" w:rsidP="00542F21"/>
    <w:p w:rsidR="00542F21" w:rsidRPr="00542F21" w:rsidRDefault="00542F21" w:rsidP="00542F21">
      <w:pPr>
        <w:ind w:firstLine="720"/>
      </w:pPr>
    </w:p>
    <w:sectPr w:rsidR="00542F21" w:rsidRPr="00542F21" w:rsidSect="00542F2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7D" w:rsidRDefault="00475B7D" w:rsidP="00475B7D">
      <w:r>
        <w:separator/>
      </w:r>
    </w:p>
  </w:endnote>
  <w:endnote w:type="continuationSeparator" w:id="0">
    <w:p w:rsidR="00475B7D" w:rsidRDefault="00475B7D" w:rsidP="0047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B7D" w:rsidRPr="00475B7D" w:rsidRDefault="00475B7D" w:rsidP="00475B7D">
    <w:pPr>
      <w:rPr>
        <w:rFonts w:asciiTheme="minorHAnsi" w:hAnsiTheme="minorHAnsi"/>
        <w:sz w:val="18"/>
        <w:szCs w:val="18"/>
      </w:rPr>
    </w:pPr>
    <w:r w:rsidRPr="00475B7D">
      <w:rPr>
        <w:rFonts w:asciiTheme="minorHAnsi" w:hAnsiTheme="minorHAnsi"/>
        <w:sz w:val="18"/>
        <w:szCs w:val="18"/>
      </w:rPr>
      <w:t>Bid Specification Sheet for FB18-008</w:t>
    </w:r>
  </w:p>
  <w:p w:rsidR="00475B7D" w:rsidRPr="00475B7D" w:rsidRDefault="00475B7D" w:rsidP="00475B7D">
    <w:pPr>
      <w:rPr>
        <w:rFonts w:asciiTheme="minorHAnsi" w:hAnsiTheme="minorHAnsi"/>
        <w:sz w:val="18"/>
        <w:szCs w:val="18"/>
      </w:rPr>
    </w:pPr>
    <w:r w:rsidRPr="00475B7D">
      <w:rPr>
        <w:rFonts w:asciiTheme="minorHAnsi" w:hAnsiTheme="minorHAnsi"/>
        <w:sz w:val="18"/>
        <w:szCs w:val="18"/>
      </w:rPr>
      <w:t xml:space="preserve">Printing the </w:t>
    </w:r>
    <w:r w:rsidRPr="00475B7D">
      <w:rPr>
        <w:rFonts w:asciiTheme="minorHAnsi" w:hAnsiTheme="minorHAnsi"/>
        <w:sz w:val="18"/>
        <w:szCs w:val="18"/>
        <w:u w:val="single"/>
      </w:rPr>
      <w:t>Griffon News</w:t>
    </w:r>
  </w:p>
  <w:p w:rsidR="00475B7D" w:rsidRPr="00475B7D" w:rsidRDefault="00475B7D" w:rsidP="00475B7D">
    <w:pPr>
      <w:pStyle w:val="Footer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827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F21" w:rsidRDefault="00542F21" w:rsidP="00542F21">
        <w:pPr>
          <w:rPr>
            <w:rFonts w:ascii="Calibri" w:hAnsi="Calibri"/>
            <w:sz w:val="18"/>
            <w:szCs w:val="18"/>
          </w:rPr>
        </w:pPr>
        <w:r w:rsidRPr="00542F21">
          <w:rPr>
            <w:rFonts w:ascii="Calibri" w:hAnsi="Calibri"/>
            <w:sz w:val="18"/>
            <w:szCs w:val="18"/>
          </w:rPr>
          <w:t>Bid Specification Sheet for FB18-008</w:t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</w:p>
      <w:p w:rsidR="00542F21" w:rsidRPr="00542F21" w:rsidRDefault="00542F21" w:rsidP="00542F21">
        <w:pPr>
          <w:rPr>
            <w:rFonts w:ascii="Calibri" w:hAnsi="Calibri"/>
            <w:sz w:val="18"/>
            <w:szCs w:val="18"/>
          </w:rPr>
        </w:pPr>
        <w:r w:rsidRPr="00542F21">
          <w:rPr>
            <w:rFonts w:ascii="Calibri" w:hAnsi="Calibri"/>
            <w:sz w:val="18"/>
            <w:szCs w:val="18"/>
          </w:rPr>
          <w:t xml:space="preserve">Printing the </w:t>
        </w:r>
        <w:r w:rsidRPr="00542F21">
          <w:rPr>
            <w:rFonts w:ascii="Calibri" w:hAnsi="Calibri"/>
            <w:sz w:val="18"/>
            <w:szCs w:val="18"/>
            <w:u w:val="single"/>
          </w:rPr>
          <w:t>Griffon News</w:t>
        </w:r>
      </w:p>
      <w:p w:rsidR="00542F21" w:rsidRDefault="00542F21" w:rsidP="00542F21">
        <w:pPr>
          <w:pStyle w:val="Footer"/>
          <w:rPr>
            <w:noProof/>
          </w:rPr>
        </w:pPr>
      </w:p>
    </w:sdtContent>
  </w:sdt>
  <w:p w:rsidR="00475B7D" w:rsidRDefault="00542F21" w:rsidP="00542F21">
    <w:pPr>
      <w:pStyle w:val="Footer"/>
      <w:rPr>
        <w:rFonts w:asciiTheme="minorHAnsi" w:hAnsiTheme="minorHAnsi"/>
        <w:sz w:val="18"/>
        <w:szCs w:val="18"/>
      </w:rPr>
    </w:pPr>
    <w:r w:rsidRPr="00542F21">
      <w:rPr>
        <w:rFonts w:asciiTheme="minorHAnsi" w:hAnsiTheme="minorHAnsi"/>
        <w:sz w:val="18"/>
        <w:szCs w:val="18"/>
      </w:rPr>
      <w:t xml:space="preserve"> </w:t>
    </w:r>
    <w:r>
      <w:rPr>
        <w:noProof/>
      </w:rPr>
      <w:t xml:space="preserve"> </w:t>
    </w:r>
    <w:r w:rsidRPr="00542F21">
      <w:rPr>
        <w:rFonts w:asciiTheme="minorHAnsi" w:hAnsiTheme="minorHAnsi"/>
        <w:sz w:val="18"/>
        <w:szCs w:val="18"/>
      </w:rPr>
      <w:ptab w:relativeTo="margin" w:alignment="center" w:leader="none"/>
    </w:r>
    <w:r w:rsidRPr="00542F21">
      <w:rPr>
        <w:rFonts w:asciiTheme="minorHAnsi" w:hAnsiTheme="minorHAnsi"/>
        <w:sz w:val="18"/>
        <w:szCs w:val="18"/>
      </w:rPr>
      <w:ptab w:relativeTo="margin" w:alignment="right" w:leader="none"/>
    </w:r>
    <w:r>
      <w:rPr>
        <w:rFonts w:asciiTheme="minorHAnsi" w:hAnsiTheme="minorHAnsi"/>
        <w:sz w:val="18"/>
        <w:szCs w:val="18"/>
      </w:rPr>
      <w:t>Page</w:t>
    </w:r>
    <w:r w:rsidR="00066A48">
      <w:rPr>
        <w:rFonts w:asciiTheme="minorHAnsi" w:hAnsiTheme="minorHAnsi"/>
        <w:sz w:val="18"/>
        <w:szCs w:val="18"/>
      </w:rPr>
      <w:t xml:space="preserve"> </w:t>
    </w:r>
    <w:r w:rsidR="00066A48" w:rsidRPr="00066A48">
      <w:rPr>
        <w:rFonts w:asciiTheme="minorHAnsi" w:hAnsiTheme="minorHAnsi"/>
        <w:sz w:val="18"/>
        <w:szCs w:val="18"/>
      </w:rPr>
      <w:fldChar w:fldCharType="begin"/>
    </w:r>
    <w:r w:rsidR="00066A48" w:rsidRPr="00066A48">
      <w:rPr>
        <w:rFonts w:asciiTheme="minorHAnsi" w:hAnsiTheme="minorHAnsi"/>
        <w:sz w:val="18"/>
        <w:szCs w:val="18"/>
      </w:rPr>
      <w:instrText xml:space="preserve"> PAGE   \* MERGEFORMAT </w:instrText>
    </w:r>
    <w:r w:rsidR="00066A48" w:rsidRPr="00066A48">
      <w:rPr>
        <w:rFonts w:asciiTheme="minorHAnsi" w:hAnsiTheme="minorHAnsi"/>
        <w:sz w:val="18"/>
        <w:szCs w:val="18"/>
      </w:rPr>
      <w:fldChar w:fldCharType="separate"/>
    </w:r>
    <w:r w:rsidR="00066A48">
      <w:rPr>
        <w:rFonts w:asciiTheme="minorHAnsi" w:hAnsiTheme="minorHAnsi"/>
        <w:noProof/>
        <w:sz w:val="18"/>
        <w:szCs w:val="18"/>
      </w:rPr>
      <w:t>3</w:t>
    </w:r>
    <w:r w:rsidR="00066A48" w:rsidRPr="00066A48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7D" w:rsidRDefault="00475B7D" w:rsidP="00475B7D">
      <w:r>
        <w:separator/>
      </w:r>
    </w:p>
  </w:footnote>
  <w:footnote w:type="continuationSeparator" w:id="0">
    <w:p w:rsidR="00475B7D" w:rsidRDefault="00475B7D" w:rsidP="00475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1A"/>
    <w:rsid w:val="00066A48"/>
    <w:rsid w:val="00166C54"/>
    <w:rsid w:val="00475B7D"/>
    <w:rsid w:val="00542F21"/>
    <w:rsid w:val="007A6C5C"/>
    <w:rsid w:val="007D1A9E"/>
    <w:rsid w:val="008F28EE"/>
    <w:rsid w:val="00B0591A"/>
    <w:rsid w:val="00D93939"/>
    <w:rsid w:val="00DC34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oNotEmbedSmartTags/>
  <w:decimalSymbol w:val="."/>
  <w:listSeparator w:val=","/>
  <w14:docId w14:val="18402D69"/>
  <w15:chartTrackingRefBased/>
  <w15:docId w15:val="{49C2208A-6F4C-4C8E-BA0D-0EA6055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81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810"/>
    </w:pPr>
  </w:style>
  <w:style w:type="paragraph" w:styleId="Header">
    <w:name w:val="header"/>
    <w:basedOn w:val="Normal"/>
    <w:link w:val="HeaderChar"/>
    <w:uiPriority w:val="99"/>
    <w:unhideWhenUsed/>
    <w:rsid w:val="00475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B7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75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B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6F"/>
    <w:rsid w:val="008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F5B1A84C604873817FC0AF7448AAE3">
    <w:name w:val="2AF5B1A84C604873817FC0AF7448AAE3"/>
    <w:rsid w:val="008C506F"/>
  </w:style>
  <w:style w:type="paragraph" w:customStyle="1" w:styleId="E547BFC3E63E4D3F8F268D827B16550B">
    <w:name w:val="E547BFC3E63E4D3F8F268D827B16550B"/>
    <w:rsid w:val="008C506F"/>
  </w:style>
  <w:style w:type="paragraph" w:customStyle="1" w:styleId="C90AD858FF4A4C91BC054D67BBFA9908">
    <w:name w:val="C90AD858FF4A4C91BC054D67BBFA9908"/>
    <w:rsid w:val="008C5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F1E4-46E8-412F-8C28-96BF26E6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Sheet for Printting the Griffon News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Sheet for Printting the Griffon News</dc:title>
  <dc:subject/>
  <dc:creator>Bob and Tammy Bergland</dc:creator>
  <cp:keywords/>
  <cp:lastModifiedBy>Kelly Sloan</cp:lastModifiedBy>
  <cp:revision>3</cp:revision>
  <cp:lastPrinted>2008-06-26T20:50:00Z</cp:lastPrinted>
  <dcterms:created xsi:type="dcterms:W3CDTF">2017-06-22T19:18:00Z</dcterms:created>
  <dcterms:modified xsi:type="dcterms:W3CDTF">2017-07-24T16:04:00Z</dcterms:modified>
</cp:coreProperties>
</file>