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A20F40" w:rsidRDefault="00A20F40"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0D58A1">
        <w:rPr>
          <w:rFonts w:cs="Times New Roman"/>
          <w:b/>
          <w:sz w:val="28"/>
          <w:szCs w:val="28"/>
        </w:rPr>
        <w:t>2</w:t>
      </w:r>
      <w:r w:rsidR="006D0074">
        <w:rPr>
          <w:rFonts w:cs="Times New Roman"/>
          <w:b/>
          <w:sz w:val="28"/>
          <w:szCs w:val="28"/>
        </w:rPr>
        <w:t>5</w:t>
      </w:r>
    </w:p>
    <w:p w:rsidR="00450E4E" w:rsidRPr="00B05BC3" w:rsidRDefault="000D58A1" w:rsidP="00711FCA">
      <w:pPr>
        <w:pStyle w:val="NoSpacing"/>
        <w:jc w:val="center"/>
        <w:rPr>
          <w:rFonts w:cs="Times New Roman"/>
          <w:sz w:val="24"/>
          <w:szCs w:val="24"/>
        </w:rPr>
      </w:pPr>
      <w:r>
        <w:rPr>
          <w:rFonts w:cs="Times New Roman"/>
          <w:sz w:val="24"/>
          <w:szCs w:val="24"/>
        </w:rPr>
        <w:t>INSTALLATION OF DAIKIN VRV HEAT RECOVERY SYSTEM</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A20F40" w:rsidP="00F97FF0">
      <w:pPr>
        <w:pStyle w:val="NoSpacing"/>
        <w:rPr>
          <w:rFonts w:cs="Times New Roman"/>
        </w:rPr>
      </w:pPr>
      <w:r w:rsidRPr="00F97FF0">
        <w:rPr>
          <w:rFonts w:cs="Times New Roman"/>
        </w:rPr>
        <w:t>Installation of Daikin VRV Heat Recovery System to serve Wilson Hall’s rooms: 105, 123, 180, 181, 183, 184, 185, 186, 188, 189, 190, 191, 193, 193A, 194, 194A.</w:t>
      </w:r>
      <w:r>
        <w:rPr>
          <w:rFonts w:cs="Times New Roman"/>
        </w:rPr>
        <w:t xml:space="preserve"> </w:t>
      </w:r>
      <w:r w:rsidR="00F97FF0" w:rsidRPr="00F97FF0">
        <w:rPr>
          <w:rFonts w:cs="Times New Roman"/>
        </w:rPr>
        <w:t>Contact Gregory George at the Physical Plant Department 816-271-4417 to view project site</w:t>
      </w:r>
      <w:r>
        <w:rPr>
          <w:rFonts w:cs="Times New Roman"/>
        </w:rPr>
        <w:t>,</w:t>
      </w:r>
      <w:r w:rsidRPr="00A20F40">
        <w:rPr>
          <w:rFonts w:cs="Times New Roman"/>
        </w:rPr>
        <w:t xml:space="preserve"> </w:t>
      </w:r>
      <w:r>
        <w:rPr>
          <w:rFonts w:cs="Times New Roman"/>
        </w:rPr>
        <w:t>obtain e</w:t>
      </w:r>
      <w:r w:rsidRPr="00F97FF0">
        <w:rPr>
          <w:rFonts w:cs="Times New Roman"/>
        </w:rPr>
        <w:t>ngineered drawings</w:t>
      </w:r>
      <w:r>
        <w:rPr>
          <w:rFonts w:cs="Times New Roman"/>
        </w:rPr>
        <w:t xml:space="preserve"> and</w:t>
      </w:r>
      <w:r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Pr="009064C3">
          <w:rPr>
            <w:rStyle w:val="Hyperlink"/>
            <w:rFonts w:cs="Times New Roman"/>
          </w:rPr>
          <w:t>purchase@missouriwestern.edu</w:t>
        </w:r>
      </w:hyperlink>
    </w:p>
    <w:p w:rsidR="00F97FF0" w:rsidRDefault="00F97FF0" w:rsidP="00F97FF0">
      <w:pPr>
        <w:pStyle w:val="NoSpacing"/>
        <w:rPr>
          <w:rFonts w:cs="Times New Roman"/>
          <w:b/>
        </w:rPr>
      </w:pPr>
    </w:p>
    <w:p w:rsidR="00A20F40" w:rsidRDefault="00A20F4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F97FF0" w:rsidRPr="006D0074" w:rsidRDefault="00F97FF0" w:rsidP="00A20F40">
      <w:pPr>
        <w:pStyle w:val="NoSpacing"/>
        <w:numPr>
          <w:ilvl w:val="0"/>
          <w:numId w:val="6"/>
        </w:numPr>
        <w:rPr>
          <w:rFonts w:cs="Times New Roman"/>
          <w:b/>
        </w:rPr>
      </w:pPr>
      <w:r w:rsidRPr="006D0074">
        <w:rPr>
          <w:rFonts w:cs="Times New Roman"/>
          <w:b/>
        </w:rPr>
        <w:t xml:space="preserve">Mandatory pre-bid meeting at </w:t>
      </w:r>
      <w:r w:rsidR="006D0074" w:rsidRPr="006D0074">
        <w:rPr>
          <w:rFonts w:cs="Times New Roman"/>
          <w:b/>
        </w:rPr>
        <w:t>Physical Plant breakroom Aug. 10</w:t>
      </w:r>
      <w:r w:rsidRPr="006D0074">
        <w:rPr>
          <w:rFonts w:cs="Times New Roman"/>
          <w:b/>
          <w:vertAlign w:val="superscript"/>
        </w:rPr>
        <w:t>th</w:t>
      </w:r>
      <w:r w:rsidRPr="006D0074">
        <w:rPr>
          <w:rFonts w:cs="Times New Roman"/>
          <w:b/>
        </w:rPr>
        <w:t xml:space="preserve"> at 10:00am</w:t>
      </w:r>
    </w:p>
    <w:p w:rsidR="00F97FF0" w:rsidRPr="00A20F40" w:rsidRDefault="00F97FF0" w:rsidP="00A20F40">
      <w:pPr>
        <w:pStyle w:val="NoSpacing"/>
        <w:numPr>
          <w:ilvl w:val="0"/>
          <w:numId w:val="6"/>
        </w:numPr>
        <w:rPr>
          <w:rFonts w:cs="Times New Roman"/>
        </w:rPr>
      </w:pPr>
      <w:r w:rsidRPr="00A20F40">
        <w:rPr>
          <w:rFonts w:cs="Times New Roman"/>
        </w:rPr>
        <w:t xml:space="preserve">Bid opening August </w:t>
      </w:r>
      <w:r w:rsidR="006D0074">
        <w:rPr>
          <w:rFonts w:cs="Times New Roman"/>
        </w:rPr>
        <w:t>13</w:t>
      </w:r>
      <w:r w:rsidRPr="00A20F40">
        <w:rPr>
          <w:rFonts w:cs="Times New Roman"/>
        </w:rPr>
        <w:t>, 20</w:t>
      </w:r>
      <w:r w:rsidR="00A20F40" w:rsidRPr="00A20F40">
        <w:rPr>
          <w:rFonts w:cs="Times New Roman"/>
        </w:rPr>
        <w:t>15 2:00pm Purchasing Department, Popplewell 221</w:t>
      </w:r>
    </w:p>
    <w:p w:rsidR="00A20F40" w:rsidRPr="00A20F40" w:rsidRDefault="00A20F40" w:rsidP="00A20F40">
      <w:pPr>
        <w:pStyle w:val="NoSpacing"/>
        <w:numPr>
          <w:ilvl w:val="0"/>
          <w:numId w:val="6"/>
        </w:numPr>
        <w:rPr>
          <w:rFonts w:cs="Times New Roman"/>
        </w:rPr>
      </w:pPr>
      <w:r w:rsidRPr="00A20F40">
        <w:rPr>
          <w:rFonts w:cs="Times New Roman"/>
        </w:rPr>
        <w:t xml:space="preserve">Project to be completed by </w:t>
      </w:r>
      <w:r w:rsidR="006D0074" w:rsidRPr="006D0074">
        <w:rPr>
          <w:rFonts w:cs="Times New Roman"/>
          <w:b/>
        </w:rPr>
        <w:t>September 8,</w:t>
      </w:r>
      <w:r w:rsidRPr="006D0074">
        <w:rPr>
          <w:rFonts w:cs="Times New Roman"/>
          <w:b/>
        </w:rPr>
        <w:t xml:space="preserve"> 2015</w:t>
      </w:r>
    </w:p>
    <w:p w:rsidR="00A20F40" w:rsidRDefault="00A20F40" w:rsidP="00F97FF0">
      <w:pPr>
        <w:pStyle w:val="NoSpacing"/>
        <w:rPr>
          <w:rFonts w:cs="Times New Roman"/>
          <w:b/>
        </w:rPr>
      </w:pPr>
    </w:p>
    <w:p w:rsidR="00A20F40" w:rsidRDefault="00A20F40" w:rsidP="00F97FF0">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shall include the mechanical and electrical installations.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MWSU shall provide all Daikin equipment and rigid piping and insulation to connect the outdoor units to the branch selector boxes. MWSU will also arrange and seal the roof penetration and disposal of existing condensing equipment on the roof.</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shall conform to manufacturer’s instructions and all applicable building codes.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Installation hall be subject to guidance/oversight and inspection by representatives of Thermal Mechanics Inc.</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All work is to be performed in accordance with MWSU’s “Hot Work” guidelines.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Isolation valves shall be provided on all lines on the outside unit side of each branch selector box.</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All copper brazing shall be performed utilizing dry nitrogen to prevent oxidation of interior pipe walls.</w:t>
      </w:r>
    </w:p>
    <w:p w:rsidR="00F97FF0" w:rsidRP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Contractor shall warrant their workmanship and provided materials for a period of one year from date of acceptance.</w:t>
      </w:r>
    </w:p>
    <w:p w:rsidR="00F97FF0" w:rsidRDefault="00F97FF0" w:rsidP="00F97FF0">
      <w:pPr>
        <w:pStyle w:val="ListParagraph"/>
        <w:widowControl/>
        <w:numPr>
          <w:ilvl w:val="0"/>
          <w:numId w:val="5"/>
        </w:numPr>
        <w:rPr>
          <w:rFonts w:ascii="Century Gothic" w:eastAsiaTheme="minorHAnsi" w:hAnsi="Century Gothic"/>
        </w:rPr>
      </w:pPr>
      <w:r w:rsidRPr="00F97FF0">
        <w:rPr>
          <w:rFonts w:ascii="Century Gothic" w:eastAsiaTheme="minorHAnsi" w:hAnsi="Century Gothic"/>
        </w:rPr>
        <w:t>Contractor shall be liable for equipment damage due to inadequate use of nitrogen during brazing operations.</w:t>
      </w:r>
    </w:p>
    <w:p w:rsidR="00A20F40" w:rsidRPr="006D0074" w:rsidRDefault="006D0074" w:rsidP="00040401">
      <w:pPr>
        <w:pStyle w:val="ListParagraph"/>
        <w:widowControl/>
        <w:numPr>
          <w:ilvl w:val="0"/>
          <w:numId w:val="5"/>
        </w:numPr>
        <w:rPr>
          <w:b/>
        </w:rPr>
      </w:pPr>
      <w:r>
        <w:rPr>
          <w:rFonts w:ascii="Century Gothic" w:eastAsiaTheme="minorHAnsi" w:hAnsi="Century Gothic"/>
        </w:rPr>
        <w:t>Due to the short installation schedule please utilize nights/weekends to complete the project keeping prevailing wage rates in mind as well.</w:t>
      </w:r>
      <w:r w:rsidR="00A20F40" w:rsidRPr="006D0074">
        <w:rPr>
          <w:b/>
        </w:rPr>
        <w:br w:type="page"/>
      </w:r>
    </w:p>
    <w:p w:rsidR="00A20F40" w:rsidRDefault="00A20F40" w:rsidP="004D09F2">
      <w:pPr>
        <w:spacing w:after="0" w:line="240" w:lineRule="auto"/>
        <w:rPr>
          <w:b/>
        </w:rPr>
      </w:pPr>
    </w:p>
    <w:p w:rsidR="004D09F2" w:rsidRPr="006D0074" w:rsidRDefault="004D09F2" w:rsidP="006D0074">
      <w:pPr>
        <w:pStyle w:val="NoSpacing"/>
        <w:numPr>
          <w:ilvl w:val="0"/>
          <w:numId w:val="5"/>
        </w:numPr>
        <w:rPr>
          <w:b/>
        </w:rPr>
      </w:pPr>
      <w:r w:rsidRPr="006D0074">
        <w:rPr>
          <w:b/>
        </w:rPr>
        <w:t>This will be a prevailing wage project.</w:t>
      </w:r>
    </w:p>
    <w:p w:rsidR="004D09F2" w:rsidRPr="006D0074" w:rsidRDefault="004D09F2" w:rsidP="006D0074">
      <w:pPr>
        <w:pStyle w:val="NoSpacing"/>
        <w:numPr>
          <w:ilvl w:val="0"/>
          <w:numId w:val="5"/>
        </w:numPr>
        <w:rPr>
          <w:b/>
        </w:rPr>
      </w:pPr>
      <w:r w:rsidRPr="006D0074">
        <w:rPr>
          <w:b/>
        </w:rPr>
        <w:t xml:space="preserve">Bidders must submit a notarized </w:t>
      </w:r>
      <w:r w:rsidRPr="006D0074">
        <w:rPr>
          <w:b/>
          <w:u w:val="single"/>
        </w:rPr>
        <w:t>Affidavit of Work Authorization</w:t>
      </w:r>
      <w:r w:rsidRPr="006D0074">
        <w:rPr>
          <w:b/>
        </w:rPr>
        <w:t xml:space="preserve"> and </w:t>
      </w:r>
      <w:r w:rsidRPr="006D0074">
        <w:rPr>
          <w:b/>
          <w:u w:val="single"/>
        </w:rPr>
        <w:t>completed MOU signature pages</w:t>
      </w:r>
      <w:r w:rsidRPr="006D0074">
        <w:rPr>
          <w:b/>
        </w:rPr>
        <w:t>, per attached memorandum dated January 2014, with their bids.</w:t>
      </w:r>
    </w:p>
    <w:p w:rsidR="004D09F2" w:rsidRPr="006D0074" w:rsidRDefault="004D09F2" w:rsidP="006D0074">
      <w:pPr>
        <w:pStyle w:val="NoSpacing"/>
        <w:numPr>
          <w:ilvl w:val="0"/>
          <w:numId w:val="5"/>
        </w:numPr>
        <w:rPr>
          <w:b/>
        </w:rPr>
      </w:pPr>
      <w:r w:rsidRPr="006D0074">
        <w:rPr>
          <w:b/>
        </w:rPr>
        <w:t>Annual Wage Order Number 2</w:t>
      </w:r>
      <w:r w:rsidR="00A62DA8" w:rsidRPr="006D0074">
        <w:rPr>
          <w:b/>
        </w:rPr>
        <w:t>2</w:t>
      </w:r>
      <w:r w:rsidRPr="006D0074">
        <w:rPr>
          <w:b/>
        </w:rPr>
        <w:t xml:space="preserve"> is currently in effect.  A copy of this or</w:t>
      </w:r>
      <w:r w:rsidR="009B1AED" w:rsidRPr="006D0074">
        <w:rPr>
          <w:b/>
        </w:rPr>
        <w:t>der will be attached separately once bid is awarded.</w:t>
      </w:r>
    </w:p>
    <w:p w:rsidR="006D0074" w:rsidRPr="006D0074" w:rsidRDefault="006D0074" w:rsidP="006D0074">
      <w:pPr>
        <w:pStyle w:val="NoSpacing"/>
        <w:numPr>
          <w:ilvl w:val="0"/>
          <w:numId w:val="5"/>
        </w:numPr>
        <w:rPr>
          <w:b/>
        </w:rPr>
      </w:pPr>
      <w:r w:rsidRPr="006D0074">
        <w:rPr>
          <w:b/>
        </w:rPr>
        <w:t>A bid bond is required in the amount of 5% of the total amount bid by the vendor at the time of submittal of vendor’s response to the Invitation for Bid.</w:t>
      </w:r>
    </w:p>
    <w:p w:rsidR="006D0074" w:rsidRPr="006D0074" w:rsidRDefault="006D0074" w:rsidP="006D0074">
      <w:pPr>
        <w:pStyle w:val="NoSpacing"/>
        <w:numPr>
          <w:ilvl w:val="0"/>
          <w:numId w:val="5"/>
        </w:numPr>
        <w:rPr>
          <w:b/>
        </w:rPr>
      </w:pPr>
      <w:r w:rsidRPr="006D0074">
        <w:rPr>
          <w:b/>
        </w:rPr>
        <w:t>A Performance, Material and Labor bond will be required from the vendor awarded the contract for the entire bid amount, and a Certificate of Liability Insurance will also be required with MWSU listed as an additional insured.</w:t>
      </w:r>
    </w:p>
    <w:p w:rsidR="002A7E84" w:rsidRPr="006D0074" w:rsidRDefault="004D09F2" w:rsidP="006D0074">
      <w:pPr>
        <w:pStyle w:val="NoSpacing"/>
        <w:numPr>
          <w:ilvl w:val="0"/>
          <w:numId w:val="5"/>
        </w:numPr>
        <w:rPr>
          <w:b/>
        </w:rPr>
      </w:pPr>
      <w:r w:rsidRPr="006D0074">
        <w:rPr>
          <w:b/>
        </w:rPr>
        <w:t>Missouri Revised Statute Chapter 292.675 went into effect on August 28, 2008, all on-site employees are required to complete the ten-hour safety training program.</w:t>
      </w: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97FF0" w:rsidRDefault="00F97FF0" w:rsidP="00F57440">
      <w:pPr>
        <w:pStyle w:val="NoSpacing"/>
        <w:rPr>
          <w:rFonts w:cs="Times New Roman"/>
        </w:rPr>
      </w:pPr>
    </w:p>
    <w:p w:rsidR="00F57440" w:rsidRPr="00025433" w:rsidRDefault="00F57440" w:rsidP="00F57440">
      <w:pPr>
        <w:pStyle w:val="NoSpacing"/>
        <w:rPr>
          <w:sz w:val="24"/>
          <w:szCs w:val="24"/>
        </w:rPr>
      </w:pPr>
      <w:r w:rsidRPr="00025433">
        <w:rPr>
          <w:sz w:val="24"/>
          <w:szCs w:val="24"/>
        </w:rPr>
        <w:t>Bid</w:t>
      </w:r>
      <w:r w:rsidR="00D065F7" w:rsidRPr="00025433">
        <w:rPr>
          <w:sz w:val="24"/>
          <w:szCs w:val="24"/>
        </w:rPr>
        <w:t xml:space="preserve"> Amount</w:t>
      </w:r>
      <w:r w:rsidR="00025433" w:rsidRPr="00025433">
        <w:rPr>
          <w:sz w:val="24"/>
          <w:szCs w:val="24"/>
        </w:rPr>
        <w:t xml:space="preserve"> $</w:t>
      </w:r>
      <w:r w:rsidRPr="00025433">
        <w:rPr>
          <w:sz w:val="24"/>
          <w:szCs w:val="24"/>
        </w:rPr>
        <w:t xml:space="preserve"> </w:t>
      </w:r>
      <w:r w:rsidR="00025433">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Pr="00025433" w:rsidRDefault="00A20F40" w:rsidP="00F57440">
      <w:pPr>
        <w:pStyle w:val="NoSpacing"/>
        <w:rPr>
          <w:sz w:val="24"/>
          <w:szCs w:val="24"/>
        </w:rPr>
      </w:pP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Pricing must be FOB Missouri Western State University.</w:t>
      </w:r>
    </w:p>
    <w:p w:rsidR="00025433"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Pr="00D66DD1" w:rsidRDefault="00025433" w:rsidP="00025433">
      <w:pPr>
        <w:pStyle w:val="NoSpacing"/>
        <w:rPr>
          <w:sz w:val="24"/>
          <w:szCs w:val="24"/>
        </w:rPr>
      </w:pP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025433" w:rsidRPr="00D66DD1" w:rsidRDefault="00025433" w:rsidP="00025433">
      <w:pPr>
        <w:pStyle w:val="NoSpacing"/>
        <w:numPr>
          <w:ilvl w:val="0"/>
          <w:numId w:val="7"/>
        </w:numPr>
        <w:rPr>
          <w:sz w:val="24"/>
          <w:szCs w:val="24"/>
        </w:rPr>
      </w:pPr>
      <w:r w:rsidRPr="00D66DD1">
        <w:rPr>
          <w:sz w:val="24"/>
          <w:szCs w:val="24"/>
        </w:rPr>
        <w:t>Notarized Affidavit of Work Authorization (see attached)</w:t>
      </w:r>
      <w:r w:rsidR="006D0074">
        <w:rPr>
          <w:sz w:val="24"/>
          <w:szCs w:val="24"/>
        </w:rPr>
        <w:t>,</w:t>
      </w:r>
      <w:r w:rsidRPr="00D66DD1">
        <w:rPr>
          <w:sz w:val="24"/>
          <w:szCs w:val="24"/>
        </w:rPr>
        <w:t xml:space="preserve"> </w:t>
      </w:r>
      <w:r w:rsidR="006D0074">
        <w:rPr>
          <w:sz w:val="24"/>
          <w:szCs w:val="24"/>
        </w:rPr>
        <w:t>completed MOU sign</w:t>
      </w:r>
      <w:bookmarkStart w:id="0" w:name="_GoBack"/>
      <w:bookmarkEnd w:id="0"/>
      <w:r w:rsidR="006D0074">
        <w:rPr>
          <w:sz w:val="24"/>
          <w:szCs w:val="24"/>
        </w:rPr>
        <w:t>ature pages and bid bond.</w:t>
      </w:r>
    </w:p>
    <w:p w:rsidR="00025433" w:rsidRPr="00A62DA8" w:rsidRDefault="00025433" w:rsidP="00025433">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685E54" w:rsidP="00D065F7">
      <w:pPr>
        <w:pStyle w:val="NoSpacing"/>
        <w:rPr>
          <w:rFonts w:ascii="Verdana" w:hAnsi="Verdana"/>
          <w:sz w:val="20"/>
          <w:szCs w:val="20"/>
        </w:rPr>
      </w:pPr>
      <w:hyperlink r:id="rId8"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685E54" w:rsidP="00D065F7">
      <w:pPr>
        <w:pStyle w:val="NoSpacing"/>
        <w:rPr>
          <w:rFonts w:ascii="Verdana" w:hAnsi="Verdana"/>
          <w:sz w:val="20"/>
          <w:szCs w:val="20"/>
        </w:rPr>
      </w:pPr>
      <w:hyperlink r:id="rId9"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5982"/>
    <w:multiLevelType w:val="hybridMultilevel"/>
    <w:tmpl w:val="451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D58A1"/>
    <w:rsid w:val="002A7E84"/>
    <w:rsid w:val="00450E4E"/>
    <w:rsid w:val="00462C87"/>
    <w:rsid w:val="004D09F2"/>
    <w:rsid w:val="006033AB"/>
    <w:rsid w:val="00685E54"/>
    <w:rsid w:val="006D0074"/>
    <w:rsid w:val="00711FCA"/>
    <w:rsid w:val="00743708"/>
    <w:rsid w:val="009B1AED"/>
    <w:rsid w:val="00A20F40"/>
    <w:rsid w:val="00A62DA8"/>
    <w:rsid w:val="00B05BC3"/>
    <w:rsid w:val="00D065F7"/>
    <w:rsid w:val="00D43D7F"/>
    <w:rsid w:val="00E14673"/>
    <w:rsid w:val="00E42C12"/>
    <w:rsid w:val="00F57440"/>
    <w:rsid w:val="00F9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2014-10-23T16:33:00Z</cp:lastPrinted>
  <dcterms:created xsi:type="dcterms:W3CDTF">2015-08-05T14:08:00Z</dcterms:created>
  <dcterms:modified xsi:type="dcterms:W3CDTF">2015-08-05T14:08:00Z</dcterms:modified>
</cp:coreProperties>
</file>